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E4853" w14:textId="77777777" w:rsidR="00636B44" w:rsidRPr="0041413D" w:rsidRDefault="00636B44" w:rsidP="0041413D">
      <w:pPr>
        <w:spacing w:after="0"/>
        <w:ind w:hanging="5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>صاحب الفضيلة رئيس الدائرة القضائية التاسعة بالمحكمة العامة بجده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  <w:t>سلمه الله،،</w:t>
      </w:r>
    </w:p>
    <w:p w14:paraId="4D8976F0" w14:textId="77777777" w:rsidR="00636B44" w:rsidRPr="00636B44" w:rsidRDefault="00636B44" w:rsidP="0041413D">
      <w:pPr>
        <w:spacing w:after="0"/>
        <w:ind w:hanging="5"/>
        <w:rPr>
          <w:rFonts w:ascii="Traditional Arabic" w:hAnsi="Traditional Arabic" w:cs="Traditional Arabic"/>
          <w:sz w:val="28"/>
          <w:szCs w:val="28"/>
          <w:rtl/>
        </w:rPr>
      </w:pPr>
      <w:r w:rsidRPr="00636B44">
        <w:rPr>
          <w:rFonts w:ascii="Traditional Arabic" w:hAnsi="Traditional Arabic" w:cs="Traditional Arabic"/>
          <w:sz w:val="28"/>
          <w:szCs w:val="28"/>
          <w:rtl/>
        </w:rPr>
        <w:t>السلام عليكم ورحمة الله وبركاته،،،</w:t>
      </w:r>
    </w:p>
    <w:p w14:paraId="66596C6D" w14:textId="0AD5B327" w:rsidR="0041413D" w:rsidRPr="0041413D" w:rsidRDefault="0041413D" w:rsidP="00712B41">
      <w:pPr>
        <w:ind w:right="-284" w:hanging="5"/>
        <w:rPr>
          <w:rFonts w:ascii="Traditional Arabic" w:hAnsi="Traditional Arabic" w:cs="Traditional Arabic"/>
          <w:b/>
          <w:bCs/>
          <w:sz w:val="28"/>
          <w:szCs w:val="28"/>
        </w:rPr>
      </w:pP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>إلحاقًا لما ورد في جواب المدعى عليها، والذي اتسم بمحاولة تضليل الحقا</w:t>
      </w:r>
      <w:r w:rsidR="00712B41">
        <w:rPr>
          <w:rFonts w:ascii="Traditional Arabic" w:hAnsi="Traditional Arabic" w:cs="Traditional Arabic"/>
          <w:b/>
          <w:bCs/>
          <w:sz w:val="28"/>
          <w:szCs w:val="28"/>
          <w:rtl/>
        </w:rPr>
        <w:t>ئق بما يتنافى مع الواقع والنظام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، وعليه فإننا 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نوجز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ردنا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712B4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فيما يلي</w:t>
      </w:r>
      <w:r w:rsidRPr="0041413D">
        <w:rPr>
          <w:rFonts w:ascii="Traditional Arabic" w:hAnsi="Traditional Arabic" w:cs="Traditional Arabic"/>
          <w:b/>
          <w:bCs/>
          <w:sz w:val="28"/>
          <w:szCs w:val="28"/>
        </w:rPr>
        <w:t>:</w:t>
      </w:r>
    </w:p>
    <w:p w14:paraId="3C4B072C" w14:textId="1F4879E5" w:rsidR="0041413D" w:rsidRPr="0041413D" w:rsidRDefault="00300A44" w:rsidP="00A91055">
      <w:pPr>
        <w:ind w:left="-5"/>
        <w:jc w:val="both"/>
      </w:pPr>
      <w:r w:rsidRPr="00300A4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أولاً 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بخصوص ما ذكرته المدعى عليها </w:t>
      </w:r>
      <w:r w:rsidR="0041413D"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من أن موكلتي لم تلتزم </w:t>
      </w:r>
      <w:r w:rsidR="00712B4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ب</w:t>
      </w:r>
      <w:r w:rsid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العمل خلال الثلاثين يومًا</w:t>
      </w:r>
      <w:r w:rsidR="00712B4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، و</w:t>
      </w:r>
      <w:r w:rsidR="0041413D"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لم تقم بأي عمل بعد تلك </w:t>
      </w:r>
      <w:r w:rsidR="00712B4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الفترة</w:t>
      </w:r>
      <w:r w:rsidR="0041413D"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، وبالتالي لا تستحق المبلغ المدعى به، </w:t>
      </w:r>
      <w:r w:rsidR="0041413D" w:rsidRPr="0041413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>فغير صحيح</w:t>
      </w:r>
      <w:r w:rsid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، </w:t>
      </w:r>
      <w:r w:rsidR="0041413D" w:rsidRPr="0041413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>والصحيح</w:t>
      </w:r>
      <w:r w:rsidR="0041413D" w:rsidRPr="0041413D">
        <w:rPr>
          <w:rFonts w:ascii="Traditional Arabic" w:hAnsi="Traditional Arabic" w:cs="Traditional Arabic" w:hint="cs"/>
          <w:color w:val="FF0000"/>
          <w:sz w:val="28"/>
          <w:szCs w:val="28"/>
          <w:u w:val="single"/>
          <w:rtl/>
        </w:rPr>
        <w:t xml:space="preserve"> </w:t>
      </w:r>
      <w:r w:rsidR="0041413D" w:rsidRP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>أن المدعى عليها تعاقدت مع موكلتي في تاريخ 23/03/2020م</w:t>
      </w:r>
      <w:r w:rsidR="00712B41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 ولمدة (30) يومًا لإنجاز العمل</w:t>
      </w:r>
      <w:r w:rsidR="0041413D" w:rsidRP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>،</w:t>
      </w:r>
      <w:r w:rsidR="00712B41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 إلا أن</w:t>
      </w:r>
      <w:r w:rsidR="0041413D" w:rsidRP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 </w:t>
      </w:r>
      <w:r w:rsidR="005E386E">
        <w:rPr>
          <w:rFonts w:ascii="Traditional Arabic" w:hAnsi="Traditional Arabic" w:cs="Traditional Arabic" w:hint="cs"/>
          <w:sz w:val="28"/>
          <w:szCs w:val="28"/>
          <w:u w:val="single"/>
          <w:rtl/>
        </w:rPr>
        <w:t>العمل</w:t>
      </w:r>
      <w:r w:rsidR="00712B41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 استمر (لأسباب سنسردها أدناه)</w:t>
      </w:r>
      <w:r w:rsidR="005E386E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 </w:t>
      </w:r>
      <w:r w:rsidR="0041413D" w:rsidRPr="0041413D">
        <w:rPr>
          <w:rFonts w:ascii="Traditional Arabic" w:hAnsi="Traditional Arabic" w:cs="Traditional Arabic"/>
          <w:sz w:val="28"/>
          <w:szCs w:val="28"/>
          <w:u w:val="single"/>
          <w:rtl/>
        </w:rPr>
        <w:t>حتى تاريخ فسخ المدعى عليها للعقد دون سبب مشروع</w:t>
      </w:r>
      <w:r w:rsidR="0041413D" w:rsidRP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، </w:t>
      </w:r>
      <w:r w:rsid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>ودليل ذلك</w:t>
      </w:r>
      <w:r w:rsidR="0041413D" w:rsidRP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>:</w:t>
      </w:r>
    </w:p>
    <w:p w14:paraId="2B397E72" w14:textId="4B4447F4" w:rsidR="000D1473" w:rsidRPr="00C41281" w:rsidRDefault="0041413D" w:rsidP="000D2A84">
      <w:pPr>
        <w:pStyle w:val="ListParagraph"/>
        <w:numPr>
          <w:ilvl w:val="0"/>
          <w:numId w:val="14"/>
        </w:numPr>
        <w:ind w:left="420"/>
        <w:jc w:val="both"/>
        <w:rPr>
          <w:rFonts w:ascii="Traditional Arabic" w:hAnsi="Traditional Arabic" w:cs="Traditional Arabic"/>
          <w:sz w:val="28"/>
          <w:szCs w:val="28"/>
        </w:rPr>
      </w:pPr>
      <w:r w:rsidRPr="00C41281">
        <w:rPr>
          <w:rFonts w:ascii="Traditional Arabic" w:hAnsi="Traditional Arabic" w:cs="Traditional Arabic"/>
          <w:sz w:val="28"/>
          <w:szCs w:val="28"/>
          <w:rtl/>
        </w:rPr>
        <w:t xml:space="preserve">من غير المنطقي أن تزعم المدعى عليها عدم </w:t>
      </w:r>
      <w:r w:rsidR="00712B41">
        <w:rPr>
          <w:rFonts w:ascii="Traditional Arabic" w:hAnsi="Traditional Arabic" w:cs="Traditional Arabic" w:hint="cs"/>
          <w:sz w:val="28"/>
          <w:szCs w:val="28"/>
          <w:rtl/>
        </w:rPr>
        <w:t>العمل بعد انتهاء الـ(30) يوم</w:t>
      </w:r>
      <w:r w:rsidRPr="00C41281">
        <w:rPr>
          <w:rFonts w:ascii="Traditional Arabic" w:hAnsi="Traditional Arabic" w:cs="Traditional Arabic"/>
          <w:sz w:val="28"/>
          <w:szCs w:val="28"/>
          <w:rtl/>
        </w:rPr>
        <w:t>، خاصة</w:t>
      </w:r>
      <w:r w:rsidR="00712B41">
        <w:rPr>
          <w:rFonts w:ascii="Traditional Arabic" w:hAnsi="Traditional Arabic" w:cs="Traditional Arabic" w:hint="cs"/>
          <w:sz w:val="28"/>
          <w:szCs w:val="28"/>
          <w:rtl/>
        </w:rPr>
        <w:t>ً</w:t>
      </w:r>
      <w:r w:rsidRPr="00C41281">
        <w:rPr>
          <w:rFonts w:ascii="Traditional Arabic" w:hAnsi="Traditional Arabic" w:cs="Traditional Arabic"/>
          <w:sz w:val="28"/>
          <w:szCs w:val="28"/>
          <w:rtl/>
        </w:rPr>
        <w:t xml:space="preserve"> وأنها لم تُصدر التفويض اللازم لموكلتي إلا في أغسطس 2020م</w:t>
      </w:r>
      <w:r w:rsidRPr="00C41281">
        <w:rPr>
          <w:rFonts w:ascii="Traditional Arabic" w:hAnsi="Traditional Arabic" w:cs="Traditional Arabic" w:hint="cs"/>
          <w:sz w:val="28"/>
          <w:szCs w:val="28"/>
          <w:rtl/>
        </w:rPr>
        <w:t xml:space="preserve"> (مرفق1)</w:t>
      </w:r>
      <w:r w:rsidRPr="00C41281">
        <w:rPr>
          <w:rFonts w:ascii="Traditional Arabic" w:hAnsi="Traditional Arabic" w:cs="Traditional Arabic"/>
          <w:sz w:val="28"/>
          <w:szCs w:val="28"/>
          <w:rtl/>
        </w:rPr>
        <w:t>، أي بعد توقيع العقد بخمسة أشهر</w:t>
      </w:r>
      <w:r w:rsidR="00712B41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Pr="00C4128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D1473" w:rsidRPr="00C41281">
        <w:rPr>
          <w:rFonts w:ascii="Traditional Arabic" w:hAnsi="Traditional Arabic" w:cs="Traditional Arabic"/>
          <w:sz w:val="28"/>
          <w:szCs w:val="28"/>
          <w:rtl/>
        </w:rPr>
        <w:t xml:space="preserve">وللتوضيح، </w:t>
      </w:r>
      <w:r w:rsidR="00C41281" w:rsidRPr="00712B41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</w:rPr>
        <w:t xml:space="preserve">فإن </w:t>
      </w:r>
      <w:r w:rsidR="00C41281" w:rsidRPr="00712B41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>الفترة بين توقيع العقد وإصدار التفويض</w:t>
      </w:r>
      <w:r w:rsidR="00C41281" w:rsidRPr="00C41281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C41281" w:rsidRPr="00C41281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 xml:space="preserve">تضمنت ظروفًا استثنائية، </w:t>
      </w:r>
      <w:r w:rsidR="00C41281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</w:rPr>
        <w:t xml:space="preserve">وهي </w:t>
      </w:r>
      <w:r w:rsidR="00C41281" w:rsidRPr="00C41281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>جائحة كورونا،</w:t>
      </w:r>
      <w:r w:rsidR="00C41281" w:rsidRPr="00C41281">
        <w:rPr>
          <w:rFonts w:ascii="Traditional Arabic" w:hAnsi="Traditional Arabic" w:cs="Traditional Arabic" w:hint="cs"/>
          <w:sz w:val="28"/>
          <w:szCs w:val="28"/>
          <w:rtl/>
        </w:rPr>
        <w:t>كما</w:t>
      </w:r>
      <w:r w:rsidR="00C4128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712B41">
        <w:rPr>
          <w:rFonts w:ascii="Traditional Arabic" w:hAnsi="Traditional Arabic" w:cs="Traditional Arabic" w:hint="cs"/>
          <w:sz w:val="28"/>
          <w:szCs w:val="28"/>
          <w:rtl/>
        </w:rPr>
        <w:t xml:space="preserve">تضمنت </w:t>
      </w:r>
      <w:r w:rsidRPr="00C41281">
        <w:rPr>
          <w:rFonts w:ascii="Traditional Arabic" w:hAnsi="Traditional Arabic" w:cs="Traditional Arabic"/>
          <w:sz w:val="28"/>
          <w:szCs w:val="28"/>
          <w:rtl/>
        </w:rPr>
        <w:t>تصحي</w:t>
      </w:r>
      <w:r w:rsidR="005E386E" w:rsidRPr="00C41281">
        <w:rPr>
          <w:rFonts w:ascii="Traditional Arabic" w:hAnsi="Traditional Arabic" w:cs="Traditional Arabic"/>
          <w:sz w:val="28"/>
          <w:szCs w:val="28"/>
          <w:rtl/>
        </w:rPr>
        <w:t xml:space="preserve">ح </w:t>
      </w:r>
      <w:r w:rsidR="00712B41">
        <w:rPr>
          <w:rFonts w:ascii="Traditional Arabic" w:hAnsi="Traditional Arabic" w:cs="Traditional Arabic" w:hint="cs"/>
          <w:sz w:val="28"/>
          <w:szCs w:val="28"/>
          <w:rtl/>
        </w:rPr>
        <w:t>لعدد من ا</w:t>
      </w:r>
      <w:r w:rsidR="005E386E" w:rsidRPr="00C41281">
        <w:rPr>
          <w:rFonts w:ascii="Traditional Arabic" w:hAnsi="Traditional Arabic" w:cs="Traditional Arabic"/>
          <w:sz w:val="28"/>
          <w:szCs w:val="28"/>
          <w:rtl/>
        </w:rPr>
        <w:t xml:space="preserve">لمخالفات </w:t>
      </w:r>
      <w:r w:rsidR="00C41281" w:rsidRPr="00C41281">
        <w:rPr>
          <w:rFonts w:ascii="Traditional Arabic" w:hAnsi="Traditional Arabic" w:cs="Traditional Arabic" w:hint="cs"/>
          <w:sz w:val="28"/>
          <w:szCs w:val="28"/>
          <w:rtl/>
        </w:rPr>
        <w:t xml:space="preserve">الموجوده </w:t>
      </w:r>
      <w:r w:rsidR="005E386E" w:rsidRPr="00C41281">
        <w:rPr>
          <w:rFonts w:ascii="Traditional Arabic" w:hAnsi="Traditional Arabic" w:cs="Traditional Arabic"/>
          <w:sz w:val="28"/>
          <w:szCs w:val="28"/>
          <w:rtl/>
        </w:rPr>
        <w:t>في الموقع</w:t>
      </w:r>
      <w:r w:rsidR="00712B41" w:rsidRPr="00712B41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 xml:space="preserve"> </w:t>
      </w:r>
      <w:r w:rsidR="00712B41" w:rsidRPr="00712B4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-</w:t>
      </w:r>
      <w:r w:rsidR="00712B41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</w:rPr>
        <w:t xml:space="preserve"> </w:t>
      </w:r>
      <w:r w:rsidR="00712B41" w:rsidRPr="00712B4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مما يُناقض ادعاءها بعدم العمل بعد مرور </w:t>
      </w:r>
      <w:r w:rsidR="00712B41" w:rsidRPr="00712B4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</w:t>
      </w:r>
      <w:r w:rsidR="00712B41" w:rsidRPr="00712B41">
        <w:rPr>
          <w:rFonts w:ascii="Traditional Arabic" w:hAnsi="Traditional Arabic" w:cs="Traditional Arabic"/>
          <w:b/>
          <w:bCs/>
          <w:sz w:val="28"/>
          <w:szCs w:val="28"/>
          <w:rtl/>
        </w:rPr>
        <w:t>ثلاثين يومًا</w:t>
      </w:r>
      <w:r w:rsidR="005E386E" w:rsidRPr="00C41281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14A2D5F9" w14:textId="2DAD178B" w:rsidR="000D1473" w:rsidRPr="00694FB3" w:rsidRDefault="0041413D" w:rsidP="000D2A84">
      <w:pPr>
        <w:pStyle w:val="ListParagraph"/>
        <w:numPr>
          <w:ilvl w:val="0"/>
          <w:numId w:val="14"/>
        </w:numPr>
        <w:ind w:left="420"/>
        <w:jc w:val="both"/>
        <w:rPr>
          <w:rFonts w:ascii="Traditional Arabic" w:hAnsi="Traditional Arabic" w:cs="Traditional Arabic"/>
          <w:sz w:val="28"/>
          <w:szCs w:val="28"/>
        </w:rPr>
      </w:pPr>
      <w:r w:rsidRPr="00694FB3">
        <w:rPr>
          <w:rFonts w:ascii="Traditional Arabic" w:hAnsi="Traditional Arabic" w:cs="Traditional Arabic" w:hint="cs"/>
          <w:sz w:val="28"/>
          <w:szCs w:val="28"/>
          <w:rtl/>
        </w:rPr>
        <w:t>المدعي عليها خالفت التزاماتها التعاقدية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>، لا سيما الفقرة "4"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من بند الملاحظات بعرض السعر "مرفق</w:t>
      </w:r>
      <w:r w:rsidRPr="00694FB3">
        <w:rPr>
          <w:rFonts w:ascii="Traditional Arabic" w:hAnsi="Traditional Arabic" w:cs="Traditional Arabic"/>
          <w:sz w:val="28"/>
          <w:szCs w:val="28"/>
        </w:rPr>
        <w:t>2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" 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>والتي تنص على ضرورة خلو الموقع من أي مخالفات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D1473" w:rsidRPr="00694FB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وعلى النقيض، </w:t>
      </w:r>
      <w:r w:rsidR="00712B4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سلمت </w:t>
      </w:r>
      <w:r w:rsidR="000D1473" w:rsidRPr="00694FB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المدعى عليها المشروع في حالة لا تتفق مع الشروط </w:t>
      </w:r>
      <w:r w:rsidR="00267DB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التعاقدية </w:t>
      </w:r>
      <w:r w:rsidR="000D1473" w:rsidRPr="00694FB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267DBE">
        <w:rPr>
          <w:rFonts w:ascii="Traditional Arabic" w:hAnsi="Traditional Arabic" w:cs="Traditional Arabic"/>
          <w:b/>
          <w:bCs/>
          <w:sz w:val="28"/>
          <w:szCs w:val="28"/>
          <w:rtl/>
        </w:rPr>
        <w:t>إذ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 xml:space="preserve"> كان من المفترض أن يكون هناك صك واحد لكامل المشروع، إلا أنها قدمت (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>10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 xml:space="preserve">) 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>صكوك</w:t>
      </w:r>
      <w:r w:rsidRPr="00694FB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0D1473"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694FB3">
        <w:rPr>
          <w:rFonts w:ascii="Traditional Arabic" w:hAnsi="Traditional Arabic" w:cs="Traditional Arabic"/>
          <w:sz w:val="28"/>
          <w:szCs w:val="28"/>
          <w:rtl/>
        </w:rPr>
        <w:t xml:space="preserve">تقاعست 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عن دمج الصكوك،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كونه</w:t>
      </w:r>
      <w:r w:rsidR="000D1473"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يعد شرطًا 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>أساسي</w:t>
      </w:r>
      <w:r w:rsidR="000D1473" w:rsidRPr="00694FB3">
        <w:rPr>
          <w:rFonts w:ascii="Traditional Arabic" w:hAnsi="Traditional Arabic" w:cs="Traditional Arabic" w:hint="cs"/>
          <w:sz w:val="28"/>
          <w:szCs w:val="28"/>
          <w:rtl/>
        </w:rPr>
        <w:t>ًا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 لعملية الفرز</w:t>
      </w:r>
      <w:r w:rsidR="000D1473" w:rsidRPr="00694FB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- 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>ورغم أن هذا الالتزام ليس واجبًا تعاقديًا على موكلتي، إلا أن</w:t>
      </w:r>
      <w:r w:rsidR="00712B41">
        <w:rPr>
          <w:rFonts w:ascii="Traditional Arabic" w:hAnsi="Traditional Arabic" w:cs="Traditional Arabic" w:hint="cs"/>
          <w:sz w:val="28"/>
          <w:szCs w:val="28"/>
          <w:rtl/>
        </w:rPr>
        <w:t xml:space="preserve">ها 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قامت بتنفيذه </w:t>
      </w:r>
      <w:r w:rsidR="000D1473" w:rsidRPr="00694FB3">
        <w:rPr>
          <w:rFonts w:ascii="Traditional Arabic" w:hAnsi="Traditional Arabic" w:cs="Traditional Arabic" w:hint="cs"/>
          <w:sz w:val="28"/>
          <w:szCs w:val="28"/>
          <w:rtl/>
        </w:rPr>
        <w:t>مع اعتباره عملًا إضافيًا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="00694FB3" w:rsidRPr="00694FB3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>تم استخراج الصك الموحد رقم (</w:t>
      </w:r>
      <w:r w:rsidR="000D1473" w:rsidRPr="00C41281">
        <w:rPr>
          <w:rFonts w:ascii="Traditional Arabic" w:hAnsi="Traditional Arabic" w:cs="Traditional Arabic"/>
          <w:b/>
          <w:bCs/>
          <w:sz w:val="28"/>
          <w:szCs w:val="28"/>
          <w:rtl/>
        </w:rPr>
        <w:t>320204046122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) بتاريخ 01/12/1440هـ </w:t>
      </w:r>
      <w:r w:rsidR="00694FB3" w:rsidRPr="00694FB3">
        <w:rPr>
          <w:rFonts w:ascii="Traditional Arabic" w:hAnsi="Traditional Arabic" w:cs="Traditional Arabic"/>
          <w:sz w:val="28"/>
          <w:szCs w:val="28"/>
          <w:rtl/>
        </w:rPr>
        <w:t>الموافق 22/07/2020م (المرفق 3)</w:t>
      </w:r>
      <w:r w:rsidR="00694FB3"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694FB3" w:rsidRPr="00694FB3">
        <w:rPr>
          <w:rFonts w:ascii="Traditional Arabic" w:hAnsi="Traditional Arabic" w:cs="Traditional Arabic"/>
          <w:sz w:val="28"/>
          <w:szCs w:val="28"/>
          <w:rtl/>
        </w:rPr>
        <w:t>–</w:t>
      </w:r>
      <w:r w:rsidR="00694FB3"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وهنا</w:t>
      </w:r>
      <w:r w:rsidR="00712B41">
        <w:rPr>
          <w:rFonts w:ascii="Traditional Arabic" w:hAnsi="Traditional Arabic" w:cs="Traditional Arabic" w:hint="cs"/>
          <w:sz w:val="28"/>
          <w:szCs w:val="28"/>
          <w:rtl/>
        </w:rPr>
        <w:t>، يتأكد أ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>ن هذه المخالفات أدت إلى تأخير سير العمل بشكل يتنافى مع المواعيد الزمنية التي كان قد تم</w:t>
      </w:r>
      <w:r w:rsidR="00694FB3">
        <w:rPr>
          <w:rFonts w:ascii="Traditional Arabic" w:hAnsi="Traditional Arabic" w:cs="Traditional Arabic"/>
          <w:sz w:val="28"/>
          <w:szCs w:val="28"/>
          <w:rtl/>
        </w:rPr>
        <w:t xml:space="preserve"> الاتفاق عليها في العقد الأصلي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7EC37BEE" w14:textId="5AB8F629" w:rsidR="00694FB3" w:rsidRPr="00694FB3" w:rsidRDefault="00694FB3" w:rsidP="000D2A84">
      <w:pPr>
        <w:pStyle w:val="ListParagraph"/>
        <w:numPr>
          <w:ilvl w:val="0"/>
          <w:numId w:val="14"/>
        </w:numPr>
        <w:ind w:left="420"/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 w:rsidRPr="00694FB3">
        <w:rPr>
          <w:rFonts w:ascii="Traditional Arabic" w:hAnsi="Traditional Arabic" w:cs="Traditional Arabic"/>
          <w:sz w:val="28"/>
          <w:szCs w:val="28"/>
          <w:rtl/>
        </w:rPr>
        <w:t xml:space="preserve">دليل آخر على استمرار العمل بشكل طبيعي حتى سبتمبر 2020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هو أن المدعى عليها لم ترسل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لنا </w:t>
      </w:r>
      <w:r w:rsidR="0041413D" w:rsidRPr="0041413D">
        <w:rPr>
          <w:rFonts w:ascii="Traditional Arabic" w:hAnsi="Traditional Arabic" w:cs="Traditional Arabic"/>
          <w:sz w:val="28"/>
          <w:szCs w:val="28"/>
          <w:rtl/>
        </w:rPr>
        <w:t>المخططات المعتمدة للمشروع من ال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>أ</w:t>
      </w:r>
      <w:r w:rsidR="0041413D" w:rsidRPr="0041413D">
        <w:rPr>
          <w:rFonts w:ascii="Traditional Arabic" w:hAnsi="Traditional Arabic" w:cs="Traditional Arabic"/>
          <w:sz w:val="28"/>
          <w:szCs w:val="28"/>
          <w:rtl/>
        </w:rPr>
        <w:t>مانة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إلا بتاريخ </w:t>
      </w:r>
      <w:r w:rsidR="0041413D" w:rsidRPr="0041413D">
        <w:rPr>
          <w:rFonts w:ascii="Traditional Arabic" w:hAnsi="Traditional Arabic" w:cs="Traditional Arabic"/>
          <w:sz w:val="28"/>
          <w:szCs w:val="28"/>
          <w:rtl/>
        </w:rPr>
        <w:t xml:space="preserve">04/09/2020م </w:t>
      </w:r>
      <w:r w:rsidR="00712B41">
        <w:rPr>
          <w:rFonts w:ascii="Traditional Arabic" w:hAnsi="Traditional Arabic" w:cs="Traditional Arabic" w:hint="cs"/>
          <w:sz w:val="28"/>
          <w:szCs w:val="28"/>
          <w:rtl/>
        </w:rPr>
        <w:t xml:space="preserve">"مرفق 4" 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– </w:t>
      </w:r>
      <w:r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267DBE">
        <w:rPr>
          <w:rFonts w:ascii="Traditional Arabic" w:hAnsi="Traditional Arabic" w:cs="Traditional Arabic" w:hint="cs"/>
          <w:sz w:val="28"/>
          <w:szCs w:val="28"/>
          <w:rtl/>
        </w:rPr>
        <w:t xml:space="preserve">نشير أنه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بعد مطابقة المخططات المعتمده مع المنفذة على الطبيعة 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>تبين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أن كلاهما مختلف عن الآخر </w:t>
      </w:r>
      <w:r w:rsidR="0041413D">
        <w:rPr>
          <w:rFonts w:ascii="Traditional Arabic" w:hAnsi="Traditional Arabic" w:cs="Traditional Arabic"/>
          <w:sz w:val="28"/>
          <w:szCs w:val="28"/>
          <w:rtl/>
        </w:rPr>
        <w:t>–</w:t>
      </w:r>
      <w:r w:rsidR="0041413D">
        <w:rPr>
          <w:rFonts w:ascii="Traditional Arabic" w:hAnsi="Traditional Arabic" w:cs="Traditional Arabic" w:hint="cs"/>
          <w:sz w:val="28"/>
          <w:szCs w:val="28"/>
          <w:rtl/>
        </w:rPr>
        <w:t xml:space="preserve"> وهذه مخالفة أخرى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سعينا لحلها ب</w:t>
      </w:r>
      <w:r w:rsidR="0041413D" w:rsidRPr="00694FB3">
        <w:rPr>
          <w:rFonts w:ascii="Traditional Arabic" w:hAnsi="Traditional Arabic" w:cs="Traditional Arabic"/>
          <w:sz w:val="28"/>
          <w:szCs w:val="28"/>
          <w:rtl/>
        </w:rPr>
        <w:t>إعادة الرسم المعماري لعدد 188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وحده سكنية.</w:t>
      </w:r>
    </w:p>
    <w:p w14:paraId="769E22CC" w14:textId="383DE89D" w:rsidR="0041413D" w:rsidRPr="0041413D" w:rsidRDefault="0041413D" w:rsidP="00A91055">
      <w:pPr>
        <w:spacing w:after="0"/>
        <w:ind w:left="-5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  <w:r w:rsidRP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ثانيًا وبخصوص ما تضمنه إدعاء المدعى عليها بأن موكلتي لم تقم بأي عمل ولم تُقدم مُستند واحد يُثبت قيامها بالعمل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وتسليم قرارات الفرز المطلوبه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، </w:t>
      </w:r>
      <w:r w:rsidRPr="0041413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 xml:space="preserve">فغير صحيح 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– </w:t>
      </w:r>
      <w:r w:rsidRPr="00E7277C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>والصحيح</w:t>
      </w:r>
      <w:r w:rsidR="00712B41" w:rsidRPr="00E7277C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 xml:space="preserve"> </w:t>
      </w:r>
      <w:r w:rsidR="00712B41">
        <w:rPr>
          <w:rFonts w:ascii="Traditional Arabic" w:hAnsi="Traditional Arabic" w:cs="Traditional Arabic" w:hint="cs"/>
          <w:sz w:val="28"/>
          <w:szCs w:val="28"/>
          <w:rtl/>
        </w:rPr>
        <w:t xml:space="preserve">أن </w:t>
      </w:r>
      <w:r w:rsidR="00712B41"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موكلتي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استمرت في العمل</w:t>
      </w:r>
      <w:r w:rsidR="00267DBE">
        <w:rPr>
          <w:rFonts w:ascii="Traditional Arabic" w:hAnsi="Traditional Arabic" w:cs="Traditional Arabic" w:hint="cs"/>
          <w:sz w:val="28"/>
          <w:szCs w:val="28"/>
          <w:rtl/>
        </w:rPr>
        <w:t xml:space="preserve"> بعد فترة حظر كورونا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ل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تصحيح المخالفات التي كانت قائمة في المشروع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بما في ذلك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عملية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دمج الصكوك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- وهو التزام إضافي على موكلتي (كما أوضحنا سابقًا)</w:t>
      </w:r>
      <w:r w:rsidR="00712B41">
        <w:rPr>
          <w:rFonts w:ascii="Traditional Arabic" w:hAnsi="Traditional Arabic" w:cs="Traditional Arabic" w:hint="cs"/>
          <w:sz w:val="28"/>
          <w:szCs w:val="28"/>
          <w:rtl/>
        </w:rPr>
        <w:t xml:space="preserve"> - </w:t>
      </w:r>
      <w:r w:rsidR="00712B41" w:rsidRPr="00712B4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</w:t>
      </w:r>
      <w:r w:rsidRPr="00712B4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ما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يثبت التزام موكلتي بالأعمال المطلوبة 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منها - 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هو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مايلي:</w:t>
      </w:r>
    </w:p>
    <w:p w14:paraId="1A7EF024" w14:textId="48DAB3B7" w:rsidR="0041413D" w:rsidRPr="004F6320" w:rsidRDefault="0041413D" w:rsidP="004F6320">
      <w:pPr>
        <w:pStyle w:val="ListParagraph"/>
        <w:numPr>
          <w:ilvl w:val="0"/>
          <w:numId w:val="24"/>
        </w:numPr>
        <w:spacing w:after="0"/>
        <w:ind w:left="279" w:hanging="283"/>
        <w:jc w:val="both"/>
        <w:rPr>
          <w:rFonts w:ascii="Traditional Arabic" w:hAnsi="Traditional Arabic" w:cs="Traditional Arabic"/>
          <w:sz w:val="28"/>
          <w:szCs w:val="28"/>
        </w:rPr>
      </w:pPr>
      <w:r w:rsidRPr="004F6320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تم إجراء الرفوعات المساحية والمعمارية</w:t>
      </w:r>
      <w:r w:rsidRPr="004F6320">
        <w:rPr>
          <w:rFonts w:ascii="Traditional Arabic" w:hAnsi="Traditional Arabic" w:cs="Traditional Arabic"/>
          <w:sz w:val="28"/>
          <w:szCs w:val="28"/>
          <w:rtl/>
        </w:rPr>
        <w:t xml:space="preserve"> للموقع عن طريق </w:t>
      </w:r>
      <w:r w:rsidR="00694FB3" w:rsidRPr="004F6320">
        <w:rPr>
          <w:rFonts w:ascii="Traditional Arabic" w:hAnsi="Traditional Arabic" w:cs="Traditional Arabic" w:hint="cs"/>
          <w:sz w:val="28"/>
          <w:szCs w:val="28"/>
          <w:rtl/>
        </w:rPr>
        <w:t xml:space="preserve">عدة </w:t>
      </w:r>
      <w:r w:rsidRPr="004F6320">
        <w:rPr>
          <w:rFonts w:ascii="Traditional Arabic" w:hAnsi="Traditional Arabic" w:cs="Traditional Arabic"/>
          <w:sz w:val="28"/>
          <w:szCs w:val="28"/>
          <w:rtl/>
        </w:rPr>
        <w:t>زيار</w:t>
      </w:r>
      <w:r w:rsidR="00694FB3" w:rsidRPr="004F6320">
        <w:rPr>
          <w:rFonts w:ascii="Traditional Arabic" w:hAnsi="Traditional Arabic" w:cs="Traditional Arabic" w:hint="cs"/>
          <w:sz w:val="28"/>
          <w:szCs w:val="28"/>
          <w:rtl/>
        </w:rPr>
        <w:t>ا</w:t>
      </w:r>
      <w:r w:rsidRPr="004F6320">
        <w:rPr>
          <w:rFonts w:ascii="Traditional Arabic" w:hAnsi="Traditional Arabic" w:cs="Traditional Arabic"/>
          <w:sz w:val="28"/>
          <w:szCs w:val="28"/>
          <w:rtl/>
        </w:rPr>
        <w:t xml:space="preserve">ة ميدانية، </w:t>
      </w:r>
      <w:r w:rsidRPr="004F6320">
        <w:rPr>
          <w:rFonts w:ascii="Traditional Arabic" w:hAnsi="Traditional Arabic" w:cs="Traditional Arabic" w:hint="cs"/>
          <w:sz w:val="28"/>
          <w:szCs w:val="28"/>
          <w:rtl/>
        </w:rPr>
        <w:t xml:space="preserve">وتبع ذلك </w:t>
      </w:r>
      <w:r w:rsidRPr="004F6320">
        <w:rPr>
          <w:rFonts w:ascii="Traditional Arabic" w:hAnsi="Traditional Arabic" w:cs="Traditional Arabic"/>
          <w:sz w:val="28"/>
          <w:szCs w:val="28"/>
          <w:rtl/>
        </w:rPr>
        <w:t xml:space="preserve">إعادة الرسم المعماري لعدد 188 وحدة سكنية حسب اشتراطات وزارة الإسكان، </w:t>
      </w:r>
      <w:r w:rsidRPr="004F6320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Pr="004F6320">
        <w:rPr>
          <w:rFonts w:ascii="Traditional Arabic" w:hAnsi="Traditional Arabic" w:cs="Traditional Arabic"/>
          <w:sz w:val="28"/>
          <w:szCs w:val="28"/>
          <w:rtl/>
        </w:rPr>
        <w:t>تم بعدها تقديم محاضر الفرز الأولية للمالك لمراجعتها</w:t>
      </w:r>
      <w:r w:rsidRPr="004F6320">
        <w:rPr>
          <w:rFonts w:ascii="Traditional Arabic" w:hAnsi="Traditional Arabic" w:cs="Traditional Arabic"/>
          <w:sz w:val="28"/>
          <w:szCs w:val="28"/>
        </w:rPr>
        <w:t>.</w:t>
      </w:r>
    </w:p>
    <w:p w14:paraId="1C332627" w14:textId="7FF4ADAF" w:rsidR="0041413D" w:rsidRPr="0041413D" w:rsidRDefault="0041413D" w:rsidP="004F6320">
      <w:pPr>
        <w:pStyle w:val="ListParagraph"/>
        <w:numPr>
          <w:ilvl w:val="0"/>
          <w:numId w:val="24"/>
        </w:numPr>
        <w:spacing w:after="0"/>
        <w:ind w:left="279" w:hanging="283"/>
        <w:jc w:val="both"/>
        <w:rPr>
          <w:rFonts w:ascii="Traditional Arabic" w:hAnsi="Traditional Arabic" w:cs="Traditional Arabic"/>
          <w:sz w:val="28"/>
          <w:szCs w:val="28"/>
        </w:rPr>
      </w:pPr>
      <w:r w:rsidRPr="00694F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تم إعداد ملفات الفرز للوحدات السكنية</w:t>
      </w:r>
      <w:r w:rsidRPr="00694F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لعدد </w:t>
      </w:r>
      <w:r w:rsidRPr="00694F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188 وحدة موزعة على 17 عمارة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، وتم تحديد عنوان وطني للمشروع وإحداثياته وفقًا للتقسيمات الجغرافية المعتمدة لدى البريد السعودي والتخطيط العمراني، وتم تقسيم العنوان الوطني إلى 17 عنوانًا لعدد العمائر</w:t>
      </w:r>
      <w:r w:rsidR="004F6320">
        <w:rPr>
          <w:rFonts w:ascii="Traditional Arabic" w:hAnsi="Traditional Arabic" w:cs="Traditional Arabic" w:hint="cs"/>
          <w:sz w:val="28"/>
          <w:szCs w:val="28"/>
          <w:rtl/>
        </w:rPr>
        <w:t xml:space="preserve"> (وفق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متطلبات وزارة الإسكان)</w:t>
      </w:r>
      <w:r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019739FF" w14:textId="5C6F0B0E" w:rsidR="0041413D" w:rsidRPr="00267DBE" w:rsidRDefault="0041413D" w:rsidP="004F6320">
      <w:pPr>
        <w:pStyle w:val="ListParagraph"/>
        <w:numPr>
          <w:ilvl w:val="0"/>
          <w:numId w:val="24"/>
        </w:numPr>
        <w:spacing w:after="0"/>
        <w:ind w:left="279" w:hanging="283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694F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تم اعتماد ملفات الــ(</w:t>
      </w:r>
      <w:r w:rsidRPr="00694FB3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GPS</w:t>
      </w:r>
      <w:r w:rsidRPr="00694F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) المساحية لكامل الوحدات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وتم إعداد ملفات الفرز للوحدات العقارية كل موقع على حدة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وتم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إسقاط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العمائر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 المنشأة على 10 قطع أراضي مع مراعاة الشوارع والنوافذ والخدمات حسب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تخطيط العمراني المعتمد.</w:t>
      </w:r>
    </w:p>
    <w:p w14:paraId="6ECEFA05" w14:textId="6C2872D4" w:rsidR="005E386E" w:rsidRPr="00712B41" w:rsidRDefault="0041413D" w:rsidP="003C5BFB">
      <w:pPr>
        <w:spacing w:after="0"/>
        <w:ind w:left="-5" w:firstLine="284"/>
        <w:jc w:val="both"/>
        <w:rPr>
          <w:rFonts w:ascii="Traditional Arabic" w:hAnsi="Traditional Arabic" w:cs="Traditional Arabic"/>
          <w:sz w:val="28"/>
          <w:szCs w:val="28"/>
        </w:rPr>
      </w:pPr>
      <w:r w:rsidRPr="00712B41">
        <w:rPr>
          <w:rFonts w:ascii="Traditional Arabic" w:hAnsi="Traditional Arabic" w:cs="Traditional Arabic" w:hint="cs"/>
          <w:sz w:val="28"/>
          <w:szCs w:val="28"/>
          <w:rtl/>
        </w:rPr>
        <w:t>وتلى</w:t>
      </w:r>
      <w:r w:rsidR="00694FB3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هذا العمل </w:t>
      </w:r>
      <w:r w:rsidRPr="00712B41">
        <w:rPr>
          <w:rFonts w:ascii="Traditional Arabic" w:hAnsi="Traditional Arabic" w:cs="Traditional Arabic"/>
          <w:sz w:val="28"/>
          <w:szCs w:val="28"/>
          <w:rtl/>
        </w:rPr>
        <w:t xml:space="preserve">رفع كامل المعاملة لوزارة الاسكان </w:t>
      </w:r>
      <w:r w:rsidRPr="00712B41">
        <w:rPr>
          <w:rFonts w:ascii="Traditional Arabic" w:hAnsi="Traditional Arabic" w:cs="Traditional Arabic" w:hint="cs"/>
          <w:sz w:val="28"/>
          <w:szCs w:val="28"/>
          <w:rtl/>
        </w:rPr>
        <w:t>بطلب رقم (</w:t>
      </w:r>
      <w:r w:rsidRPr="00442AF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515325</w:t>
      </w:r>
      <w:r w:rsidRPr="00712B41">
        <w:rPr>
          <w:rFonts w:ascii="Traditional Arabic" w:hAnsi="Traditional Arabic" w:cs="Traditional Arabic" w:hint="cs"/>
          <w:sz w:val="28"/>
          <w:szCs w:val="28"/>
          <w:rtl/>
        </w:rPr>
        <w:t>)</w:t>
      </w:r>
      <w:r w:rsidR="00694FB3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712B41">
        <w:rPr>
          <w:rFonts w:ascii="Traditional Arabic" w:hAnsi="Traditional Arabic" w:cs="Traditional Arabic" w:hint="cs"/>
          <w:sz w:val="28"/>
          <w:szCs w:val="28"/>
          <w:rtl/>
        </w:rPr>
        <w:t>(</w:t>
      </w:r>
      <w:bookmarkStart w:id="0" w:name="_GoBack"/>
      <w:r w:rsidRPr="00712B41">
        <w:rPr>
          <w:rFonts w:ascii="Traditional Arabic" w:hAnsi="Traditional Arabic" w:cs="Traditional Arabic"/>
          <w:sz w:val="28"/>
          <w:szCs w:val="28"/>
          <w:rtl/>
        </w:rPr>
        <w:t>مرفق</w:t>
      </w:r>
      <w:r w:rsidR="003C5BFB">
        <w:rPr>
          <w:rFonts w:ascii="Traditional Arabic" w:hAnsi="Traditional Arabic" w:cs="Traditional Arabic" w:hint="cs"/>
          <w:sz w:val="28"/>
          <w:szCs w:val="28"/>
          <w:rtl/>
        </w:rPr>
        <w:t xml:space="preserve"> 5 طلب الرفع ومحاضر الفرز</w:t>
      </w:r>
      <w:bookmarkEnd w:id="0"/>
      <w:r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) </w:t>
      </w:r>
      <w:r w:rsidRPr="00712B41">
        <w:rPr>
          <w:rFonts w:ascii="Traditional Arabic" w:hAnsi="Traditional Arabic" w:cs="Traditional Arabic"/>
          <w:sz w:val="28"/>
          <w:szCs w:val="28"/>
          <w:rtl/>
        </w:rPr>
        <w:t>–</w:t>
      </w:r>
      <w:r w:rsidR="00B90573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Pr="00712B41">
        <w:rPr>
          <w:rFonts w:ascii="Traditional Arabic" w:hAnsi="Traditional Arabic" w:cs="Traditional Arabic"/>
          <w:sz w:val="28"/>
          <w:szCs w:val="28"/>
          <w:rtl/>
        </w:rPr>
        <w:t xml:space="preserve">تم تحديد موعد من </w:t>
      </w:r>
      <w:r w:rsidR="00B90573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Pr="00712B41">
        <w:rPr>
          <w:rFonts w:ascii="Traditional Arabic" w:hAnsi="Traditional Arabic" w:cs="Traditional Arabic"/>
          <w:sz w:val="28"/>
          <w:szCs w:val="28"/>
          <w:rtl/>
        </w:rPr>
        <w:t xml:space="preserve">وزارة </w:t>
      </w:r>
      <w:r w:rsidR="00B90573">
        <w:rPr>
          <w:rFonts w:ascii="Traditional Arabic" w:hAnsi="Traditional Arabic" w:cs="Traditional Arabic" w:hint="cs"/>
          <w:sz w:val="28"/>
          <w:szCs w:val="28"/>
          <w:rtl/>
        </w:rPr>
        <w:t>ل</w:t>
      </w:r>
      <w:r w:rsidRPr="00712B41">
        <w:rPr>
          <w:rFonts w:ascii="Traditional Arabic" w:hAnsi="Traditional Arabic" w:cs="Traditional Arabic"/>
          <w:sz w:val="28"/>
          <w:szCs w:val="28"/>
          <w:rtl/>
        </w:rPr>
        <w:t>لمعاينة وفقًا للمحاضر المرفوعة</w:t>
      </w:r>
      <w:r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–</w:t>
      </w:r>
      <w:r w:rsidR="00694FB3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و</w:t>
      </w:r>
      <w:r w:rsidR="00B90573">
        <w:rPr>
          <w:rFonts w:ascii="Traditional Arabic" w:hAnsi="Traditional Arabic" w:cs="Traditional Arabic"/>
          <w:sz w:val="28"/>
          <w:szCs w:val="28"/>
          <w:rtl/>
        </w:rPr>
        <w:t>تم اشعارنا</w:t>
      </w:r>
      <w:r w:rsidR="00B9057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712B41">
        <w:rPr>
          <w:rFonts w:ascii="Traditional Arabic" w:hAnsi="Traditional Arabic" w:cs="Traditional Arabic" w:hint="cs"/>
          <w:sz w:val="28"/>
          <w:szCs w:val="28"/>
          <w:rtl/>
        </w:rPr>
        <w:t>ب</w:t>
      </w:r>
      <w:r w:rsidR="00694FB3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ضرورة عمل </w:t>
      </w:r>
      <w:r w:rsidRPr="00712B41">
        <w:rPr>
          <w:rFonts w:ascii="Traditional Arabic" w:hAnsi="Traditional Arabic" w:cs="Traditional Arabic" w:hint="cs"/>
          <w:sz w:val="28"/>
          <w:szCs w:val="28"/>
          <w:rtl/>
        </w:rPr>
        <w:t>تصحيح وضع</w:t>
      </w:r>
      <w:r w:rsidR="00694FB3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وسداد </w:t>
      </w:r>
      <w:r w:rsidRPr="00712B41">
        <w:rPr>
          <w:rFonts w:ascii="Traditional Arabic" w:hAnsi="Traditional Arabic" w:cs="Traditional Arabic" w:hint="cs"/>
          <w:sz w:val="28"/>
          <w:szCs w:val="28"/>
          <w:rtl/>
        </w:rPr>
        <w:t>الغرامات</w:t>
      </w:r>
      <w:r w:rsidR="00B90573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="00694FB3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وذلك</w:t>
      </w:r>
      <w:r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بسبب</w:t>
      </w:r>
      <w:r w:rsidR="00B90573">
        <w:rPr>
          <w:rFonts w:ascii="Traditional Arabic" w:hAnsi="Traditional Arabic" w:cs="Traditional Arabic" w:hint="cs"/>
          <w:sz w:val="28"/>
          <w:szCs w:val="28"/>
          <w:rtl/>
        </w:rPr>
        <w:t xml:space="preserve"> مخالفة</w:t>
      </w:r>
      <w:r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تجاوز المالك (المدعى عليه</w:t>
      </w:r>
      <w:r w:rsidR="00694FB3" w:rsidRPr="00712B41">
        <w:rPr>
          <w:rFonts w:ascii="Traditional Arabic" w:hAnsi="Traditional Arabic" w:cs="Traditional Arabic" w:hint="cs"/>
          <w:sz w:val="28"/>
          <w:szCs w:val="28"/>
          <w:rtl/>
        </w:rPr>
        <w:t>ا</w:t>
      </w:r>
      <w:r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) لمساحات البناء المقررة </w:t>
      </w:r>
      <w:r w:rsidR="00694FB3" w:rsidRPr="00712B41">
        <w:rPr>
          <w:rFonts w:ascii="Traditional Arabic" w:hAnsi="Traditional Arabic" w:cs="Traditional Arabic" w:hint="cs"/>
          <w:sz w:val="28"/>
          <w:szCs w:val="28"/>
          <w:rtl/>
        </w:rPr>
        <w:t>بالمخططات المعت</w:t>
      </w:r>
      <w:r w:rsidR="00B90573">
        <w:rPr>
          <w:rFonts w:ascii="Traditional Arabic" w:hAnsi="Traditional Arabic" w:cs="Traditional Arabic" w:hint="cs"/>
          <w:sz w:val="28"/>
          <w:szCs w:val="28"/>
          <w:rtl/>
        </w:rPr>
        <w:t>م</w:t>
      </w:r>
      <w:r w:rsidR="00694FB3" w:rsidRPr="00712B41">
        <w:rPr>
          <w:rFonts w:ascii="Traditional Arabic" w:hAnsi="Traditional Arabic" w:cs="Traditional Arabic" w:hint="cs"/>
          <w:sz w:val="28"/>
          <w:szCs w:val="28"/>
          <w:rtl/>
        </w:rPr>
        <w:t>ده</w:t>
      </w:r>
      <w:r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من الأمانة</w:t>
      </w:r>
      <w:r w:rsidR="00B90573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="00694FB3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إلا أن المدعى عليها امتنعت </w:t>
      </w:r>
      <w:r w:rsidRPr="00712B41">
        <w:rPr>
          <w:rFonts w:ascii="Traditional Arabic" w:hAnsi="Traditional Arabic" w:cs="Traditional Arabic" w:hint="cs"/>
          <w:sz w:val="28"/>
          <w:szCs w:val="28"/>
          <w:rtl/>
        </w:rPr>
        <w:t>عن</w:t>
      </w:r>
      <w:r w:rsidR="00694FB3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B90573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="00694FB3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تصحيح </w:t>
      </w:r>
      <w:r w:rsidRPr="00712B41">
        <w:rPr>
          <w:rFonts w:ascii="Traditional Arabic" w:hAnsi="Traditional Arabic" w:cs="Traditional Arabic" w:hint="cs"/>
          <w:sz w:val="28"/>
          <w:szCs w:val="28"/>
          <w:rtl/>
        </w:rPr>
        <w:t>دون سبب معلوم</w:t>
      </w:r>
      <w:r w:rsidR="00B90573">
        <w:rPr>
          <w:rFonts w:ascii="Traditional Arabic" w:hAnsi="Traditional Arabic" w:cs="Traditional Arabic" w:hint="cs"/>
          <w:sz w:val="28"/>
          <w:szCs w:val="28"/>
          <w:rtl/>
        </w:rPr>
        <w:t xml:space="preserve"> لدينا</w:t>
      </w:r>
      <w:r w:rsidRPr="00712B41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2B39AF4B" w14:textId="5E96C1C2" w:rsidR="000937A9" w:rsidRPr="00712B41" w:rsidRDefault="004F6320" w:rsidP="00A91055">
      <w:pPr>
        <w:spacing w:before="240" w:after="0"/>
        <w:ind w:left="-5"/>
        <w:jc w:val="both"/>
        <w:rPr>
          <w:rFonts w:ascii="Traditional Arabic" w:hAnsi="Traditional Arabic" w:cs="Traditional Arabic"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lastRenderedPageBreak/>
        <w:t>ثالثًا</w:t>
      </w:r>
      <w:r w:rsidR="00712B41" w:rsidRPr="00712B4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:</w:t>
      </w:r>
      <w:r w:rsidR="00712B4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41413D" w:rsidRPr="00712B41">
        <w:rPr>
          <w:rFonts w:ascii="Traditional Arabic" w:hAnsi="Traditional Arabic" w:cs="Traditional Arabic"/>
          <w:sz w:val="28"/>
          <w:szCs w:val="28"/>
          <w:rtl/>
        </w:rPr>
        <w:t>بعد فترة من امتناع المدعى عليها عن اتخاذ أي خطوات لتسوية المخالفات</w:t>
      </w:r>
      <w:r w:rsidR="0041413D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وتصحيح الوضع</w:t>
      </w:r>
      <w:r w:rsidR="0041413D" w:rsidRPr="00712B41">
        <w:rPr>
          <w:rFonts w:ascii="Traditional Arabic" w:hAnsi="Traditional Arabic" w:cs="Traditional Arabic"/>
          <w:sz w:val="28"/>
          <w:szCs w:val="28"/>
          <w:rtl/>
        </w:rPr>
        <w:t>، تفاجأت م</w:t>
      </w:r>
      <w:r w:rsidR="00694FB3" w:rsidRPr="00712B41">
        <w:rPr>
          <w:rFonts w:ascii="Traditional Arabic" w:hAnsi="Traditional Arabic" w:cs="Traditional Arabic"/>
          <w:sz w:val="28"/>
          <w:szCs w:val="28"/>
          <w:rtl/>
        </w:rPr>
        <w:t>وكلتي بإلغاء المعاملة من النظام</w:t>
      </w:r>
      <w:r w:rsidR="0041413D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في تاريخ </w:t>
      </w:r>
      <w:r w:rsidR="00256CC3" w:rsidRPr="00712B41">
        <w:rPr>
          <w:rFonts w:ascii="Traditional Arabic" w:hAnsi="Traditional Arabic" w:cs="Traditional Arabic" w:hint="cs"/>
          <w:sz w:val="28"/>
          <w:szCs w:val="28"/>
          <w:rtl/>
        </w:rPr>
        <w:t>12/09/2020م</w:t>
      </w:r>
      <w:r w:rsidR="000937A9" w:rsidRPr="00712B41">
        <w:rPr>
          <w:rFonts w:ascii="Traditional Arabic" w:hAnsi="Traditional Arabic" w:cs="Traditional Arabic" w:hint="cs"/>
          <w:sz w:val="28"/>
          <w:szCs w:val="28"/>
          <w:rtl/>
        </w:rPr>
        <w:t>، تلا</w:t>
      </w:r>
      <w:r w:rsidR="0041413D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ذلك </w:t>
      </w:r>
      <w:r w:rsidR="0041413D" w:rsidRPr="00712B41">
        <w:rPr>
          <w:rFonts w:ascii="Traditional Arabic" w:hAnsi="Traditional Arabic" w:cs="Traditional Arabic"/>
          <w:sz w:val="28"/>
          <w:szCs w:val="28"/>
          <w:rtl/>
        </w:rPr>
        <w:t>فسخ</w:t>
      </w:r>
      <w:r w:rsidR="0041413D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المدعى عليها ل</w:t>
      </w:r>
      <w:r w:rsidR="0041413D" w:rsidRPr="00712B41">
        <w:rPr>
          <w:rFonts w:ascii="Traditional Arabic" w:hAnsi="Traditional Arabic" w:cs="Traditional Arabic"/>
          <w:sz w:val="28"/>
          <w:szCs w:val="28"/>
          <w:rtl/>
        </w:rPr>
        <w:t>لعقد دون سبب مشروع</w:t>
      </w:r>
      <w:r w:rsidR="0041413D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-</w:t>
      </w:r>
      <w:r w:rsidR="0041413D" w:rsidRPr="00712B4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5E386E" w:rsidRPr="00712B41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5E386E" w:rsidRPr="00712B41">
        <w:rPr>
          <w:rFonts w:ascii="Traditional Arabic" w:hAnsi="Traditional Arabic" w:cs="Traditional Arabic"/>
          <w:sz w:val="28"/>
          <w:szCs w:val="28"/>
          <w:rtl/>
        </w:rPr>
        <w:t xml:space="preserve">من الجدير بالذكر </w:t>
      </w:r>
      <w:r w:rsidR="00694FB3" w:rsidRPr="00712B41">
        <w:rPr>
          <w:rFonts w:ascii="Traditional Arabic" w:hAnsi="Traditional Arabic" w:cs="Traditional Arabic"/>
          <w:sz w:val="28"/>
          <w:szCs w:val="28"/>
          <w:rtl/>
        </w:rPr>
        <w:t xml:space="preserve">أن الفسخ تم بعد أن قامت موكلتي </w:t>
      </w:r>
      <w:r w:rsidR="005E386E" w:rsidRPr="00712B41">
        <w:rPr>
          <w:rFonts w:ascii="Traditional Arabic" w:hAnsi="Traditional Arabic" w:cs="Traditional Arabic"/>
          <w:sz w:val="28"/>
          <w:szCs w:val="28"/>
          <w:rtl/>
        </w:rPr>
        <w:t>تنفيذ كافة التزاماتها التعاقدية</w:t>
      </w:r>
      <w:r w:rsidR="005E386E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5E386E" w:rsidRPr="00712B41">
        <w:rPr>
          <w:rFonts w:ascii="Traditional Arabic" w:hAnsi="Traditional Arabic" w:cs="Traditional Arabic"/>
          <w:sz w:val="28"/>
          <w:szCs w:val="28"/>
          <w:rtl/>
        </w:rPr>
        <w:t>–</w:t>
      </w:r>
      <w:r w:rsidR="005E386E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0937A9" w:rsidRPr="00712B41">
        <w:rPr>
          <w:rFonts w:ascii="Traditional Arabic" w:hAnsi="Traditional Arabic" w:cs="Traditional Arabic"/>
          <w:sz w:val="28"/>
          <w:szCs w:val="28"/>
          <w:rtl/>
        </w:rPr>
        <w:t xml:space="preserve">في حين أن </w:t>
      </w:r>
      <w:r w:rsidR="005E386E" w:rsidRPr="00712B41">
        <w:rPr>
          <w:rFonts w:ascii="Traditional Arabic" w:hAnsi="Traditional Arabic" w:cs="Traditional Arabic" w:hint="cs"/>
          <w:sz w:val="28"/>
          <w:szCs w:val="28"/>
          <w:rtl/>
        </w:rPr>
        <w:t>الإجراء النهائي المتمم للعقد</w:t>
      </w:r>
      <w:r w:rsidR="000937A9" w:rsidRPr="00712B41">
        <w:rPr>
          <w:rFonts w:ascii="Traditional Arabic" w:hAnsi="Traditional Arabic" w:cs="Traditional Arabic" w:hint="cs"/>
          <w:sz w:val="28"/>
          <w:szCs w:val="28"/>
          <w:rtl/>
        </w:rPr>
        <w:t>، وهو استخراج قرارا</w:t>
      </w:r>
      <w:r w:rsidR="00694FB3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الفرز</w:t>
      </w:r>
      <w:r w:rsidR="000937A9" w:rsidRPr="00712B41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="005E386E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5E386E" w:rsidRPr="00712B4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توقف </w:t>
      </w:r>
      <w:r w:rsidR="005E386E" w:rsidRPr="00712B4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نتيجة عدم قيام المدعى عليها بتنفيذ التزاماتها، وعلى وجه الخصوص عدم سداد المخالفات وتصحيح الوضع</w:t>
      </w:r>
      <w:r w:rsidR="005E386E" w:rsidRPr="00712B41">
        <w:rPr>
          <w:rFonts w:ascii="Traditional Arabic" w:hAnsi="Traditional Arabic" w:cs="Traditional Arabic"/>
          <w:sz w:val="28"/>
          <w:szCs w:val="28"/>
          <w:rtl/>
        </w:rPr>
        <w:t>، وهو الأمر الذي يقع ضمن نطاق مسؤوليات</w:t>
      </w:r>
      <w:r w:rsidR="00694FB3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5E386E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(المالك) </w:t>
      </w:r>
      <w:r w:rsidR="005E386E" w:rsidRPr="00712B41">
        <w:rPr>
          <w:rFonts w:ascii="Traditional Arabic" w:hAnsi="Traditional Arabic" w:cs="Traditional Arabic"/>
          <w:sz w:val="28"/>
          <w:szCs w:val="28"/>
          <w:rtl/>
        </w:rPr>
        <w:t>المدعى عليها وليس الاستشاري الهندسي</w:t>
      </w:r>
      <w:r w:rsidR="005E386E" w:rsidRPr="00712B41">
        <w:rPr>
          <w:rFonts w:ascii="Traditional Arabic" w:hAnsi="Traditional Arabic" w:cs="Traditional Arabic" w:hint="cs"/>
          <w:sz w:val="28"/>
          <w:szCs w:val="28"/>
          <w:rtl/>
        </w:rPr>
        <w:t xml:space="preserve"> (المدعية).</w:t>
      </w:r>
    </w:p>
    <w:p w14:paraId="3B31DD36" w14:textId="642E7BBE" w:rsidR="000937A9" w:rsidRPr="00712B41" w:rsidRDefault="0041413D" w:rsidP="00A77CC3">
      <w:pPr>
        <w:spacing w:after="0"/>
        <w:ind w:left="-5" w:firstLine="425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712B41">
        <w:rPr>
          <w:rFonts w:ascii="Traditional Arabic" w:hAnsi="Traditional Arabic" w:cs="Traditional Arabic"/>
          <w:b/>
          <w:bCs/>
          <w:sz w:val="28"/>
          <w:szCs w:val="28"/>
          <w:rtl/>
        </w:rPr>
        <w:t>وفي هذا السياق، تجدر الإشارة إلى أنه</w:t>
      </w:r>
      <w:r w:rsidR="005E386E" w:rsidRPr="00712B4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5E386E" w:rsidRPr="00712B41">
        <w:rPr>
          <w:rFonts w:ascii="Traditional Arabic" w:hAnsi="Traditional Arabic" w:cs="Traditional Arabic"/>
          <w:b/>
          <w:bCs/>
          <w:sz w:val="28"/>
          <w:szCs w:val="28"/>
          <w:rtl/>
        </w:rPr>
        <w:t>وفقًا للنظرية العامة للالتزامات</w:t>
      </w:r>
      <w:r w:rsidR="005E386E" w:rsidRPr="00712B4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، </w:t>
      </w:r>
      <w:r w:rsidR="005E386E" w:rsidRPr="00712B41">
        <w:rPr>
          <w:rFonts w:ascii="Traditional Arabic" w:hAnsi="Traditional Arabic" w:cs="Traditional Arabic"/>
          <w:b/>
          <w:bCs/>
          <w:sz w:val="28"/>
          <w:szCs w:val="28"/>
          <w:rtl/>
        </w:rPr>
        <w:t>إ</w:t>
      </w:r>
      <w:r w:rsidR="000937A9" w:rsidRPr="00712B4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ذا كان هناك التزام متبادل بين </w:t>
      </w:r>
      <w:r w:rsidR="005E386E" w:rsidRPr="00712B4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طرفين بحيث لا يمكن تنفيذ أحد الالتزامات دون تنفيذ الآخر، فإن فسخ العقد من قبل المدعى عليها </w:t>
      </w:r>
      <w:r w:rsidR="000937A9" w:rsidRPr="00712B4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نتيجة </w:t>
      </w:r>
      <w:r w:rsidR="005E386E" w:rsidRPr="00712B41">
        <w:rPr>
          <w:rFonts w:ascii="Traditional Arabic" w:hAnsi="Traditional Arabic" w:cs="Traditional Arabic"/>
          <w:b/>
          <w:bCs/>
          <w:sz w:val="28"/>
          <w:szCs w:val="28"/>
          <w:rtl/>
        </w:rPr>
        <w:t>تقاعسها عن تنفيذ التزاماتها المتعلقة بإزالة المخالفات يعتبر فسخًا تعسفيًا، حيث أن هذا التقاعس كان العامل الأساسي الذي حال دون استخراج قرارات الفرز</w:t>
      </w:r>
      <w:r w:rsidR="005E386E" w:rsidRPr="00712B4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712B4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- علاوة على ذلك، لم تقم المدعى عليها بإشعار موكلتي أو إنذارها قبل الفسخ، وعليه، فإن فسخ العقد من قبل المدعى عليها يعد </w:t>
      </w:r>
      <w:r w:rsidR="000937A9" w:rsidRPr="00712B4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فسخًا</w:t>
      </w:r>
      <w:r w:rsidR="005E386E" w:rsidRPr="00712B4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غير</w:t>
      </w:r>
      <w:r w:rsidR="000937A9" w:rsidRPr="00712B4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نظاميًا</w:t>
      </w:r>
      <w:r w:rsidRPr="00712B4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، مما يحق لموكلتي المطالبة بكامل العقد كونها نفذت كامل التزاماتها التعاقدية </w:t>
      </w:r>
      <w:r w:rsidR="00A77CC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في حين امتنعت المدعى عليها دون سبب مشروع أن تنفذ التزاماتها</w:t>
      </w:r>
      <w:r w:rsidRPr="00712B41">
        <w:rPr>
          <w:rFonts w:ascii="Traditional Arabic" w:hAnsi="Traditional Arabic" w:cs="Traditional Arabic"/>
          <w:b/>
          <w:bCs/>
          <w:sz w:val="28"/>
          <w:szCs w:val="28"/>
          <w:rtl/>
        </w:rPr>
        <w:t>.</w:t>
      </w:r>
    </w:p>
    <w:p w14:paraId="3459AC7A" w14:textId="3FCE81B9" w:rsidR="000937A9" w:rsidRDefault="004F6320" w:rsidP="004F6320">
      <w:pPr>
        <w:spacing w:before="240" w:after="0"/>
        <w:ind w:left="-5" w:hanging="5"/>
        <w:contextualSpacing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رابعًا </w:t>
      </w:r>
      <w:r w:rsidR="005563E9" w:rsidRPr="005563E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وبخصوص إقرار المدعى عليها بفسخ العقد، والتعاقد مع استشاري آخر</w:t>
      </w:r>
      <w:r w:rsidR="005563E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، </w:t>
      </w:r>
      <w:r w:rsidR="005563E9">
        <w:rPr>
          <w:rFonts w:ascii="Traditional Arabic" w:hAnsi="Traditional Arabic" w:cs="Traditional Arabic" w:hint="cs"/>
          <w:sz w:val="28"/>
          <w:szCs w:val="28"/>
          <w:rtl/>
        </w:rPr>
        <w:t xml:space="preserve">نؤكد </w:t>
      </w:r>
      <w:r w:rsidR="005563E9" w:rsidRPr="005563E9">
        <w:rPr>
          <w:rFonts w:ascii="Traditional Arabic" w:hAnsi="Traditional Arabic" w:cs="Traditional Arabic"/>
          <w:sz w:val="28"/>
          <w:szCs w:val="28"/>
          <w:rtl/>
        </w:rPr>
        <w:t xml:space="preserve">أن 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 xml:space="preserve">الإقرار الذي أوردته بشأن فسخ العقد والتعاقد مع استشاري آخر لا يعدو أن يكون محاولة </w:t>
      </w:r>
      <w:r w:rsidR="00884858">
        <w:rPr>
          <w:rFonts w:ascii="Traditional Arabic" w:hAnsi="Traditional Arabic" w:cs="Traditional Arabic" w:hint="cs"/>
          <w:sz w:val="28"/>
          <w:szCs w:val="28"/>
          <w:rtl/>
        </w:rPr>
        <w:t>للتملص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 xml:space="preserve"> من الالت</w:t>
      </w:r>
      <w:r w:rsidR="00884858">
        <w:rPr>
          <w:rFonts w:ascii="Traditional Arabic" w:hAnsi="Traditional Arabic" w:cs="Traditional Arabic"/>
          <w:sz w:val="28"/>
          <w:szCs w:val="28"/>
          <w:rtl/>
        </w:rPr>
        <w:t>زامات التعاقدية المترتبة عليها</w:t>
      </w:r>
      <w:r w:rsidR="000937A9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884858"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 xml:space="preserve">فالاستشاري الذي تم التعاقد معه من قبل المدعى عليها لم </w:t>
      </w:r>
      <w:r w:rsidR="000937A9">
        <w:rPr>
          <w:rFonts w:ascii="Traditional Arabic" w:hAnsi="Traditional Arabic" w:cs="Traditional Arabic" w:hint="cs"/>
          <w:sz w:val="28"/>
          <w:szCs w:val="28"/>
          <w:rtl/>
        </w:rPr>
        <w:t>يقم بأي عمل جديد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 xml:space="preserve">، بل اعتمد </w:t>
      </w:r>
      <w:r w:rsidR="00884858" w:rsidRPr="0088485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بشكل كامل 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>على الأعمال التي قامت بها موكلتي</w:t>
      </w:r>
      <w:r w:rsidR="00884858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، </w:t>
      </w:r>
      <w:r w:rsidR="000937A9" w:rsidRPr="000937A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أما بالنسبة لاستخراج قرار الفرز، فقد تم بعد أن قامت المدعى عليها بتصحيح الوضع وسداد الغرامات المقررة عليها، وهي الإجراءات التي </w:t>
      </w:r>
      <w:r w:rsidR="00A77CC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طالما نادينا بضرورة إتمامها طوال فترة التعاقد</w:t>
      </w:r>
      <w:r w:rsidR="00884858" w:rsidRPr="0088485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، </w:t>
      </w:r>
      <w:r w:rsidR="000937A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والتي لو 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وفّت</w:t>
      </w:r>
      <w:r w:rsidR="000937A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بها المدعى عليها لكنا استخرجنا قرار الفرز.</w:t>
      </w:r>
    </w:p>
    <w:p w14:paraId="1E41BA04" w14:textId="77777777" w:rsidR="000937A9" w:rsidRPr="000937A9" w:rsidRDefault="000937A9" w:rsidP="000937A9">
      <w:pPr>
        <w:spacing w:before="240" w:after="0"/>
        <w:ind w:firstLine="420"/>
        <w:contextualSpacing/>
        <w:jc w:val="both"/>
        <w:rPr>
          <w:rFonts w:ascii="Traditional Arabic" w:hAnsi="Traditional Arabic" w:cs="Traditional Arabic"/>
          <w:b/>
          <w:bCs/>
          <w:sz w:val="12"/>
          <w:szCs w:val="12"/>
          <w:rtl/>
        </w:rPr>
      </w:pPr>
    </w:p>
    <w:p w14:paraId="66FDD100" w14:textId="4573FA67" w:rsidR="00C4014F" w:rsidRDefault="0041413D" w:rsidP="00764593">
      <w:pPr>
        <w:spacing w:before="240" w:after="0"/>
        <w:ind w:firstLine="420"/>
        <w:contextualSpacing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5563E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وفي الختام، </w:t>
      </w:r>
      <w:r w:rsidRPr="005563E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</w:t>
      </w:r>
      <w:r w:rsidRPr="005563E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في ضوء ما تم عرضه من تفاصيل ووقائع، 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يتضح بما لا يدع مجالاً للشك أن موكلتي قامت ب</w:t>
      </w:r>
      <w:r w:rsid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تنفيذ كافة التزاماتها التعاقدية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، بدءًا من تصحيح المخالفات الموجودة في المشروع، وصولاً إلى إعداد محاضر الفرز واتخاذ الإجراءات اللازمة لرفع المعاملة إلى الجهات المعنية، وفقًا للأنظمة والإجراءات المعمول بها</w:t>
      </w:r>
      <w:r w:rsidR="0076459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في المقابل، لم تلتزم المدعى عليها بأي م</w:t>
      </w:r>
      <w:r w:rsidR="00764593">
        <w:rPr>
          <w:rFonts w:ascii="Traditional Arabic" w:hAnsi="Traditional Arabic" w:cs="Traditional Arabic"/>
          <w:b/>
          <w:bCs/>
          <w:sz w:val="28"/>
          <w:szCs w:val="28"/>
          <w:rtl/>
        </w:rPr>
        <w:t>ن التزاماتها التعاقدية، سواء في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ما يتعلق بتسديد الغرامات، أو تصحيح الوضع للمشروع، رغم أن هذه الإجراءات كانت تقع ضمن مسؤولياتها</w:t>
      </w:r>
      <w:r w:rsidR="00C4014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C4014F">
        <w:rPr>
          <w:rFonts w:ascii="Traditional Arabic" w:hAnsi="Traditional Arabic" w:cs="Traditional Arabic"/>
          <w:b/>
          <w:bCs/>
          <w:sz w:val="28"/>
          <w:szCs w:val="28"/>
          <w:rtl/>
        </w:rPr>
        <w:t>–</w:t>
      </w:r>
      <w:r w:rsidR="00C4014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5563E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كما أن</w:t>
      </w:r>
      <w:r w:rsidRPr="005563E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فسخ العقد من قبل المدعى عليها</w:t>
      </w:r>
      <w:r w:rsidR="00C4014F" w:rsidRPr="00C4014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C4014F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لا يعد إلا تملصًا غير مبرر من المسؤوليات الملقاة عل</w:t>
      </w:r>
      <w:r w:rsidR="00C4014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ى عاتقها، </w:t>
      </w:r>
      <w:r w:rsidR="00C4014F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إذ تم بعد أن استكملت موكلتي جميع التزاماتها، بما في ذل</w:t>
      </w:r>
      <w:r w:rsidR="00C4014F">
        <w:rPr>
          <w:rFonts w:ascii="Traditional Arabic" w:hAnsi="Traditional Arabic" w:cs="Traditional Arabic"/>
          <w:b/>
          <w:bCs/>
          <w:sz w:val="28"/>
          <w:szCs w:val="28"/>
          <w:rtl/>
        </w:rPr>
        <w:t>ك الإجراءات التصحيحية اللازمة.</w:t>
      </w:r>
    </w:p>
    <w:p w14:paraId="57E88D7A" w14:textId="77777777" w:rsidR="00C37395" w:rsidRPr="00C37395" w:rsidRDefault="00215D27" w:rsidP="00C37395">
      <w:pPr>
        <w:spacing w:after="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C3739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وعليه نلتمس من فضيلتكم سلمكم الله إلزام المدعى عليها ب</w:t>
      </w:r>
      <w:r w:rsidR="00C37395" w:rsidRPr="00C3739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ـــ:</w:t>
      </w:r>
    </w:p>
    <w:p w14:paraId="18A844FA" w14:textId="2143E92D" w:rsidR="00215D27" w:rsidRPr="00215D27" w:rsidRDefault="00215D27" w:rsidP="00C37395">
      <w:pPr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 w:rsidRPr="00215D2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أن تدفع للمدعي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ة</w:t>
      </w:r>
      <w:r w:rsidRPr="00215D2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مبلغاً قدره 845,760 ريال </w:t>
      </w:r>
      <w:r w:rsidR="00C3739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قيمة الأعمال المنفذة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، بالإضافة ل</w:t>
      </w:r>
      <w:r w:rsidRPr="00215D2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مبلغاً قدره 211,440 ريال قيمة بقية العقد</w:t>
      </w:r>
      <w:r w:rsidR="00C3739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كتعويض عن الفسخ الغير مشروع للعقد</w:t>
      </w:r>
      <w:r w:rsidRPr="00215D2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،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</w:t>
      </w:r>
      <w:r w:rsidRPr="00215D2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حفظ حق موكل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ت</w:t>
      </w:r>
      <w:r w:rsidRPr="00215D2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ي في اتعاب ومصاريف المحاماة.</w:t>
      </w:r>
    </w:p>
    <w:p w14:paraId="13853799" w14:textId="51583AFF" w:rsidR="0041413D" w:rsidRPr="000937A9" w:rsidRDefault="0041413D" w:rsidP="009F7FB1">
      <w:pPr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</w:p>
    <w:sectPr w:rsidR="0041413D" w:rsidRPr="000937A9" w:rsidSect="00267DBE">
      <w:pgSz w:w="11906" w:h="16838"/>
      <w:pgMar w:top="699" w:right="707" w:bottom="567" w:left="71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A14D4"/>
    <w:multiLevelType w:val="hybridMultilevel"/>
    <w:tmpl w:val="ACE421B6"/>
    <w:lvl w:ilvl="0" w:tplc="FFFFFFFF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D4C92"/>
    <w:multiLevelType w:val="multilevel"/>
    <w:tmpl w:val="64F4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41AF1"/>
    <w:multiLevelType w:val="multilevel"/>
    <w:tmpl w:val="6A26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B7060"/>
    <w:multiLevelType w:val="hybridMultilevel"/>
    <w:tmpl w:val="FF8406C4"/>
    <w:lvl w:ilvl="0" w:tplc="15B064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A4AEE"/>
    <w:multiLevelType w:val="multilevel"/>
    <w:tmpl w:val="AB8E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664E0"/>
    <w:multiLevelType w:val="multilevel"/>
    <w:tmpl w:val="41A0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06AE9"/>
    <w:multiLevelType w:val="multilevel"/>
    <w:tmpl w:val="5160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909A4"/>
    <w:multiLevelType w:val="multilevel"/>
    <w:tmpl w:val="F4F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70A3A"/>
    <w:multiLevelType w:val="hybridMultilevel"/>
    <w:tmpl w:val="B83EA25E"/>
    <w:lvl w:ilvl="0" w:tplc="AD0C4F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B1674"/>
    <w:multiLevelType w:val="hybridMultilevel"/>
    <w:tmpl w:val="B17A331A"/>
    <w:lvl w:ilvl="0" w:tplc="5E2059C2">
      <w:start w:val="1"/>
      <w:numFmt w:val="bullet"/>
      <w:lvlText w:val="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FC1953"/>
    <w:multiLevelType w:val="hybridMultilevel"/>
    <w:tmpl w:val="125A582A"/>
    <w:lvl w:ilvl="0" w:tplc="A830C796">
      <w:start w:val="1"/>
      <w:numFmt w:val="decimal"/>
      <w:lvlText w:val="%1-"/>
      <w:lvlJc w:val="left"/>
      <w:pPr>
        <w:ind w:left="420" w:hanging="360"/>
      </w:pPr>
      <w:rPr>
        <w:rFonts w:ascii="Traditional Arabic" w:eastAsiaTheme="minorHAnsi" w:hAnsi="Traditional Arabic" w:cs="Traditional Arabic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345D1AC9"/>
    <w:multiLevelType w:val="multilevel"/>
    <w:tmpl w:val="7BAA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D229D"/>
    <w:multiLevelType w:val="multilevel"/>
    <w:tmpl w:val="14847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D41866"/>
    <w:multiLevelType w:val="hybridMultilevel"/>
    <w:tmpl w:val="129C4666"/>
    <w:lvl w:ilvl="0" w:tplc="19FC3B9A">
      <w:start w:val="1"/>
      <w:numFmt w:val="decimal"/>
      <w:lvlText w:val="%1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71CE2"/>
    <w:multiLevelType w:val="multilevel"/>
    <w:tmpl w:val="73004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3C7970"/>
    <w:multiLevelType w:val="multilevel"/>
    <w:tmpl w:val="3F0E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81709"/>
    <w:multiLevelType w:val="multilevel"/>
    <w:tmpl w:val="ACD8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793E7D"/>
    <w:multiLevelType w:val="hybridMultilevel"/>
    <w:tmpl w:val="ACE421B6"/>
    <w:lvl w:ilvl="0" w:tplc="FFFFFFFF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E74563"/>
    <w:multiLevelType w:val="multilevel"/>
    <w:tmpl w:val="5BCC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34182"/>
    <w:multiLevelType w:val="multilevel"/>
    <w:tmpl w:val="9B78D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B61B22"/>
    <w:multiLevelType w:val="hybridMultilevel"/>
    <w:tmpl w:val="94A87AC2"/>
    <w:lvl w:ilvl="0" w:tplc="F8C43B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8F78E3"/>
    <w:multiLevelType w:val="multilevel"/>
    <w:tmpl w:val="BC08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6F2E5A"/>
    <w:multiLevelType w:val="multilevel"/>
    <w:tmpl w:val="E3C8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4B759D"/>
    <w:multiLevelType w:val="multilevel"/>
    <w:tmpl w:val="92E6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04902"/>
    <w:multiLevelType w:val="hybridMultilevel"/>
    <w:tmpl w:val="78B40E0E"/>
    <w:lvl w:ilvl="0" w:tplc="7AA220B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3F04CD"/>
    <w:multiLevelType w:val="hybridMultilevel"/>
    <w:tmpl w:val="CC322EEE"/>
    <w:lvl w:ilvl="0" w:tplc="6ECE6E88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AF3DFA"/>
    <w:multiLevelType w:val="hybridMultilevel"/>
    <w:tmpl w:val="A4109698"/>
    <w:lvl w:ilvl="0" w:tplc="B350ABD6">
      <w:start w:val="4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BB15B1"/>
    <w:multiLevelType w:val="hybridMultilevel"/>
    <w:tmpl w:val="ACE421B6"/>
    <w:lvl w:ilvl="0" w:tplc="FFFFFFFF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D07138"/>
    <w:multiLevelType w:val="multilevel"/>
    <w:tmpl w:val="872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E035A7"/>
    <w:multiLevelType w:val="hybridMultilevel"/>
    <w:tmpl w:val="4AEEDC84"/>
    <w:lvl w:ilvl="0" w:tplc="69125A4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4A208B"/>
    <w:multiLevelType w:val="hybridMultilevel"/>
    <w:tmpl w:val="FF6EE366"/>
    <w:lvl w:ilvl="0" w:tplc="33C211C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E36009"/>
    <w:multiLevelType w:val="hybridMultilevel"/>
    <w:tmpl w:val="834451B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3C5C02"/>
    <w:multiLevelType w:val="hybridMultilevel"/>
    <w:tmpl w:val="ACE421B6"/>
    <w:lvl w:ilvl="0" w:tplc="C54A27CC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C6064A"/>
    <w:multiLevelType w:val="multilevel"/>
    <w:tmpl w:val="D390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CD2358"/>
    <w:multiLevelType w:val="multilevel"/>
    <w:tmpl w:val="22B2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33"/>
  </w:num>
  <w:num w:numId="4">
    <w:abstractNumId w:val="1"/>
  </w:num>
  <w:num w:numId="5">
    <w:abstractNumId w:val="2"/>
  </w:num>
  <w:num w:numId="6">
    <w:abstractNumId w:val="23"/>
  </w:num>
  <w:num w:numId="7">
    <w:abstractNumId w:val="6"/>
  </w:num>
  <w:num w:numId="8">
    <w:abstractNumId w:val="11"/>
  </w:num>
  <w:num w:numId="9">
    <w:abstractNumId w:val="34"/>
  </w:num>
  <w:num w:numId="10">
    <w:abstractNumId w:val="7"/>
  </w:num>
  <w:num w:numId="11">
    <w:abstractNumId w:val="12"/>
  </w:num>
  <w:num w:numId="12">
    <w:abstractNumId w:val="15"/>
  </w:num>
  <w:num w:numId="13">
    <w:abstractNumId w:val="20"/>
  </w:num>
  <w:num w:numId="14">
    <w:abstractNumId w:val="13"/>
  </w:num>
  <w:num w:numId="15">
    <w:abstractNumId w:val="3"/>
  </w:num>
  <w:num w:numId="16">
    <w:abstractNumId w:val="8"/>
  </w:num>
  <w:num w:numId="17">
    <w:abstractNumId w:val="29"/>
  </w:num>
  <w:num w:numId="18">
    <w:abstractNumId w:val="28"/>
  </w:num>
  <w:num w:numId="19">
    <w:abstractNumId w:val="30"/>
  </w:num>
  <w:num w:numId="20">
    <w:abstractNumId w:val="16"/>
  </w:num>
  <w:num w:numId="21">
    <w:abstractNumId w:val="18"/>
  </w:num>
  <w:num w:numId="22">
    <w:abstractNumId w:val="22"/>
  </w:num>
  <w:num w:numId="23">
    <w:abstractNumId w:val="4"/>
  </w:num>
  <w:num w:numId="24">
    <w:abstractNumId w:val="10"/>
  </w:num>
  <w:num w:numId="25">
    <w:abstractNumId w:val="32"/>
  </w:num>
  <w:num w:numId="26">
    <w:abstractNumId w:val="31"/>
  </w:num>
  <w:num w:numId="27">
    <w:abstractNumId w:val="17"/>
  </w:num>
  <w:num w:numId="28">
    <w:abstractNumId w:val="27"/>
  </w:num>
  <w:num w:numId="29">
    <w:abstractNumId w:val="26"/>
  </w:num>
  <w:num w:numId="30">
    <w:abstractNumId w:val="0"/>
  </w:num>
  <w:num w:numId="31">
    <w:abstractNumId w:val="14"/>
  </w:num>
  <w:num w:numId="32">
    <w:abstractNumId w:val="21"/>
  </w:num>
  <w:num w:numId="33">
    <w:abstractNumId w:val="24"/>
  </w:num>
  <w:num w:numId="34">
    <w:abstractNumId w:val="9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0B9"/>
    <w:rsid w:val="00064F26"/>
    <w:rsid w:val="000937A9"/>
    <w:rsid w:val="000D1473"/>
    <w:rsid w:val="000D2A84"/>
    <w:rsid w:val="001841B4"/>
    <w:rsid w:val="001A5C03"/>
    <w:rsid w:val="001E13AF"/>
    <w:rsid w:val="00215D27"/>
    <w:rsid w:val="00256CC3"/>
    <w:rsid w:val="00267DBE"/>
    <w:rsid w:val="00276828"/>
    <w:rsid w:val="00300A44"/>
    <w:rsid w:val="003C5BFB"/>
    <w:rsid w:val="0041413D"/>
    <w:rsid w:val="004145E6"/>
    <w:rsid w:val="00442AFC"/>
    <w:rsid w:val="004B4AF7"/>
    <w:rsid w:val="004F6320"/>
    <w:rsid w:val="005460C7"/>
    <w:rsid w:val="005563E9"/>
    <w:rsid w:val="005E386E"/>
    <w:rsid w:val="00636B44"/>
    <w:rsid w:val="00694FB3"/>
    <w:rsid w:val="00712B41"/>
    <w:rsid w:val="00752C5E"/>
    <w:rsid w:val="00764593"/>
    <w:rsid w:val="00884858"/>
    <w:rsid w:val="008D3208"/>
    <w:rsid w:val="009230B9"/>
    <w:rsid w:val="009D3F79"/>
    <w:rsid w:val="009F7FB1"/>
    <w:rsid w:val="00A11F30"/>
    <w:rsid w:val="00A77CC3"/>
    <w:rsid w:val="00A91055"/>
    <w:rsid w:val="00B50B7B"/>
    <w:rsid w:val="00B90573"/>
    <w:rsid w:val="00C37395"/>
    <w:rsid w:val="00C4014F"/>
    <w:rsid w:val="00C41281"/>
    <w:rsid w:val="00D227F5"/>
    <w:rsid w:val="00E10B01"/>
    <w:rsid w:val="00E7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80D865"/>
  <w15:chartTrackingRefBased/>
  <w15:docId w15:val="{53D0AD82-0266-477A-9AFD-0A5AF22A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413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1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8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8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4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3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88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1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83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98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19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0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10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59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8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3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2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3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8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55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60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338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86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94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5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7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8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6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2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16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0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0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3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64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9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0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9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472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2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3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0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1023</Words>
  <Characters>5039</Characters>
  <Application>Microsoft Office Word</Application>
  <DocSecurity>0</DocSecurity>
  <Lines>55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المستشار خالد إبراهيم</dc:creator>
  <cp:keywords/>
  <dc:description/>
  <cp:lastModifiedBy>User</cp:lastModifiedBy>
  <cp:revision>18</cp:revision>
  <cp:lastPrinted>2024-12-01T07:14:00Z</cp:lastPrinted>
  <dcterms:created xsi:type="dcterms:W3CDTF">2024-11-28T12:55:00Z</dcterms:created>
  <dcterms:modified xsi:type="dcterms:W3CDTF">2024-12-01T07:30:00Z</dcterms:modified>
</cp:coreProperties>
</file>