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DA8" w:rsidRPr="00F44DA8" w:rsidRDefault="00F44DA8" w:rsidP="000A6653">
      <w:pPr>
        <w:spacing w:after="0"/>
        <w:ind w:hanging="22"/>
        <w:rPr>
          <w:rFonts w:ascii="Traditional Arabic" w:hAnsi="Traditional Arabic" w:cs="Traditional Arabic"/>
          <w:b/>
          <w:bCs/>
          <w:sz w:val="28"/>
          <w:szCs w:val="28"/>
          <w:rtl/>
        </w:rPr>
      </w:pPr>
      <w:r w:rsidRPr="00F44DA8">
        <w:rPr>
          <w:rFonts w:ascii="Traditional Arabic" w:hAnsi="Traditional Arabic" w:cs="Traditional Arabic"/>
          <w:b/>
          <w:bCs/>
          <w:sz w:val="28"/>
          <w:szCs w:val="28"/>
          <w:rtl/>
        </w:rPr>
        <w:t>صاحب الفضيلة رئيس الدائرة القضائية الثالثة والعشرون</w:t>
      </w:r>
      <w:r w:rsidRPr="00F44DA8">
        <w:rPr>
          <w:rFonts w:ascii="Traditional Arabic" w:hAnsi="Traditional Arabic" w:cs="Traditional Arabic" w:hint="cs"/>
          <w:b/>
          <w:bCs/>
          <w:sz w:val="28"/>
          <w:szCs w:val="28"/>
          <w:rtl/>
        </w:rPr>
        <w:t xml:space="preserve"> </w:t>
      </w:r>
      <w:r w:rsidRPr="00F44DA8">
        <w:rPr>
          <w:rFonts w:ascii="Traditional Arabic" w:hAnsi="Traditional Arabic" w:cs="Traditional Arabic"/>
          <w:b/>
          <w:bCs/>
          <w:sz w:val="28"/>
          <w:szCs w:val="28"/>
          <w:rtl/>
        </w:rPr>
        <w:t>بالمحكمة العمالية بالدمام</w:t>
      </w:r>
      <w:r w:rsidRPr="00F44DA8">
        <w:rPr>
          <w:rFonts w:ascii="Traditional Arabic" w:hAnsi="Traditional Arabic" w:cs="Traditional Arabic"/>
          <w:b/>
          <w:bCs/>
          <w:sz w:val="28"/>
          <w:szCs w:val="28"/>
          <w:rtl/>
        </w:rPr>
        <w:tab/>
      </w:r>
      <w:r w:rsidRPr="00F44DA8">
        <w:rPr>
          <w:rFonts w:ascii="Traditional Arabic" w:hAnsi="Traditional Arabic" w:cs="Traditional Arabic"/>
          <w:b/>
          <w:bCs/>
          <w:sz w:val="28"/>
          <w:szCs w:val="28"/>
          <w:rtl/>
        </w:rPr>
        <w:tab/>
      </w:r>
      <w:r w:rsidRPr="00F44DA8">
        <w:rPr>
          <w:rFonts w:ascii="Traditional Arabic" w:hAnsi="Traditional Arabic" w:cs="Traditional Arabic"/>
          <w:b/>
          <w:bCs/>
          <w:sz w:val="28"/>
          <w:szCs w:val="28"/>
          <w:rtl/>
        </w:rPr>
        <w:tab/>
      </w:r>
      <w:r w:rsidRPr="00F44DA8">
        <w:rPr>
          <w:rFonts w:ascii="Traditional Arabic" w:hAnsi="Traditional Arabic" w:cs="Traditional Arabic"/>
          <w:b/>
          <w:bCs/>
          <w:sz w:val="28"/>
          <w:szCs w:val="28"/>
          <w:rtl/>
        </w:rPr>
        <w:tab/>
        <w:t>(سلمه الله)</w:t>
      </w:r>
    </w:p>
    <w:p w:rsidR="00F44DA8" w:rsidRDefault="00F44DA8" w:rsidP="000A6653">
      <w:pPr>
        <w:spacing w:after="0"/>
        <w:ind w:hanging="22"/>
        <w:rPr>
          <w:rFonts w:ascii="Traditional Arabic" w:hAnsi="Traditional Arabic" w:cs="Traditional Arabic"/>
          <w:b/>
          <w:bCs/>
          <w:sz w:val="28"/>
          <w:szCs w:val="28"/>
          <w:u w:val="single"/>
          <w:rtl/>
        </w:rPr>
      </w:pPr>
      <w:r w:rsidRPr="00F44DA8">
        <w:rPr>
          <w:rFonts w:ascii="Traditional Arabic" w:hAnsi="Traditional Arabic" w:cs="Traditional Arabic"/>
          <w:b/>
          <w:bCs/>
          <w:sz w:val="28"/>
          <w:szCs w:val="28"/>
          <w:rtl/>
        </w:rPr>
        <w:t>السلام عليكم ورحمة الله وبركاته،</w:t>
      </w:r>
      <w:r w:rsidRPr="00F44DA8">
        <w:rPr>
          <w:rFonts w:ascii="Traditional Arabic" w:hAnsi="Traditional Arabic" w:cs="Traditional Arabic"/>
          <w:b/>
          <w:bCs/>
          <w:sz w:val="28"/>
          <w:szCs w:val="28"/>
          <w:u w:val="single"/>
          <w:rtl/>
        </w:rPr>
        <w:br/>
      </w:r>
      <w:r>
        <w:rPr>
          <w:rFonts w:ascii="Traditional Arabic" w:hAnsi="Traditional Arabic" w:cs="Traditional Arabic" w:hint="cs"/>
          <w:b/>
          <w:bCs/>
          <w:sz w:val="28"/>
          <w:szCs w:val="28"/>
          <w:u w:val="single"/>
          <w:rtl/>
        </w:rPr>
        <w:t xml:space="preserve">الموضوع: مذكرة رد في الدعوى </w:t>
      </w:r>
      <w:r w:rsidRPr="00F44DA8">
        <w:rPr>
          <w:rFonts w:ascii="Traditional Arabic" w:hAnsi="Traditional Arabic" w:cs="Traditional Arabic"/>
          <w:b/>
          <w:bCs/>
          <w:sz w:val="28"/>
          <w:szCs w:val="28"/>
          <w:u w:val="single"/>
          <w:rtl/>
        </w:rPr>
        <w:t>رقم (4670530072)</w:t>
      </w:r>
      <w:r w:rsidRPr="00F44DA8">
        <w:rPr>
          <w:rFonts w:ascii="Traditional Arabic" w:hAnsi="Traditional Arabic" w:cs="Traditional Arabic"/>
          <w:b/>
          <w:bCs/>
          <w:sz w:val="28"/>
          <w:szCs w:val="28"/>
          <w:u w:val="single"/>
        </w:rPr>
        <w:t>:</w:t>
      </w:r>
    </w:p>
    <w:p w:rsidR="00631537" w:rsidRPr="00631537" w:rsidRDefault="00F44DA8" w:rsidP="008A2063">
      <w:pPr>
        <w:jc w:val="both"/>
        <w:rPr>
          <w:rFonts w:ascii="Traditional Arabic" w:hAnsi="Traditional Arabic" w:cs="Traditional Arabic"/>
          <w:sz w:val="28"/>
          <w:szCs w:val="28"/>
        </w:rPr>
      </w:pPr>
      <w:r w:rsidRPr="00C125B5">
        <w:rPr>
          <w:rFonts w:ascii="Traditional Arabic" w:hAnsi="Traditional Arabic" w:cs="Traditional Arabic"/>
          <w:b/>
          <w:bCs/>
          <w:sz w:val="28"/>
          <w:szCs w:val="28"/>
          <w:u w:val="single"/>
          <w:rtl/>
        </w:rPr>
        <w:t xml:space="preserve">أولًأ: </w:t>
      </w:r>
      <w:r w:rsidR="00C125B5" w:rsidRPr="00C125B5">
        <w:rPr>
          <w:rFonts w:ascii="Traditional Arabic" w:hAnsi="Traditional Arabic" w:cs="Traditional Arabic"/>
          <w:b/>
          <w:bCs/>
          <w:sz w:val="28"/>
          <w:szCs w:val="28"/>
          <w:u w:val="single"/>
          <w:rtl/>
        </w:rPr>
        <w:t>بخصوص ما ذُكر في الفقرة الأولى حول الأجر (</w:t>
      </w:r>
      <w:r w:rsidR="008A2063">
        <w:rPr>
          <w:rFonts w:ascii="Traditional Arabic" w:hAnsi="Traditional Arabic" w:cs="Traditional Arabic" w:hint="cs"/>
          <w:b/>
          <w:bCs/>
          <w:color w:val="FF0000"/>
          <w:sz w:val="28"/>
          <w:szCs w:val="28"/>
          <w:u w:val="single"/>
          <w:rtl/>
        </w:rPr>
        <w:t>فغير صحيح</w:t>
      </w:r>
      <w:r w:rsidR="00C125B5" w:rsidRPr="00C125B5">
        <w:rPr>
          <w:rFonts w:ascii="Traditional Arabic" w:hAnsi="Traditional Arabic" w:cs="Traditional Arabic"/>
          <w:b/>
          <w:bCs/>
          <w:sz w:val="28"/>
          <w:szCs w:val="28"/>
          <w:u w:val="single"/>
          <w:rtl/>
        </w:rPr>
        <w:t>)</w:t>
      </w:r>
      <w:r w:rsidR="00C125B5" w:rsidRPr="00C125B5">
        <w:rPr>
          <w:rFonts w:ascii="Traditional Arabic" w:hAnsi="Traditional Arabic" w:cs="Traditional Arabic" w:hint="cs"/>
          <w:sz w:val="28"/>
          <w:szCs w:val="28"/>
          <w:rtl/>
        </w:rPr>
        <w:t>،</w:t>
      </w:r>
      <w:r w:rsidR="008A2063">
        <w:rPr>
          <w:rFonts w:ascii="Traditional Arabic" w:hAnsi="Traditional Arabic" w:cs="Traditional Arabic" w:hint="cs"/>
          <w:sz w:val="28"/>
          <w:szCs w:val="28"/>
          <w:rtl/>
        </w:rPr>
        <w:t xml:space="preserve"> والصحيح هو</w:t>
      </w:r>
      <w:r w:rsidR="00767368">
        <w:rPr>
          <w:rFonts w:ascii="Traditional Arabic" w:hAnsi="Traditional Arabic" w:cs="Traditional Arabic" w:hint="cs"/>
          <w:sz w:val="28"/>
          <w:szCs w:val="28"/>
          <w:rtl/>
        </w:rPr>
        <w:t xml:space="preserve"> </w:t>
      </w:r>
      <w:r w:rsidR="00C125B5">
        <w:rPr>
          <w:rFonts w:ascii="Traditional Arabic" w:hAnsi="Traditional Arabic" w:cs="Traditional Arabic" w:hint="cs"/>
          <w:sz w:val="28"/>
          <w:szCs w:val="28"/>
          <w:rtl/>
        </w:rPr>
        <w:t>أن المدعي أجره شامل البدلات</w:t>
      </w:r>
      <w:r w:rsidR="00B6663D">
        <w:rPr>
          <w:rFonts w:ascii="Traditional Arabic" w:hAnsi="Traditional Arabic" w:cs="Traditional Arabic" w:hint="cs"/>
          <w:sz w:val="28"/>
          <w:szCs w:val="28"/>
          <w:rtl/>
        </w:rPr>
        <w:t xml:space="preserve"> بحسب عقده الأخير على منصة قوى</w:t>
      </w:r>
      <w:r w:rsidR="00C125B5">
        <w:rPr>
          <w:rFonts w:ascii="Traditional Arabic" w:hAnsi="Traditional Arabic" w:cs="Traditional Arabic" w:hint="cs"/>
          <w:sz w:val="28"/>
          <w:szCs w:val="28"/>
          <w:rtl/>
        </w:rPr>
        <w:t xml:space="preserve"> مبلغ (9700 ريال) عبارة عن أجر أساسي بمبلغ (7750 ريال) مضاف له مبلغ (1950 ريال) بدل سكن </w:t>
      </w:r>
      <w:r w:rsidR="00C125B5">
        <w:rPr>
          <w:rFonts w:ascii="Traditional Arabic" w:hAnsi="Traditional Arabic" w:cs="Traditional Arabic"/>
          <w:sz w:val="28"/>
          <w:szCs w:val="28"/>
          <w:rtl/>
        </w:rPr>
        <w:t>–</w:t>
      </w:r>
      <w:r w:rsidR="00C125B5">
        <w:rPr>
          <w:rFonts w:ascii="Traditional Arabic" w:hAnsi="Traditional Arabic" w:cs="Traditional Arabic" w:hint="cs"/>
          <w:sz w:val="28"/>
          <w:szCs w:val="28"/>
          <w:rtl/>
        </w:rPr>
        <w:t xml:space="preserve"> </w:t>
      </w:r>
      <w:r w:rsidR="00631537" w:rsidRPr="00631537">
        <w:rPr>
          <w:rFonts w:ascii="Traditional Arabic" w:hAnsi="Traditional Arabic" w:cs="Traditional Arabic"/>
          <w:sz w:val="28"/>
          <w:szCs w:val="28"/>
          <w:rtl/>
        </w:rPr>
        <w:t>وب</w:t>
      </w:r>
      <w:r w:rsidR="00767368">
        <w:rPr>
          <w:rFonts w:ascii="Traditional Arabic" w:hAnsi="Traditional Arabic" w:cs="Traditional Arabic"/>
          <w:sz w:val="28"/>
          <w:szCs w:val="28"/>
          <w:rtl/>
        </w:rPr>
        <w:t>عد استقطاع نسبة التأمينات</w:t>
      </w:r>
      <w:r w:rsidR="00631537" w:rsidRPr="00631537">
        <w:rPr>
          <w:rFonts w:ascii="Traditional Arabic" w:hAnsi="Traditional Arabic" w:cs="Traditional Arabic"/>
          <w:sz w:val="28"/>
          <w:szCs w:val="28"/>
          <w:rtl/>
        </w:rPr>
        <w:t xml:space="preserve"> المحدّدة على الأجر الأساسي، </w:t>
      </w:r>
      <w:r w:rsidR="00767368">
        <w:rPr>
          <w:rFonts w:ascii="Traditional Arabic" w:hAnsi="Traditional Arabic" w:cs="Traditional Arabic"/>
          <w:sz w:val="28"/>
          <w:szCs w:val="28"/>
          <w:rtl/>
        </w:rPr>
        <w:t xml:space="preserve">يصبح صافي الأجر الشامل </w:t>
      </w:r>
      <w:r w:rsidR="00C125B5">
        <w:rPr>
          <w:rFonts w:ascii="Traditional Arabic" w:hAnsi="Traditional Arabic" w:cs="Traditional Arabic" w:hint="cs"/>
          <w:sz w:val="28"/>
          <w:szCs w:val="28"/>
          <w:rtl/>
        </w:rPr>
        <w:t>(8930 ريال) وهو ما سُدد فعلًا للمدعي بحسب المرفقات المضافة منه في الدعوى (مرفق1).</w:t>
      </w:r>
      <w:r w:rsidR="00631537">
        <w:rPr>
          <w:rFonts w:ascii="Traditional Arabic" w:hAnsi="Traditional Arabic" w:cs="Traditional Arabic" w:hint="cs"/>
          <w:sz w:val="28"/>
          <w:szCs w:val="28"/>
          <w:rtl/>
        </w:rPr>
        <w:t xml:space="preserve"> </w:t>
      </w:r>
    </w:p>
    <w:p w:rsidR="00BE38B1" w:rsidRPr="00BE38B1" w:rsidRDefault="00BD4350" w:rsidP="00B463EC">
      <w:pPr>
        <w:spacing w:after="0"/>
        <w:jc w:val="both"/>
        <w:rPr>
          <w:rFonts w:ascii="Traditional Arabic" w:hAnsi="Traditional Arabic" w:cs="Traditional Arabic"/>
          <w:sz w:val="28"/>
          <w:szCs w:val="28"/>
          <w:u w:val="single"/>
          <w:rtl/>
        </w:rPr>
      </w:pPr>
      <w:r w:rsidRPr="00BD4350">
        <w:rPr>
          <w:rFonts w:ascii="Traditional Arabic" w:hAnsi="Traditional Arabic" w:cs="Traditional Arabic" w:hint="cs"/>
          <w:b/>
          <w:bCs/>
          <w:sz w:val="28"/>
          <w:szCs w:val="28"/>
          <w:u w:val="single"/>
          <w:rtl/>
        </w:rPr>
        <w:t xml:space="preserve">ثانيًا: </w:t>
      </w:r>
      <w:r w:rsidR="008A2063">
        <w:rPr>
          <w:rFonts w:ascii="Traditional Arabic" w:hAnsi="Traditional Arabic" w:cs="Traditional Arabic" w:hint="cs"/>
          <w:b/>
          <w:bCs/>
          <w:sz w:val="28"/>
          <w:szCs w:val="28"/>
          <w:u w:val="single"/>
          <w:rtl/>
        </w:rPr>
        <w:t>و</w:t>
      </w:r>
      <w:r w:rsidRPr="00BD4350">
        <w:rPr>
          <w:rFonts w:ascii="Traditional Arabic" w:hAnsi="Traditional Arabic" w:cs="Traditional Arabic" w:hint="cs"/>
          <w:b/>
          <w:bCs/>
          <w:sz w:val="28"/>
          <w:szCs w:val="28"/>
          <w:u w:val="single"/>
          <w:rtl/>
        </w:rPr>
        <w:t>بخصوص ما ذُكر في الفقرة الثانية</w:t>
      </w:r>
      <w:r w:rsidR="008A2063">
        <w:rPr>
          <w:rFonts w:ascii="Traditional Arabic" w:hAnsi="Traditional Arabic" w:cs="Traditional Arabic" w:hint="cs"/>
          <w:b/>
          <w:bCs/>
          <w:sz w:val="28"/>
          <w:szCs w:val="28"/>
          <w:u w:val="single"/>
          <w:rtl/>
        </w:rPr>
        <w:t xml:space="preserve"> عن</w:t>
      </w:r>
      <w:r w:rsidR="00767368">
        <w:rPr>
          <w:rFonts w:ascii="Traditional Arabic" w:hAnsi="Traditional Arabic" w:cs="Traditional Arabic" w:hint="cs"/>
          <w:b/>
          <w:bCs/>
          <w:sz w:val="28"/>
          <w:szCs w:val="28"/>
          <w:u w:val="single"/>
          <w:rtl/>
        </w:rPr>
        <w:t xml:space="preserve"> سبب ترك العمل</w:t>
      </w:r>
      <w:r w:rsidRPr="00BD4350">
        <w:rPr>
          <w:rFonts w:ascii="Traditional Arabic" w:hAnsi="Traditional Arabic" w:cs="Traditional Arabic" w:hint="cs"/>
          <w:b/>
          <w:bCs/>
          <w:sz w:val="28"/>
          <w:szCs w:val="28"/>
          <w:u w:val="single"/>
          <w:rtl/>
        </w:rPr>
        <w:t xml:space="preserve">، </w:t>
      </w:r>
      <w:r w:rsidRPr="00BD4350">
        <w:rPr>
          <w:rFonts w:ascii="Traditional Arabic" w:hAnsi="Traditional Arabic" w:cs="Traditional Arabic" w:hint="cs"/>
          <w:b/>
          <w:bCs/>
          <w:color w:val="FF0000"/>
          <w:sz w:val="28"/>
          <w:szCs w:val="28"/>
          <w:u w:val="single"/>
          <w:rtl/>
        </w:rPr>
        <w:t>فغير صحيح</w:t>
      </w:r>
      <w:r w:rsidRPr="00BD4350">
        <w:rPr>
          <w:rFonts w:ascii="Traditional Arabic" w:hAnsi="Traditional Arabic" w:cs="Traditional Arabic" w:hint="cs"/>
          <w:b/>
          <w:bCs/>
          <w:sz w:val="28"/>
          <w:szCs w:val="28"/>
          <w:u w:val="single"/>
          <w:rtl/>
        </w:rPr>
        <w:t xml:space="preserve">، </w:t>
      </w:r>
      <w:r w:rsidR="00BE38B1" w:rsidRPr="00BE38B1">
        <w:rPr>
          <w:rFonts w:ascii="Traditional Arabic" w:hAnsi="Traditional Arabic" w:cs="Traditional Arabic"/>
          <w:sz w:val="28"/>
          <w:szCs w:val="28"/>
          <w:u w:val="single"/>
          <w:rtl/>
        </w:rPr>
        <w:t xml:space="preserve">إذ إنّ المدّعي كان يتقاضى كامل أجره الشهري خلال سنوات عمله الثلاث لدى موكّلتي من دون </w:t>
      </w:r>
      <w:r w:rsidR="00767368">
        <w:rPr>
          <w:rFonts w:ascii="Traditional Arabic" w:hAnsi="Traditional Arabic" w:cs="Traditional Arabic"/>
          <w:sz w:val="28"/>
          <w:szCs w:val="28"/>
          <w:u w:val="single"/>
          <w:rtl/>
        </w:rPr>
        <w:t>أيّ إخلال بالالتزامات التعاقدية</w:t>
      </w:r>
      <w:r w:rsidR="00767368">
        <w:rPr>
          <w:rFonts w:ascii="Traditional Arabic" w:hAnsi="Traditional Arabic" w:cs="Traditional Arabic" w:hint="cs"/>
          <w:sz w:val="28"/>
          <w:szCs w:val="28"/>
          <w:u w:val="single"/>
          <w:rtl/>
        </w:rPr>
        <w:t xml:space="preserve"> -</w:t>
      </w:r>
      <w:r w:rsidR="00767368">
        <w:rPr>
          <w:rFonts w:ascii="Traditional Arabic" w:hAnsi="Traditional Arabic" w:cs="Traditional Arabic"/>
          <w:sz w:val="28"/>
          <w:szCs w:val="28"/>
          <w:u w:val="single"/>
          <w:rtl/>
        </w:rPr>
        <w:t xml:space="preserve"> وعلى سبيل ال</w:t>
      </w:r>
      <w:r w:rsidR="00767368">
        <w:rPr>
          <w:rFonts w:ascii="Traditional Arabic" w:hAnsi="Traditional Arabic" w:cs="Traditional Arabic" w:hint="cs"/>
          <w:sz w:val="28"/>
          <w:szCs w:val="28"/>
          <w:u w:val="single"/>
          <w:rtl/>
        </w:rPr>
        <w:t>تّبيان</w:t>
      </w:r>
      <w:r w:rsidR="00BE38B1" w:rsidRPr="00BE38B1">
        <w:rPr>
          <w:rFonts w:ascii="Traditional Arabic" w:hAnsi="Traditional Arabic" w:cs="Traditional Arabic"/>
          <w:sz w:val="28"/>
          <w:szCs w:val="28"/>
          <w:u w:val="single"/>
          <w:rtl/>
        </w:rPr>
        <w:t>، نعرض فيما يلي تفصيل صرف الأجور خلال الأ</w:t>
      </w:r>
      <w:r w:rsidR="00767368">
        <w:rPr>
          <w:rFonts w:ascii="Traditional Arabic" w:hAnsi="Traditional Arabic" w:cs="Traditional Arabic"/>
          <w:sz w:val="28"/>
          <w:szCs w:val="28"/>
          <w:u w:val="single"/>
          <w:rtl/>
        </w:rPr>
        <w:t>شهر الأخيرة من خدمته</w:t>
      </w:r>
      <w:r w:rsidR="00BE38B1" w:rsidRPr="00BE38B1">
        <w:rPr>
          <w:rFonts w:ascii="Traditional Arabic" w:hAnsi="Traditional Arabic" w:cs="Traditional Arabic"/>
          <w:sz w:val="28"/>
          <w:szCs w:val="28"/>
          <w:u w:val="single"/>
          <w:rtl/>
        </w:rPr>
        <w:t>، و</w:t>
      </w:r>
      <w:r w:rsidR="00767368">
        <w:rPr>
          <w:rFonts w:ascii="Traditional Arabic" w:hAnsi="Traditional Arabic" w:cs="Traditional Arabic" w:hint="cs"/>
          <w:sz w:val="28"/>
          <w:szCs w:val="28"/>
          <w:u w:val="single"/>
          <w:rtl/>
        </w:rPr>
        <w:t xml:space="preserve">التي يتأكد منها </w:t>
      </w:r>
      <w:r w:rsidR="00767368">
        <w:rPr>
          <w:rFonts w:ascii="Traditional Arabic" w:hAnsi="Traditional Arabic" w:cs="Traditional Arabic"/>
          <w:sz w:val="28"/>
          <w:szCs w:val="28"/>
          <w:u w:val="single"/>
          <w:rtl/>
        </w:rPr>
        <w:t>عدم وجود</w:t>
      </w:r>
      <w:r w:rsidR="00BE38B1" w:rsidRPr="00BE38B1">
        <w:rPr>
          <w:rFonts w:ascii="Traditional Arabic" w:hAnsi="Traditional Arabic" w:cs="Traditional Arabic"/>
          <w:sz w:val="28"/>
          <w:szCs w:val="28"/>
          <w:u w:val="single"/>
          <w:rtl/>
        </w:rPr>
        <w:t xml:space="preserve"> مبرّر مشروع لترك العمل</w:t>
      </w:r>
      <w:r w:rsidR="00BE38B1" w:rsidRPr="00BE38B1">
        <w:rPr>
          <w:rFonts w:ascii="Traditional Arabic" w:hAnsi="Traditional Arabic" w:cs="Traditional Arabic"/>
          <w:sz w:val="28"/>
          <w:szCs w:val="28"/>
          <w:u w:val="single"/>
        </w:rPr>
        <w:t>:</w:t>
      </w:r>
    </w:p>
    <w:p w:rsidR="00BE38B1" w:rsidRPr="008A2063" w:rsidRDefault="00AB4902" w:rsidP="00B463EC">
      <w:pPr>
        <w:pStyle w:val="ListParagraph"/>
        <w:numPr>
          <w:ilvl w:val="0"/>
          <w:numId w:val="1"/>
        </w:numPr>
        <w:spacing w:after="0"/>
        <w:ind w:left="425"/>
        <w:jc w:val="both"/>
        <w:rPr>
          <w:rFonts w:ascii="Traditional Arabic" w:hAnsi="Traditional Arabic" w:cs="Traditional Arabic"/>
          <w:b/>
          <w:bCs/>
          <w:sz w:val="28"/>
          <w:szCs w:val="28"/>
          <w:u w:val="single"/>
        </w:rPr>
      </w:pPr>
      <w:r w:rsidRPr="00767368">
        <w:rPr>
          <w:rFonts w:ascii="Traditional Arabic" w:hAnsi="Traditional Arabic" w:cs="Traditional Arabic" w:hint="cs"/>
          <w:b/>
          <w:bCs/>
          <w:sz w:val="28"/>
          <w:szCs w:val="28"/>
          <w:u w:val="single"/>
          <w:rtl/>
        </w:rPr>
        <w:t>أجر شهر (7)</w:t>
      </w:r>
      <w:r w:rsidRPr="00767368">
        <w:rPr>
          <w:rFonts w:ascii="Traditional Arabic" w:hAnsi="Traditional Arabic" w:cs="Traditional Arabic" w:hint="cs"/>
          <w:b/>
          <w:bCs/>
          <w:sz w:val="28"/>
          <w:szCs w:val="28"/>
          <w:rtl/>
        </w:rPr>
        <w:t xml:space="preserve"> </w:t>
      </w:r>
      <w:r>
        <w:rPr>
          <w:rFonts w:ascii="Traditional Arabic" w:hAnsi="Traditional Arabic" w:cs="Traditional Arabic" w:hint="cs"/>
          <w:sz w:val="28"/>
          <w:szCs w:val="28"/>
          <w:rtl/>
        </w:rPr>
        <w:t xml:space="preserve">استلم المدعي </w:t>
      </w:r>
      <w:r w:rsidR="00BE38B1">
        <w:rPr>
          <w:rFonts w:ascii="Traditional Arabic" w:hAnsi="Traditional Arabic" w:cs="Traditional Arabic" w:hint="cs"/>
          <w:sz w:val="28"/>
          <w:szCs w:val="28"/>
          <w:rtl/>
        </w:rPr>
        <w:t xml:space="preserve">أجره </w:t>
      </w:r>
      <w:r>
        <w:rPr>
          <w:rFonts w:ascii="Traditional Arabic" w:hAnsi="Traditional Arabic" w:cs="Traditional Arabic" w:hint="cs"/>
          <w:sz w:val="28"/>
          <w:szCs w:val="28"/>
          <w:rtl/>
        </w:rPr>
        <w:t xml:space="preserve">كاملًا </w:t>
      </w:r>
      <w:r w:rsidRPr="00A05B28">
        <w:rPr>
          <w:rFonts w:ascii="Traditional Arabic" w:hAnsi="Traditional Arabic" w:cs="Traditional Arabic" w:hint="cs"/>
          <w:b/>
          <w:bCs/>
          <w:sz w:val="28"/>
          <w:szCs w:val="28"/>
          <w:rtl/>
        </w:rPr>
        <w:t>ي</w:t>
      </w:r>
      <w:r w:rsidRPr="00A05B28">
        <w:rPr>
          <w:rFonts w:ascii="Traditional Arabic" w:hAnsi="Traditional Arabic" w:cs="Traditional Arabic" w:hint="cs"/>
          <w:b/>
          <w:bCs/>
          <w:sz w:val="28"/>
          <w:szCs w:val="28"/>
          <w:u w:val="single"/>
          <w:rtl/>
        </w:rPr>
        <w:t>وم</w:t>
      </w:r>
      <w:r w:rsidRPr="008A2063">
        <w:rPr>
          <w:rFonts w:ascii="Traditional Arabic" w:hAnsi="Traditional Arabic" w:cs="Traditional Arabic" w:hint="cs"/>
          <w:b/>
          <w:bCs/>
          <w:sz w:val="28"/>
          <w:szCs w:val="28"/>
          <w:u w:val="single"/>
          <w:rtl/>
        </w:rPr>
        <w:t xml:space="preserve"> 01/08/2024م.</w:t>
      </w:r>
    </w:p>
    <w:p w:rsidR="00BE38B1" w:rsidRPr="00BE38B1" w:rsidRDefault="00BD4350" w:rsidP="00B463EC">
      <w:pPr>
        <w:pStyle w:val="ListParagraph"/>
        <w:numPr>
          <w:ilvl w:val="0"/>
          <w:numId w:val="1"/>
        </w:numPr>
        <w:spacing w:after="0"/>
        <w:ind w:left="425"/>
        <w:jc w:val="both"/>
        <w:rPr>
          <w:rFonts w:ascii="Traditional Arabic" w:hAnsi="Traditional Arabic" w:cs="Traditional Arabic"/>
          <w:b/>
          <w:bCs/>
          <w:sz w:val="28"/>
          <w:szCs w:val="28"/>
          <w:u w:val="single"/>
        </w:rPr>
      </w:pPr>
      <w:r w:rsidRPr="00767368">
        <w:rPr>
          <w:rFonts w:ascii="Traditional Arabic" w:hAnsi="Traditional Arabic" w:cs="Traditional Arabic" w:hint="cs"/>
          <w:b/>
          <w:bCs/>
          <w:sz w:val="28"/>
          <w:szCs w:val="28"/>
          <w:u w:val="single"/>
          <w:rtl/>
        </w:rPr>
        <w:t>أجر شهر (8)</w:t>
      </w:r>
      <w:r w:rsidRPr="00BE38B1">
        <w:rPr>
          <w:rFonts w:ascii="Traditional Arabic" w:hAnsi="Traditional Arabic" w:cs="Traditional Arabic" w:hint="cs"/>
          <w:sz w:val="28"/>
          <w:szCs w:val="28"/>
          <w:rtl/>
        </w:rPr>
        <w:t xml:space="preserve"> </w:t>
      </w:r>
      <w:r w:rsidR="00AB4902" w:rsidRPr="00BE38B1">
        <w:rPr>
          <w:rFonts w:ascii="Traditional Arabic" w:hAnsi="Traditional Arabic" w:cs="Traditional Arabic" w:hint="cs"/>
          <w:sz w:val="28"/>
          <w:szCs w:val="28"/>
          <w:rtl/>
        </w:rPr>
        <w:t>استلم</w:t>
      </w:r>
      <w:r w:rsidRPr="00BE38B1">
        <w:rPr>
          <w:rFonts w:ascii="Traditional Arabic" w:hAnsi="Traditional Arabic" w:cs="Traditional Arabic" w:hint="cs"/>
          <w:sz w:val="28"/>
          <w:szCs w:val="28"/>
          <w:rtl/>
        </w:rPr>
        <w:t xml:space="preserve"> المدعي </w:t>
      </w:r>
      <w:r w:rsidR="00AB4902" w:rsidRPr="00BE38B1">
        <w:rPr>
          <w:rFonts w:ascii="Traditional Arabic" w:hAnsi="Traditional Arabic" w:cs="Traditional Arabic" w:hint="cs"/>
          <w:sz w:val="28"/>
          <w:szCs w:val="28"/>
          <w:rtl/>
        </w:rPr>
        <w:t xml:space="preserve">(60%) من أجره بمبلغ (5358 ريال) وذلك يوم 25/08/2024م </w:t>
      </w:r>
      <w:r w:rsidR="00AB4902" w:rsidRPr="008A2063">
        <w:rPr>
          <w:rFonts w:ascii="Traditional Arabic" w:hAnsi="Traditional Arabic" w:cs="Traditional Arabic" w:hint="cs"/>
          <w:b/>
          <w:bCs/>
          <w:color w:val="FF0000"/>
          <w:sz w:val="28"/>
          <w:szCs w:val="28"/>
          <w:rtl/>
        </w:rPr>
        <w:t>أي قبل انتهاء الشهر المستحق عنه الأجر</w:t>
      </w:r>
      <w:r w:rsidR="008A2063">
        <w:rPr>
          <w:rFonts w:ascii="Traditional Arabic" w:hAnsi="Traditional Arabic" w:cs="Traditional Arabic" w:hint="cs"/>
          <w:b/>
          <w:bCs/>
          <w:color w:val="FF0000"/>
          <w:sz w:val="28"/>
          <w:szCs w:val="28"/>
          <w:rtl/>
        </w:rPr>
        <w:t xml:space="preserve"> بخمسة أيام</w:t>
      </w:r>
      <w:r w:rsidR="00AB4902" w:rsidRPr="008A2063">
        <w:rPr>
          <w:rFonts w:ascii="Traditional Arabic" w:hAnsi="Traditional Arabic" w:cs="Traditional Arabic" w:hint="cs"/>
          <w:color w:val="FF0000"/>
          <w:sz w:val="28"/>
          <w:szCs w:val="28"/>
          <w:rtl/>
        </w:rPr>
        <w:t xml:space="preserve"> </w:t>
      </w:r>
      <w:r w:rsidR="00AB4902" w:rsidRPr="00BE38B1">
        <w:rPr>
          <w:rFonts w:ascii="Traditional Arabic" w:hAnsi="Traditional Arabic" w:cs="Traditional Arabic"/>
          <w:sz w:val="28"/>
          <w:szCs w:val="28"/>
          <w:rtl/>
        </w:rPr>
        <w:t>–</w:t>
      </w:r>
      <w:r w:rsidR="00767368">
        <w:rPr>
          <w:rFonts w:ascii="Traditional Arabic" w:hAnsi="Traditional Arabic" w:cs="Traditional Arabic" w:hint="cs"/>
          <w:sz w:val="28"/>
          <w:szCs w:val="28"/>
          <w:rtl/>
        </w:rPr>
        <w:t xml:space="preserve"> واستلم</w:t>
      </w:r>
      <w:r w:rsidR="00AB4902" w:rsidRPr="00BE38B1">
        <w:rPr>
          <w:rFonts w:ascii="Traditional Arabic" w:hAnsi="Traditional Arabic" w:cs="Traditional Arabic" w:hint="cs"/>
          <w:sz w:val="28"/>
          <w:szCs w:val="28"/>
          <w:rtl/>
        </w:rPr>
        <w:t xml:space="preserve"> الـ(40%) الباقين في بداية الشهر التالي وتحديدًا يوم 05/09/2024م، </w:t>
      </w:r>
      <w:r w:rsidR="00C3224D" w:rsidRPr="00BE38B1">
        <w:rPr>
          <w:rFonts w:ascii="Traditional Arabic" w:hAnsi="Traditional Arabic" w:cs="Traditional Arabic"/>
          <w:sz w:val="28"/>
          <w:szCs w:val="28"/>
          <w:rtl/>
        </w:rPr>
        <w:t>أي قبل انقضاء اليوم الخامس من الشهر</w:t>
      </w:r>
      <w:r w:rsidR="00C3224D" w:rsidRPr="00BE38B1">
        <w:rPr>
          <w:rFonts w:ascii="Traditional Arabic" w:hAnsi="Traditional Arabic" w:cs="Traditional Arabic" w:hint="cs"/>
          <w:sz w:val="28"/>
          <w:szCs w:val="28"/>
          <w:rtl/>
        </w:rPr>
        <w:t xml:space="preserve">، </w:t>
      </w:r>
      <w:r w:rsidR="00AB4902" w:rsidRPr="00BE38B1">
        <w:rPr>
          <w:rFonts w:ascii="Traditional Arabic" w:hAnsi="Traditional Arabic" w:cs="Traditional Arabic" w:hint="cs"/>
          <w:sz w:val="28"/>
          <w:szCs w:val="28"/>
          <w:rtl/>
        </w:rPr>
        <w:t>وعلي</w:t>
      </w:r>
      <w:r w:rsidR="00767368">
        <w:rPr>
          <w:rFonts w:ascii="Traditional Arabic" w:hAnsi="Traditional Arabic" w:cs="Traditional Arabic" w:hint="cs"/>
          <w:sz w:val="28"/>
          <w:szCs w:val="28"/>
          <w:rtl/>
        </w:rPr>
        <w:t>ه فليس</w:t>
      </w:r>
      <w:r w:rsidR="00C3224D" w:rsidRPr="00BE38B1">
        <w:rPr>
          <w:rFonts w:ascii="Traditional Arabic" w:hAnsi="Traditional Arabic" w:cs="Traditional Arabic" w:hint="cs"/>
          <w:sz w:val="28"/>
          <w:szCs w:val="28"/>
          <w:rtl/>
        </w:rPr>
        <w:t xml:space="preserve"> هناك ضرر موجب لترك العمل</w:t>
      </w:r>
      <w:r w:rsidR="00AB4902" w:rsidRPr="00BE38B1">
        <w:rPr>
          <w:rFonts w:ascii="Traditional Arabic" w:hAnsi="Traditional Arabic" w:cs="Traditional Arabic" w:hint="cs"/>
          <w:sz w:val="28"/>
          <w:szCs w:val="28"/>
          <w:rtl/>
        </w:rPr>
        <w:t>،</w:t>
      </w:r>
      <w:r w:rsidR="00C3224D" w:rsidRPr="00BE38B1">
        <w:rPr>
          <w:rFonts w:ascii="Traditional Arabic" w:hAnsi="Traditional Arabic" w:cs="Traditional Arabic" w:hint="cs"/>
          <w:sz w:val="28"/>
          <w:szCs w:val="28"/>
          <w:rtl/>
        </w:rPr>
        <w:t xml:space="preserve"> </w:t>
      </w:r>
      <w:r w:rsidR="00C3224D" w:rsidRPr="00BE38B1">
        <w:rPr>
          <w:rFonts w:ascii="Traditional Arabic" w:hAnsi="Traditional Arabic" w:cs="Traditional Arabic" w:hint="cs"/>
          <w:b/>
          <w:bCs/>
          <w:sz w:val="28"/>
          <w:szCs w:val="28"/>
          <w:u w:val="single"/>
          <w:rtl/>
        </w:rPr>
        <w:t xml:space="preserve">أيضًا </w:t>
      </w:r>
      <w:r w:rsidR="00631537" w:rsidRPr="00BE38B1">
        <w:rPr>
          <w:rFonts w:ascii="Traditional Arabic" w:hAnsi="Traditional Arabic" w:cs="Traditional Arabic"/>
          <w:b/>
          <w:bCs/>
          <w:sz w:val="28"/>
          <w:szCs w:val="28"/>
          <w:u w:val="single"/>
          <w:rtl/>
        </w:rPr>
        <w:t>عند احتساب النسبة والتناسب بين تاريخي الصرف</w:t>
      </w:r>
      <w:r w:rsidR="00631537" w:rsidRPr="00BE38B1">
        <w:rPr>
          <w:rFonts w:ascii="Traditional Arabic" w:hAnsi="Traditional Arabic" w:cs="Traditional Arabic" w:hint="cs"/>
          <w:b/>
          <w:bCs/>
          <w:sz w:val="28"/>
          <w:szCs w:val="28"/>
          <w:u w:val="single"/>
          <w:rtl/>
        </w:rPr>
        <w:t xml:space="preserve"> </w:t>
      </w:r>
      <w:r w:rsidR="00BE38B1" w:rsidRPr="00BE38B1">
        <w:rPr>
          <w:rFonts w:ascii="Traditional Arabic" w:hAnsi="Traditional Arabic" w:cs="Traditional Arabic"/>
          <w:b/>
          <w:bCs/>
          <w:sz w:val="28"/>
          <w:szCs w:val="28"/>
          <w:u w:val="single"/>
          <w:rtl/>
        </w:rPr>
        <w:t xml:space="preserve">نجد أنّه فعليًا حصل على أجره وكأنّه في بداية الشهر، ما يؤكّد عدم تضرّره أو تأخّره من الناحية العملية، </w:t>
      </w:r>
      <w:r w:rsidR="00767368">
        <w:rPr>
          <w:rFonts w:ascii="Traditional Arabic" w:hAnsi="Traditional Arabic" w:cs="Traditional Arabic" w:hint="cs"/>
          <w:b/>
          <w:bCs/>
          <w:sz w:val="28"/>
          <w:szCs w:val="28"/>
          <w:u w:val="single"/>
          <w:rtl/>
        </w:rPr>
        <w:t>حيث</w:t>
      </w:r>
      <w:r w:rsidR="00BE38B1" w:rsidRPr="00BE38B1">
        <w:rPr>
          <w:rFonts w:ascii="Traditional Arabic" w:hAnsi="Traditional Arabic" w:cs="Traditional Arabic"/>
          <w:b/>
          <w:bCs/>
          <w:sz w:val="28"/>
          <w:szCs w:val="28"/>
          <w:u w:val="single"/>
          <w:rtl/>
        </w:rPr>
        <w:t xml:space="preserve"> تمّ استكمال أجره الشهري في الإطار الزمني الذي لا يتجاوز الحدود النظامية</w:t>
      </w:r>
      <w:r w:rsidR="00BE38B1" w:rsidRPr="00BE38B1">
        <w:rPr>
          <w:rFonts w:ascii="Traditional Arabic" w:hAnsi="Traditional Arabic" w:cs="Traditional Arabic"/>
          <w:b/>
          <w:bCs/>
          <w:sz w:val="28"/>
          <w:szCs w:val="28"/>
          <w:u w:val="single"/>
        </w:rPr>
        <w:t>.</w:t>
      </w:r>
    </w:p>
    <w:p w:rsidR="00AB4902" w:rsidRDefault="008A2063" w:rsidP="00B463EC">
      <w:pPr>
        <w:pStyle w:val="ListParagraph"/>
        <w:numPr>
          <w:ilvl w:val="0"/>
          <w:numId w:val="1"/>
        </w:numPr>
        <w:spacing w:after="0"/>
        <w:ind w:left="425"/>
        <w:jc w:val="both"/>
        <w:rPr>
          <w:rFonts w:ascii="Traditional Arabic" w:hAnsi="Traditional Arabic" w:cs="Traditional Arabic"/>
          <w:sz w:val="28"/>
          <w:szCs w:val="28"/>
        </w:rPr>
      </w:pPr>
      <w:r>
        <w:rPr>
          <w:rFonts w:ascii="Traditional Arabic" w:hAnsi="Traditional Arabic" w:cs="Traditional Arabic" w:hint="cs"/>
          <w:b/>
          <w:bCs/>
          <w:sz w:val="28"/>
          <w:szCs w:val="28"/>
          <w:u w:val="single"/>
          <w:rtl/>
        </w:rPr>
        <w:t>أجر</w:t>
      </w:r>
      <w:r w:rsidR="00AB4902" w:rsidRPr="00767368">
        <w:rPr>
          <w:rFonts w:ascii="Traditional Arabic" w:hAnsi="Traditional Arabic" w:cs="Traditional Arabic" w:hint="cs"/>
          <w:b/>
          <w:bCs/>
          <w:sz w:val="28"/>
          <w:szCs w:val="28"/>
          <w:u w:val="single"/>
          <w:rtl/>
        </w:rPr>
        <w:t xml:space="preserve"> شهر (9)</w:t>
      </w:r>
      <w:r w:rsidR="00AB4902">
        <w:rPr>
          <w:rFonts w:ascii="Traditional Arabic" w:hAnsi="Traditional Arabic" w:cs="Traditional Arabic" w:hint="cs"/>
          <w:sz w:val="28"/>
          <w:szCs w:val="28"/>
          <w:rtl/>
        </w:rPr>
        <w:t xml:space="preserve"> استلم المدعي (60%) من أجره يوم (25/09/2024م) والجزء الآخر يوم (03/10/2024م).</w:t>
      </w:r>
    </w:p>
    <w:p w:rsidR="00AB4902" w:rsidRDefault="008A2063" w:rsidP="00B463EC">
      <w:pPr>
        <w:pStyle w:val="ListParagraph"/>
        <w:numPr>
          <w:ilvl w:val="0"/>
          <w:numId w:val="1"/>
        </w:numPr>
        <w:spacing w:after="0"/>
        <w:ind w:left="425"/>
        <w:jc w:val="both"/>
        <w:rPr>
          <w:rFonts w:ascii="Traditional Arabic" w:hAnsi="Traditional Arabic" w:cs="Traditional Arabic"/>
          <w:sz w:val="28"/>
          <w:szCs w:val="28"/>
        </w:rPr>
      </w:pPr>
      <w:r>
        <w:rPr>
          <w:rFonts w:ascii="Traditional Arabic" w:hAnsi="Traditional Arabic" w:cs="Traditional Arabic" w:hint="cs"/>
          <w:b/>
          <w:bCs/>
          <w:sz w:val="28"/>
          <w:szCs w:val="28"/>
          <w:u w:val="single"/>
          <w:rtl/>
        </w:rPr>
        <w:t>أجر</w:t>
      </w:r>
      <w:r w:rsidR="00AB4902" w:rsidRPr="00767368">
        <w:rPr>
          <w:rFonts w:ascii="Traditional Arabic" w:hAnsi="Traditional Arabic" w:cs="Traditional Arabic" w:hint="cs"/>
          <w:b/>
          <w:bCs/>
          <w:sz w:val="28"/>
          <w:szCs w:val="28"/>
          <w:u w:val="single"/>
          <w:rtl/>
        </w:rPr>
        <w:t xml:space="preserve"> شهر (10)</w:t>
      </w:r>
      <w:r w:rsidR="00AB4902">
        <w:rPr>
          <w:rFonts w:ascii="Traditional Arabic" w:hAnsi="Traditional Arabic" w:cs="Traditional Arabic" w:hint="cs"/>
          <w:sz w:val="28"/>
          <w:szCs w:val="28"/>
          <w:rtl/>
        </w:rPr>
        <w:t xml:space="preserve"> استلم المدعي (60%) قبل انتهاء الشهر في 26/10/2024م، والجزء الآخر يوم 31/10/2024م </w:t>
      </w:r>
      <w:r w:rsidR="0058478F">
        <w:rPr>
          <w:rFonts w:ascii="Traditional Arabic" w:hAnsi="Traditional Arabic" w:cs="Traditional Arabic" w:hint="cs"/>
          <w:sz w:val="28"/>
          <w:szCs w:val="28"/>
          <w:rtl/>
        </w:rPr>
        <w:t>.</w:t>
      </w:r>
    </w:p>
    <w:p w:rsidR="000315C5" w:rsidRDefault="000315C5" w:rsidP="00214985">
      <w:pPr>
        <w:spacing w:before="240" w:after="0"/>
        <w:ind w:firstLine="283"/>
        <w:jc w:val="both"/>
        <w:rPr>
          <w:rFonts w:ascii="Traditional Arabic" w:hAnsi="Traditional Arabic" w:cs="Traditional Arabic"/>
          <w:b/>
          <w:bCs/>
          <w:sz w:val="28"/>
          <w:szCs w:val="28"/>
          <w:rtl/>
        </w:rPr>
      </w:pPr>
      <w:r w:rsidRPr="000315C5">
        <w:rPr>
          <w:rFonts w:ascii="Traditional Arabic" w:hAnsi="Traditional Arabic" w:cs="Traditional Arabic"/>
          <w:b/>
          <w:bCs/>
          <w:sz w:val="28"/>
          <w:szCs w:val="28"/>
          <w:rtl/>
        </w:rPr>
        <w:t>وبناءً على ما سبق، نؤكد أن موكلتي حرصت طوال فترة عمل المدعي لديها على الوفاء بجميع التزاماتها ا</w:t>
      </w:r>
      <w:r w:rsidR="00D7429E">
        <w:rPr>
          <w:rFonts w:ascii="Traditional Arabic" w:hAnsi="Traditional Arabic" w:cs="Traditional Arabic"/>
          <w:b/>
          <w:bCs/>
          <w:sz w:val="28"/>
          <w:szCs w:val="28"/>
          <w:rtl/>
        </w:rPr>
        <w:t>لمالية تجاهه</w:t>
      </w:r>
      <w:r>
        <w:rPr>
          <w:rFonts w:ascii="Traditional Arabic" w:hAnsi="Traditional Arabic" w:cs="Traditional Arabic" w:hint="cs"/>
          <w:b/>
          <w:bCs/>
          <w:sz w:val="28"/>
          <w:szCs w:val="28"/>
          <w:rtl/>
        </w:rPr>
        <w:t>،</w:t>
      </w:r>
      <w:r w:rsidRPr="000315C5">
        <w:rPr>
          <w:rFonts w:ascii="Traditional Arabic" w:hAnsi="Traditional Arabic" w:cs="Traditional Arabic"/>
          <w:b/>
          <w:bCs/>
          <w:sz w:val="28"/>
          <w:szCs w:val="28"/>
          <w:rtl/>
        </w:rPr>
        <w:t xml:space="preserve"> </w:t>
      </w:r>
      <w:r>
        <w:rPr>
          <w:rFonts w:ascii="Traditional Arabic" w:hAnsi="Traditional Arabic" w:cs="Traditional Arabic" w:hint="cs"/>
          <w:b/>
          <w:bCs/>
          <w:sz w:val="28"/>
          <w:szCs w:val="28"/>
          <w:rtl/>
        </w:rPr>
        <w:t xml:space="preserve">حيث </w:t>
      </w:r>
      <w:r w:rsidRPr="000315C5">
        <w:rPr>
          <w:rFonts w:ascii="Traditional Arabic" w:hAnsi="Traditional Arabic" w:cs="Traditional Arabic"/>
          <w:b/>
          <w:bCs/>
          <w:sz w:val="28"/>
          <w:szCs w:val="28"/>
          <w:rtl/>
        </w:rPr>
        <w:t>لم تتأخر في سداد أجره الشهري في</w:t>
      </w:r>
      <w:r>
        <w:rPr>
          <w:rFonts w:ascii="Traditional Arabic" w:hAnsi="Traditional Arabic" w:cs="Traditional Arabic"/>
          <w:b/>
          <w:bCs/>
          <w:sz w:val="28"/>
          <w:szCs w:val="28"/>
          <w:rtl/>
        </w:rPr>
        <w:t xml:space="preserve"> أي وقت</w:t>
      </w:r>
      <w:r w:rsidR="00D7429E">
        <w:rPr>
          <w:rFonts w:ascii="Traditional Arabic" w:hAnsi="Traditional Arabic" w:cs="Traditional Arabic" w:hint="cs"/>
          <w:b/>
          <w:bCs/>
          <w:sz w:val="28"/>
          <w:szCs w:val="28"/>
          <w:rtl/>
        </w:rPr>
        <w:t xml:space="preserve"> خلال فترة العمل التي دامت لأكثر من (3) سنوات</w:t>
      </w:r>
      <w:r>
        <w:rPr>
          <w:rFonts w:ascii="Traditional Arabic" w:hAnsi="Traditional Arabic" w:cs="Traditional Arabic"/>
          <w:b/>
          <w:bCs/>
          <w:sz w:val="28"/>
          <w:szCs w:val="28"/>
          <w:rtl/>
        </w:rPr>
        <w:t>، باستثناء ظرف</w:t>
      </w:r>
      <w:r>
        <w:rPr>
          <w:rFonts w:ascii="Traditional Arabic" w:hAnsi="Traditional Arabic" w:cs="Traditional Arabic" w:hint="cs"/>
          <w:b/>
          <w:bCs/>
          <w:sz w:val="28"/>
          <w:szCs w:val="28"/>
          <w:rtl/>
        </w:rPr>
        <w:t xml:space="preserve"> </w:t>
      </w:r>
      <w:r w:rsidRPr="000315C5">
        <w:rPr>
          <w:rFonts w:ascii="Traditional Arabic" w:hAnsi="Traditional Arabic" w:cs="Traditional Arabic"/>
          <w:b/>
          <w:bCs/>
          <w:sz w:val="28"/>
          <w:szCs w:val="28"/>
          <w:rtl/>
        </w:rPr>
        <w:t>خارج عن إرادتها مرّت به خلال شهري (8 و9)، نتيجة تأخر صرف مستخلصاتها</w:t>
      </w:r>
      <w:r w:rsidR="008A2063">
        <w:rPr>
          <w:rFonts w:ascii="Traditional Arabic" w:hAnsi="Traditional Arabic" w:cs="Traditional Arabic" w:hint="cs"/>
          <w:b/>
          <w:bCs/>
          <w:sz w:val="28"/>
          <w:szCs w:val="28"/>
          <w:rtl/>
        </w:rPr>
        <w:t xml:space="preserve"> </w:t>
      </w:r>
      <w:r w:rsidR="008A2063">
        <w:rPr>
          <w:rFonts w:ascii="Traditional Arabic" w:hAnsi="Traditional Arabic" w:cs="Traditional Arabic"/>
          <w:b/>
          <w:bCs/>
          <w:sz w:val="28"/>
          <w:szCs w:val="28"/>
          <w:rtl/>
        </w:rPr>
        <w:t>–</w:t>
      </w:r>
      <w:r w:rsidR="008A2063">
        <w:rPr>
          <w:rFonts w:ascii="Traditional Arabic" w:hAnsi="Traditional Arabic" w:cs="Traditional Arabic" w:hint="cs"/>
          <w:b/>
          <w:bCs/>
          <w:sz w:val="28"/>
          <w:szCs w:val="28"/>
          <w:rtl/>
        </w:rPr>
        <w:t xml:space="preserve"> حيث كان يُصرف للمدعي </w:t>
      </w:r>
      <w:r w:rsidR="008A2063" w:rsidRPr="008A2063">
        <w:rPr>
          <w:rFonts w:ascii="Traditional Arabic" w:hAnsi="Traditional Arabic" w:cs="Traditional Arabic"/>
          <w:b/>
          <w:bCs/>
          <w:sz w:val="28"/>
          <w:szCs w:val="28"/>
          <w:rtl/>
        </w:rPr>
        <w:t xml:space="preserve">الجزء الأكبر من </w:t>
      </w:r>
      <w:r w:rsidR="008A2063">
        <w:rPr>
          <w:rFonts w:ascii="Traditional Arabic" w:hAnsi="Traditional Arabic" w:cs="Traditional Arabic" w:hint="cs"/>
          <w:b/>
          <w:bCs/>
          <w:sz w:val="28"/>
          <w:szCs w:val="28"/>
          <w:rtl/>
        </w:rPr>
        <w:t>الأجر</w:t>
      </w:r>
      <w:r w:rsidR="008A2063" w:rsidRPr="008A2063">
        <w:rPr>
          <w:rFonts w:ascii="Traditional Arabic" w:hAnsi="Traditional Arabic" w:cs="Traditional Arabic"/>
          <w:b/>
          <w:bCs/>
          <w:sz w:val="28"/>
          <w:szCs w:val="28"/>
          <w:rtl/>
        </w:rPr>
        <w:t xml:space="preserve"> قبل نهاية الشهر </w:t>
      </w:r>
      <w:r w:rsidR="008A2063">
        <w:rPr>
          <w:rFonts w:ascii="Traditional Arabic" w:hAnsi="Traditional Arabic" w:cs="Traditional Arabic" w:hint="cs"/>
          <w:b/>
          <w:bCs/>
          <w:sz w:val="28"/>
          <w:szCs w:val="28"/>
          <w:rtl/>
        </w:rPr>
        <w:t xml:space="preserve">المُستحق </w:t>
      </w:r>
      <w:r w:rsidR="008A2063" w:rsidRPr="008A2063">
        <w:rPr>
          <w:rFonts w:ascii="Traditional Arabic" w:hAnsi="Traditional Arabic" w:cs="Traditional Arabic"/>
          <w:b/>
          <w:bCs/>
          <w:sz w:val="28"/>
          <w:szCs w:val="28"/>
          <w:rtl/>
        </w:rPr>
        <w:t>بخمسة أيام</w:t>
      </w:r>
      <w:r w:rsidR="008A2063" w:rsidRPr="008A2063">
        <w:rPr>
          <w:rFonts w:ascii="Traditional Arabic" w:hAnsi="Traditional Arabic" w:cs="Traditional Arabic" w:hint="cs"/>
          <w:b/>
          <w:bCs/>
          <w:sz w:val="28"/>
          <w:szCs w:val="28"/>
          <w:rtl/>
        </w:rPr>
        <w:t xml:space="preserve"> (وذلك لتعويض تأخر الجزء الآخر الذي كان </w:t>
      </w:r>
      <w:r w:rsidR="008A2063" w:rsidRPr="008A2063">
        <w:rPr>
          <w:rFonts w:ascii="Traditional Arabic" w:hAnsi="Traditional Arabic" w:cs="Traditional Arabic"/>
          <w:b/>
          <w:bCs/>
          <w:sz w:val="28"/>
          <w:szCs w:val="28"/>
          <w:rtl/>
        </w:rPr>
        <w:t>فور توفر السيولة</w:t>
      </w:r>
      <w:r w:rsidR="008A2063" w:rsidRPr="008A2063">
        <w:rPr>
          <w:rFonts w:ascii="Traditional Arabic" w:hAnsi="Traditional Arabic" w:cs="Traditional Arabic" w:hint="cs"/>
          <w:b/>
          <w:bCs/>
          <w:sz w:val="28"/>
          <w:szCs w:val="28"/>
          <w:rtl/>
        </w:rPr>
        <w:t xml:space="preserve"> </w:t>
      </w:r>
      <w:r w:rsidR="008A2063">
        <w:rPr>
          <w:rFonts w:ascii="Traditional Arabic" w:hAnsi="Traditional Arabic" w:cs="Traditional Arabic" w:hint="cs"/>
          <w:b/>
          <w:bCs/>
          <w:sz w:val="28"/>
          <w:szCs w:val="28"/>
          <w:rtl/>
        </w:rPr>
        <w:t xml:space="preserve">يُصرف </w:t>
      </w:r>
      <w:r w:rsidR="008A2063" w:rsidRPr="008A2063">
        <w:rPr>
          <w:rFonts w:ascii="Traditional Arabic" w:hAnsi="Traditional Arabic" w:cs="Traditional Arabic"/>
          <w:b/>
          <w:bCs/>
          <w:sz w:val="28"/>
          <w:szCs w:val="28"/>
          <w:rtl/>
        </w:rPr>
        <w:t>خلال الأيام الخمسة الأولى من الشهر</w:t>
      </w:r>
      <w:r w:rsidR="008A2063" w:rsidRPr="008A2063">
        <w:rPr>
          <w:rFonts w:ascii="Traditional Arabic" w:hAnsi="Traditional Arabic" w:cs="Traditional Arabic" w:hint="cs"/>
          <w:b/>
          <w:bCs/>
          <w:sz w:val="28"/>
          <w:szCs w:val="28"/>
          <w:rtl/>
        </w:rPr>
        <w:t>)</w:t>
      </w:r>
      <w:r w:rsidR="008A2063" w:rsidRPr="008A2063">
        <w:rPr>
          <w:rFonts w:ascii="Traditional Arabic" w:hAnsi="Traditional Arabic" w:cs="Traditional Arabic"/>
          <w:b/>
          <w:bCs/>
          <w:sz w:val="28"/>
          <w:szCs w:val="28"/>
        </w:rPr>
        <w:t>.</w:t>
      </w:r>
      <w:r w:rsidRPr="000315C5">
        <w:rPr>
          <w:rFonts w:ascii="Traditional Arabic" w:hAnsi="Traditional Arabic" w:cs="Traditional Arabic"/>
          <w:sz w:val="28"/>
          <w:szCs w:val="28"/>
          <w:rtl/>
        </w:rPr>
        <w:t xml:space="preserve"> </w:t>
      </w:r>
      <w:r w:rsidRPr="000315C5">
        <w:rPr>
          <w:rFonts w:ascii="Traditional Arabic" w:hAnsi="Traditional Arabic" w:cs="Traditional Arabic"/>
          <w:b/>
          <w:bCs/>
          <w:sz w:val="28"/>
          <w:szCs w:val="28"/>
          <w:rtl/>
        </w:rPr>
        <w:t>وفي هذا السياق، نشير إلى أن تجزئة الأجر خلال تلك الفترة كان بدافع الحرص على تسليم المدعي أجره قدر الإمكان في إطار</w:t>
      </w:r>
      <w:r w:rsidR="00D7429E">
        <w:rPr>
          <w:rFonts w:ascii="Traditional Arabic" w:hAnsi="Traditional Arabic" w:cs="Traditional Arabic" w:hint="cs"/>
          <w:b/>
          <w:bCs/>
          <w:sz w:val="28"/>
          <w:szCs w:val="28"/>
          <w:rtl/>
        </w:rPr>
        <w:t xml:space="preserve"> السيوله</w:t>
      </w:r>
      <w:r w:rsidRPr="000315C5">
        <w:rPr>
          <w:rFonts w:ascii="Traditional Arabic" w:hAnsi="Traditional Arabic" w:cs="Traditional Arabic"/>
          <w:b/>
          <w:bCs/>
          <w:sz w:val="28"/>
          <w:szCs w:val="28"/>
          <w:rtl/>
        </w:rPr>
        <w:t xml:space="preserve"> المتاح، </w:t>
      </w:r>
      <w:r w:rsidR="00D7429E">
        <w:rPr>
          <w:rFonts w:ascii="Traditional Arabic" w:hAnsi="Traditional Arabic" w:cs="Traditional Arabic" w:hint="cs"/>
          <w:b/>
          <w:bCs/>
          <w:sz w:val="28"/>
          <w:szCs w:val="28"/>
          <w:rtl/>
        </w:rPr>
        <w:t>لذلك</w:t>
      </w:r>
      <w:r w:rsidR="00D7429E">
        <w:rPr>
          <w:rFonts w:ascii="Traditional Arabic" w:hAnsi="Traditional Arabic" w:cs="Traditional Arabic"/>
          <w:b/>
          <w:bCs/>
          <w:sz w:val="28"/>
          <w:szCs w:val="28"/>
          <w:rtl/>
        </w:rPr>
        <w:t>، فإن</w:t>
      </w:r>
      <w:r w:rsidRPr="000315C5">
        <w:rPr>
          <w:rFonts w:ascii="Traditional Arabic" w:hAnsi="Traditional Arabic" w:cs="Traditional Arabic"/>
          <w:b/>
          <w:bCs/>
          <w:sz w:val="28"/>
          <w:szCs w:val="28"/>
          <w:rtl/>
        </w:rPr>
        <w:t xml:space="preserve"> الإجراء - الذي كان ظرفيًا واستثنائيًا - لا يُعدّ سببًا موجبًا لترك العمل؛ </w:t>
      </w:r>
      <w:r w:rsidRPr="0033446C">
        <w:rPr>
          <w:rFonts w:ascii="Traditional Arabic" w:hAnsi="Traditional Arabic" w:cs="Traditional Arabic"/>
          <w:b/>
          <w:bCs/>
          <w:sz w:val="28"/>
          <w:szCs w:val="28"/>
          <w:u w:val="single"/>
          <w:rtl/>
        </w:rPr>
        <w:t>إذ إن الجوهر في المسألة يكمن في عدم الإخلال بحقوق العامل المالية وضمان استلامه كامل أجره في فترات زمنية مقبولة شرعًا ونظامًا</w:t>
      </w:r>
      <w:r w:rsidRPr="000315C5">
        <w:rPr>
          <w:rFonts w:ascii="Traditional Arabic" w:hAnsi="Traditional Arabic" w:cs="Traditional Arabic"/>
          <w:b/>
          <w:bCs/>
          <w:sz w:val="28"/>
          <w:szCs w:val="28"/>
          <w:rtl/>
        </w:rPr>
        <w:t>. وبالنظر إلى وضع المدعي، يتضح أنه قد استلم كامل مستحقاته المالية دون أي تأخير يتجاوز الحدود المقبولة نظاميًا</w:t>
      </w:r>
      <w:r w:rsidR="008A2063">
        <w:rPr>
          <w:rFonts w:ascii="Traditional Arabic" w:hAnsi="Traditional Arabic" w:cs="Traditional Arabic"/>
          <w:b/>
          <w:bCs/>
          <w:sz w:val="28"/>
          <w:szCs w:val="28"/>
        </w:rPr>
        <w:t xml:space="preserve"> .</w:t>
      </w:r>
    </w:p>
    <w:p w:rsidR="00214985" w:rsidRDefault="00214985" w:rsidP="00CE4312">
      <w:pPr>
        <w:spacing w:before="240" w:after="0"/>
        <w:ind w:firstLine="283"/>
        <w:jc w:val="both"/>
        <w:rPr>
          <w:rFonts w:ascii="Traditional Arabic" w:hAnsi="Traditional Arabic" w:cs="Traditional Arabic"/>
          <w:b/>
          <w:bCs/>
          <w:sz w:val="28"/>
          <w:szCs w:val="28"/>
          <w:u w:val="single"/>
          <w:rtl/>
        </w:rPr>
      </w:pPr>
    </w:p>
    <w:p w:rsidR="00214985" w:rsidRDefault="00214985" w:rsidP="00CE4312">
      <w:pPr>
        <w:spacing w:before="240" w:after="0"/>
        <w:ind w:firstLine="283"/>
        <w:jc w:val="both"/>
        <w:rPr>
          <w:rFonts w:ascii="Traditional Arabic" w:hAnsi="Traditional Arabic" w:cs="Traditional Arabic"/>
          <w:b/>
          <w:bCs/>
          <w:sz w:val="28"/>
          <w:szCs w:val="28"/>
          <w:u w:val="single"/>
          <w:rtl/>
        </w:rPr>
      </w:pPr>
    </w:p>
    <w:p w:rsidR="00214985" w:rsidRDefault="00214985" w:rsidP="00CE4312">
      <w:pPr>
        <w:spacing w:before="240" w:after="0"/>
        <w:ind w:firstLine="283"/>
        <w:jc w:val="both"/>
        <w:rPr>
          <w:rFonts w:ascii="Traditional Arabic" w:hAnsi="Traditional Arabic" w:cs="Traditional Arabic"/>
          <w:b/>
          <w:bCs/>
          <w:sz w:val="28"/>
          <w:szCs w:val="28"/>
          <w:u w:val="single"/>
          <w:rtl/>
        </w:rPr>
      </w:pPr>
    </w:p>
    <w:p w:rsidR="00CE4312" w:rsidRDefault="0078505A" w:rsidP="00CE4312">
      <w:pPr>
        <w:spacing w:before="240" w:after="0"/>
        <w:ind w:firstLine="283"/>
        <w:jc w:val="both"/>
        <w:rPr>
          <w:rFonts w:ascii="Traditional Arabic" w:hAnsi="Traditional Arabic" w:cs="Traditional Arabic"/>
          <w:b/>
          <w:bCs/>
          <w:sz w:val="28"/>
          <w:szCs w:val="28"/>
          <w:rtl/>
        </w:rPr>
      </w:pPr>
      <w:r w:rsidRPr="0078505A">
        <w:rPr>
          <w:rFonts w:ascii="Traditional Arabic" w:hAnsi="Traditional Arabic" w:cs="Traditional Arabic" w:hint="cs"/>
          <w:b/>
          <w:bCs/>
          <w:sz w:val="28"/>
          <w:szCs w:val="28"/>
          <w:u w:val="single"/>
          <w:rtl/>
        </w:rPr>
        <w:lastRenderedPageBreak/>
        <w:t xml:space="preserve">ثالثًا </w:t>
      </w:r>
      <w:r w:rsidR="00BE38B1" w:rsidRPr="0078505A">
        <w:rPr>
          <w:rFonts w:ascii="Traditional Arabic" w:hAnsi="Traditional Arabic" w:cs="Traditional Arabic"/>
          <w:b/>
          <w:bCs/>
          <w:sz w:val="28"/>
          <w:szCs w:val="28"/>
          <w:u w:val="single"/>
          <w:rtl/>
        </w:rPr>
        <w:t>أمّا من الناحية النظامية، فنجد أنّ المادة (90) من نظام العمل</w:t>
      </w:r>
      <w:r w:rsidR="00BE38B1" w:rsidRPr="0078505A">
        <w:rPr>
          <w:rFonts w:ascii="Traditional Arabic" w:hAnsi="Traditional Arabic" w:cs="Traditional Arabic"/>
          <w:sz w:val="28"/>
          <w:szCs w:val="28"/>
          <w:rtl/>
        </w:rPr>
        <w:t xml:space="preserve"> تُلزم صاحب العمل بدفع الأجر شهريًا، ولم ينص النظام </w:t>
      </w:r>
      <w:r w:rsidR="00767368">
        <w:rPr>
          <w:rFonts w:ascii="Traditional Arabic" w:hAnsi="Traditional Arabic" w:cs="Traditional Arabic"/>
          <w:sz w:val="28"/>
          <w:szCs w:val="28"/>
          <w:rtl/>
        </w:rPr>
        <w:t>صراحةً –ولا ضمنًا</w:t>
      </w:r>
      <w:r w:rsidRPr="0078505A">
        <w:rPr>
          <w:rFonts w:ascii="Traditional Arabic" w:hAnsi="Traditional Arabic" w:cs="Traditional Arabic"/>
          <w:sz w:val="28"/>
          <w:szCs w:val="28"/>
          <w:rtl/>
        </w:rPr>
        <w:t xml:space="preserve">– </w:t>
      </w:r>
      <w:r w:rsidRPr="0078505A">
        <w:rPr>
          <w:rFonts w:ascii="Traditional Arabic" w:hAnsi="Traditional Arabic" w:cs="Traditional Arabic" w:hint="cs"/>
          <w:sz w:val="28"/>
          <w:szCs w:val="28"/>
          <w:rtl/>
        </w:rPr>
        <w:t xml:space="preserve"> </w:t>
      </w:r>
      <w:r w:rsidR="00BE38B1" w:rsidRPr="0078505A">
        <w:rPr>
          <w:rFonts w:ascii="Traditional Arabic" w:hAnsi="Traditional Arabic" w:cs="Traditional Arabic"/>
          <w:sz w:val="28"/>
          <w:szCs w:val="28"/>
          <w:rtl/>
        </w:rPr>
        <w:t xml:space="preserve">على حظر </w:t>
      </w:r>
      <w:r w:rsidR="00D247DF">
        <w:rPr>
          <w:rFonts w:ascii="Traditional Arabic" w:hAnsi="Traditional Arabic" w:cs="Traditional Arabic" w:hint="cs"/>
          <w:sz w:val="28"/>
          <w:szCs w:val="28"/>
          <w:rtl/>
        </w:rPr>
        <w:t>صرفه</w:t>
      </w:r>
      <w:r w:rsidR="00BE38B1" w:rsidRPr="0078505A">
        <w:rPr>
          <w:rFonts w:ascii="Traditional Arabic" w:hAnsi="Traditional Arabic" w:cs="Traditional Arabic"/>
          <w:sz w:val="28"/>
          <w:szCs w:val="28"/>
          <w:rtl/>
        </w:rPr>
        <w:t xml:space="preserve"> على دفعات، طالما أنّ العامل يتقاضى كامل مستحقاته خلال المواعيد النظامية ودون إطالة غير مبرّرة</w:t>
      </w:r>
      <w:r w:rsidR="0033446C">
        <w:rPr>
          <w:rFonts w:ascii="Traditional Arabic" w:hAnsi="Traditional Arabic" w:cs="Traditional Arabic" w:hint="cs"/>
          <w:sz w:val="28"/>
          <w:szCs w:val="28"/>
          <w:rtl/>
        </w:rPr>
        <w:t xml:space="preserve"> - وعليه</w:t>
      </w:r>
      <w:r w:rsidR="00EC6AF5" w:rsidRPr="0078505A">
        <w:rPr>
          <w:rFonts w:ascii="Traditional Arabic" w:hAnsi="Traditional Arabic" w:cs="Traditional Arabic"/>
          <w:sz w:val="28"/>
          <w:szCs w:val="28"/>
          <w:rtl/>
        </w:rPr>
        <w:t xml:space="preserve"> فلا يسوغ له الاستناد إلى ذلك كسبب مشروع لترك العمل</w:t>
      </w:r>
      <w:r w:rsidR="00EC6AF5">
        <w:rPr>
          <w:rFonts w:ascii="Traditional Arabic" w:hAnsi="Traditional Arabic" w:cs="Traditional Arabic"/>
          <w:sz w:val="28"/>
          <w:szCs w:val="28"/>
        </w:rPr>
        <w:t xml:space="preserve"> - </w:t>
      </w:r>
      <w:r w:rsidR="00BE38B1" w:rsidRPr="0078505A">
        <w:rPr>
          <w:rFonts w:ascii="Traditional Arabic" w:hAnsi="Traditional Arabic" w:cs="Traditional Arabic"/>
          <w:sz w:val="28"/>
          <w:szCs w:val="28"/>
          <w:rtl/>
        </w:rPr>
        <w:t xml:space="preserve">كما أنّ المادة (81) من نظام العمل تُورد الحالات التي تتيح للعامل ترك العمل دون إشعار، </w:t>
      </w:r>
      <w:r w:rsidR="00767368">
        <w:rPr>
          <w:rFonts w:ascii="Traditional Arabic" w:hAnsi="Traditional Arabic" w:cs="Traditional Arabic" w:hint="cs"/>
          <w:sz w:val="28"/>
          <w:szCs w:val="28"/>
          <w:rtl/>
        </w:rPr>
        <w:t>ومما ذكرناه يتبين عدم توافر</w:t>
      </w:r>
      <w:r w:rsidR="0033446C">
        <w:rPr>
          <w:rFonts w:ascii="Traditional Arabic" w:hAnsi="Traditional Arabic" w:cs="Traditional Arabic" w:hint="cs"/>
          <w:sz w:val="28"/>
          <w:szCs w:val="28"/>
          <w:rtl/>
        </w:rPr>
        <w:t xml:space="preserve"> أي حالة من الحالات الواره فيها</w:t>
      </w:r>
      <w:r w:rsidR="00BE38B1" w:rsidRPr="0078505A">
        <w:rPr>
          <w:rFonts w:ascii="Traditional Arabic" w:hAnsi="Traditional Arabic" w:cs="Traditional Arabic"/>
          <w:sz w:val="28"/>
          <w:szCs w:val="28"/>
          <w:rtl/>
        </w:rPr>
        <w:t xml:space="preserve">، وبالتالي لا أساس لادّعائه بوجود مبرّر </w:t>
      </w:r>
      <w:r w:rsidR="00BE38B1" w:rsidRPr="0078505A">
        <w:rPr>
          <w:rFonts w:ascii="Traditional Arabic" w:hAnsi="Traditional Arabic" w:cs="Traditional Arabic" w:hint="cs"/>
          <w:sz w:val="28"/>
          <w:szCs w:val="28"/>
          <w:rtl/>
        </w:rPr>
        <w:t>نظامي</w:t>
      </w:r>
      <w:r w:rsidR="0058478F">
        <w:rPr>
          <w:rFonts w:ascii="Traditional Arabic" w:hAnsi="Traditional Arabic" w:cs="Traditional Arabic"/>
          <w:sz w:val="28"/>
          <w:szCs w:val="28"/>
          <w:rtl/>
        </w:rPr>
        <w:t xml:space="preserve"> لترك العمل من هذه الناحية</w:t>
      </w:r>
      <w:r w:rsidR="00EC6AF5">
        <w:rPr>
          <w:rFonts w:ascii="Traditional Arabic" w:hAnsi="Traditional Arabic" w:cs="Traditional Arabic" w:hint="cs"/>
          <w:sz w:val="28"/>
          <w:szCs w:val="28"/>
          <w:rtl/>
        </w:rPr>
        <w:t>.</w:t>
      </w:r>
    </w:p>
    <w:p w:rsidR="00214985" w:rsidRDefault="00214985" w:rsidP="00B95777">
      <w:pPr>
        <w:spacing w:before="240" w:after="0"/>
        <w:ind w:firstLine="283"/>
        <w:jc w:val="both"/>
        <w:rPr>
          <w:rFonts w:ascii="Traditional Arabic" w:hAnsi="Traditional Arabic" w:cs="Traditional Arabic"/>
          <w:b/>
          <w:bCs/>
          <w:sz w:val="28"/>
          <w:szCs w:val="28"/>
          <w:rtl/>
        </w:rPr>
      </w:pPr>
      <w:r w:rsidRPr="00214985">
        <w:rPr>
          <w:rFonts w:ascii="Traditional Arabic" w:hAnsi="Traditional Arabic" w:cs="Traditional Arabic" w:hint="cs"/>
          <w:b/>
          <w:bCs/>
          <w:sz w:val="28"/>
          <w:szCs w:val="28"/>
          <w:u w:val="single"/>
          <w:rtl/>
        </w:rPr>
        <w:t xml:space="preserve">ثالثًا </w:t>
      </w:r>
      <w:r w:rsidRPr="00214985">
        <w:rPr>
          <w:rFonts w:ascii="Traditional Arabic" w:hAnsi="Traditional Arabic" w:cs="Traditional Arabic"/>
          <w:b/>
          <w:bCs/>
          <w:sz w:val="28"/>
          <w:szCs w:val="28"/>
          <w:u w:val="single"/>
          <w:rtl/>
        </w:rPr>
        <w:t>أمّا من الناحية النظامية، فنجد أنّ المادة (90) من نظام العمل</w:t>
      </w:r>
      <w:r w:rsidRPr="00214985">
        <w:rPr>
          <w:rFonts w:ascii="Traditional Arabic" w:hAnsi="Traditional Arabic" w:cs="Traditional Arabic"/>
          <w:b/>
          <w:bCs/>
          <w:sz w:val="28"/>
          <w:szCs w:val="28"/>
          <w:rtl/>
        </w:rPr>
        <w:t xml:space="preserve"> </w:t>
      </w:r>
      <w:r w:rsidRPr="00214985">
        <w:rPr>
          <w:rFonts w:ascii="Traditional Arabic" w:hAnsi="Traditional Arabic" w:cs="Traditional Arabic"/>
          <w:sz w:val="28"/>
          <w:szCs w:val="28"/>
          <w:rtl/>
        </w:rPr>
        <w:t xml:space="preserve">تُلزم صاحب العمل بدفع الأجر شهريًا، ولم ينص النظام صراحةً –ولا ضمنًا– </w:t>
      </w:r>
      <w:r w:rsidRPr="00214985">
        <w:rPr>
          <w:rFonts w:ascii="Traditional Arabic" w:hAnsi="Traditional Arabic" w:cs="Traditional Arabic" w:hint="cs"/>
          <w:sz w:val="28"/>
          <w:szCs w:val="28"/>
          <w:rtl/>
        </w:rPr>
        <w:t xml:space="preserve"> </w:t>
      </w:r>
      <w:r w:rsidRPr="00214985">
        <w:rPr>
          <w:rFonts w:ascii="Traditional Arabic" w:hAnsi="Traditional Arabic" w:cs="Traditional Arabic"/>
          <w:sz w:val="28"/>
          <w:szCs w:val="28"/>
          <w:rtl/>
        </w:rPr>
        <w:t xml:space="preserve">على حظر </w:t>
      </w:r>
      <w:r>
        <w:rPr>
          <w:rFonts w:ascii="Traditional Arabic" w:hAnsi="Traditional Arabic" w:cs="Traditional Arabic" w:hint="cs"/>
          <w:sz w:val="28"/>
          <w:szCs w:val="28"/>
          <w:rtl/>
        </w:rPr>
        <w:t>صرفه</w:t>
      </w:r>
      <w:r w:rsidRPr="00214985">
        <w:rPr>
          <w:rFonts w:ascii="Traditional Arabic" w:hAnsi="Traditional Arabic" w:cs="Traditional Arabic"/>
          <w:sz w:val="28"/>
          <w:szCs w:val="28"/>
          <w:rtl/>
        </w:rPr>
        <w:t xml:space="preserve"> على دفعات، طالما أنّ العامل يتقاضى كامل مستحقاته خلال المواعيد النظامية ودون إطالة غير مبرّرة</w:t>
      </w:r>
      <w:r w:rsidRPr="00214985">
        <w:rPr>
          <w:rFonts w:ascii="Traditional Arabic" w:hAnsi="Traditional Arabic" w:cs="Traditional Arabic" w:hint="cs"/>
          <w:sz w:val="28"/>
          <w:szCs w:val="28"/>
          <w:rtl/>
        </w:rPr>
        <w:t xml:space="preserve"> </w:t>
      </w:r>
      <w:r w:rsidRPr="00214985">
        <w:rPr>
          <w:rFonts w:ascii="Traditional Arabic" w:hAnsi="Traditional Arabic" w:cs="Traditional Arabic"/>
          <w:sz w:val="28"/>
          <w:szCs w:val="28"/>
          <w:rtl/>
        </w:rPr>
        <w:t xml:space="preserve">– </w:t>
      </w:r>
      <w:r w:rsidRPr="00214985">
        <w:rPr>
          <w:rFonts w:ascii="Traditional Arabic" w:hAnsi="Traditional Arabic" w:cs="Traditional Arabic" w:hint="cs"/>
          <w:sz w:val="28"/>
          <w:szCs w:val="28"/>
          <w:rtl/>
        </w:rPr>
        <w:t xml:space="preserve">كما أن </w:t>
      </w:r>
      <w:r w:rsidRPr="00214985">
        <w:rPr>
          <w:rFonts w:ascii="Traditional Arabic" w:hAnsi="Traditional Arabic" w:cs="Traditional Arabic"/>
          <w:sz w:val="28"/>
          <w:szCs w:val="28"/>
          <w:rtl/>
        </w:rPr>
        <w:t xml:space="preserve">تجزئة </w:t>
      </w:r>
      <w:r w:rsidRPr="00214985">
        <w:rPr>
          <w:rFonts w:ascii="Traditional Arabic" w:hAnsi="Traditional Arabic" w:cs="Traditional Arabic" w:hint="cs"/>
          <w:sz w:val="28"/>
          <w:szCs w:val="28"/>
          <w:rtl/>
        </w:rPr>
        <w:t>الأجر</w:t>
      </w:r>
      <w:r w:rsidRPr="00214985">
        <w:rPr>
          <w:rFonts w:ascii="Traditional Arabic" w:hAnsi="Traditional Arabic" w:cs="Traditional Arabic"/>
          <w:sz w:val="28"/>
          <w:szCs w:val="28"/>
          <w:rtl/>
        </w:rPr>
        <w:t xml:space="preserve"> طالما كانت ضمن الأُطر الزمنية المنطقية والنظامية، ليست سببًا موجبًا لترك العمل</w:t>
      </w:r>
      <w:r w:rsidRPr="00214985">
        <w:rPr>
          <w:rFonts w:ascii="Traditional Arabic" w:hAnsi="Traditional Arabic" w:cs="Traditional Arabic" w:hint="cs"/>
          <w:sz w:val="28"/>
          <w:szCs w:val="28"/>
          <w:rtl/>
        </w:rPr>
        <w:t>،</w:t>
      </w:r>
      <w:r w:rsidRPr="00214985">
        <w:rPr>
          <w:rFonts w:ascii="Traditional Arabic" w:hAnsi="Traditional Arabic" w:cs="Traditional Arabic"/>
          <w:sz w:val="28"/>
          <w:szCs w:val="28"/>
          <w:rtl/>
        </w:rPr>
        <w:t xml:space="preserve"> وبما أنّ المدّعي تقاضى كامل مستحقاته الشهرية </w:t>
      </w:r>
      <w:r>
        <w:rPr>
          <w:rFonts w:ascii="Traditional Arabic" w:hAnsi="Traditional Arabic" w:cs="Traditional Arabic" w:hint="cs"/>
          <w:sz w:val="28"/>
          <w:szCs w:val="28"/>
          <w:rtl/>
        </w:rPr>
        <w:t xml:space="preserve">خلال فقط أخر شهرين تقريبًا </w:t>
      </w:r>
      <w:r w:rsidRPr="00214985">
        <w:rPr>
          <w:rFonts w:ascii="Traditional Arabic" w:hAnsi="Traditional Arabic" w:cs="Traditional Arabic"/>
          <w:sz w:val="28"/>
          <w:szCs w:val="28"/>
          <w:rtl/>
        </w:rPr>
        <w:t>– ولو على مرحلتين – دون خروج عن المدد الزمنية المقبولة، فلا يسوغ له الاستناد إلى ذلك كسبب مشروع لترك العمل</w:t>
      </w:r>
      <w:r w:rsidRPr="00214985">
        <w:rPr>
          <w:rFonts w:ascii="Traditional Arabic" w:hAnsi="Traditional Arabic" w:cs="Traditional Arabic"/>
          <w:sz w:val="28"/>
          <w:szCs w:val="28"/>
        </w:rPr>
        <w:t xml:space="preserve"> - </w:t>
      </w:r>
      <w:r w:rsidRPr="00214985">
        <w:rPr>
          <w:rFonts w:ascii="Traditional Arabic" w:hAnsi="Traditional Arabic" w:cs="Traditional Arabic"/>
          <w:sz w:val="28"/>
          <w:szCs w:val="28"/>
          <w:rtl/>
        </w:rPr>
        <w:t xml:space="preserve">كما أنّ المادة (81) من نظام العمل تُورد الحالات التي تتيح للعامل ترك العمل دون إشعار، </w:t>
      </w:r>
      <w:r w:rsidRPr="00214985">
        <w:rPr>
          <w:rFonts w:ascii="Traditional Arabic" w:hAnsi="Traditional Arabic" w:cs="Traditional Arabic" w:hint="cs"/>
          <w:sz w:val="28"/>
          <w:szCs w:val="28"/>
          <w:rtl/>
        </w:rPr>
        <w:t>ومما ذكرناه يتبين عدم توافر أي حالة من الحالات الواره فيها -</w:t>
      </w:r>
      <w:r w:rsidRPr="00214985">
        <w:rPr>
          <w:rFonts w:ascii="Traditional Arabic" w:hAnsi="Traditional Arabic" w:cs="Traditional Arabic"/>
          <w:sz w:val="28"/>
          <w:szCs w:val="28"/>
          <w:rtl/>
        </w:rPr>
        <w:t xml:space="preserve"> </w:t>
      </w:r>
      <w:r w:rsidRPr="00214985">
        <w:rPr>
          <w:rFonts w:ascii="Traditional Arabic" w:hAnsi="Traditional Arabic" w:cs="Traditional Arabic" w:hint="cs"/>
          <w:sz w:val="28"/>
          <w:szCs w:val="28"/>
          <w:rtl/>
        </w:rPr>
        <w:t xml:space="preserve">حيث </w:t>
      </w:r>
      <w:r w:rsidRPr="00214985">
        <w:rPr>
          <w:rFonts w:ascii="Traditional Arabic" w:hAnsi="Traditional Arabic" w:cs="Traditional Arabic"/>
          <w:sz w:val="28"/>
          <w:szCs w:val="28"/>
          <w:rtl/>
        </w:rPr>
        <w:t xml:space="preserve">لم يتمّ تأخير الأجر بما يشكّل إخلالًا جوهريًا، وبالتالي لا أساس لادّعائه بوجود مبرّر </w:t>
      </w:r>
      <w:r w:rsidRPr="00214985">
        <w:rPr>
          <w:rFonts w:ascii="Traditional Arabic" w:hAnsi="Traditional Arabic" w:cs="Traditional Arabic" w:hint="cs"/>
          <w:sz w:val="28"/>
          <w:szCs w:val="28"/>
          <w:rtl/>
        </w:rPr>
        <w:t>نظامي</w:t>
      </w:r>
      <w:r w:rsidRPr="00214985">
        <w:rPr>
          <w:rFonts w:ascii="Traditional Arabic" w:hAnsi="Traditional Arabic" w:cs="Traditional Arabic"/>
          <w:sz w:val="28"/>
          <w:szCs w:val="28"/>
          <w:rtl/>
        </w:rPr>
        <w:t xml:space="preserve"> لترك العمل من هذه الناحية</w:t>
      </w:r>
      <w:r w:rsidRPr="00214985">
        <w:rPr>
          <w:rFonts w:ascii="Traditional Arabic" w:hAnsi="Traditional Arabic" w:cs="Traditional Arabic" w:hint="cs"/>
          <w:sz w:val="28"/>
          <w:szCs w:val="28"/>
          <w:rtl/>
        </w:rPr>
        <w:t>.</w:t>
      </w:r>
      <w:bookmarkStart w:id="0" w:name="_GoBack"/>
      <w:bookmarkEnd w:id="0"/>
    </w:p>
    <w:p w:rsidR="00CE4312" w:rsidRPr="006A6D0F" w:rsidRDefault="00CE4312" w:rsidP="00280CE0">
      <w:pPr>
        <w:spacing w:before="240" w:after="0"/>
        <w:ind w:firstLine="283"/>
        <w:jc w:val="both"/>
        <w:rPr>
          <w:rFonts w:ascii="Traditional Arabic" w:hAnsi="Traditional Arabic" w:cs="Traditional Arabic"/>
          <w:sz w:val="28"/>
          <w:szCs w:val="28"/>
          <w:rtl/>
        </w:rPr>
      </w:pPr>
      <w:r w:rsidRPr="00CE4312">
        <w:rPr>
          <w:rFonts w:ascii="Traditional Arabic" w:hAnsi="Traditional Arabic" w:cs="Traditional Arabic" w:hint="cs"/>
          <w:b/>
          <w:bCs/>
          <w:sz w:val="28"/>
          <w:szCs w:val="28"/>
          <w:u w:val="single"/>
          <w:rtl/>
        </w:rPr>
        <w:t>رابعًا السبب الحقيقي وراء ترك المدعي العمل</w:t>
      </w:r>
      <w:r>
        <w:rPr>
          <w:rFonts w:ascii="Traditional Arabic" w:hAnsi="Traditional Arabic" w:cs="Traditional Arabic" w:hint="cs"/>
          <w:b/>
          <w:bCs/>
          <w:sz w:val="28"/>
          <w:szCs w:val="28"/>
          <w:rtl/>
        </w:rPr>
        <w:t xml:space="preserve"> </w:t>
      </w:r>
      <w:r w:rsidRPr="00CE4312">
        <w:rPr>
          <w:rFonts w:ascii="Traditional Arabic" w:hAnsi="Traditional Arabic" w:cs="Traditional Arabic"/>
          <w:sz w:val="28"/>
          <w:szCs w:val="28"/>
          <w:rtl/>
        </w:rPr>
        <w:t xml:space="preserve">هو حصوله على عرض وظيفي بمزايا مالية </w:t>
      </w:r>
      <w:r>
        <w:rPr>
          <w:rFonts w:ascii="Traditional Arabic" w:hAnsi="Traditional Arabic" w:cs="Traditional Arabic" w:hint="cs"/>
          <w:sz w:val="28"/>
          <w:szCs w:val="28"/>
          <w:rtl/>
        </w:rPr>
        <w:t>أعلى،</w:t>
      </w:r>
      <w:r w:rsidRPr="00CE4312">
        <w:rPr>
          <w:rFonts w:ascii="Traditional Arabic" w:hAnsi="Traditional Arabic" w:cs="Traditional Arabic"/>
          <w:sz w:val="28"/>
          <w:szCs w:val="28"/>
          <w:rtl/>
        </w:rPr>
        <w:t xml:space="preserve"> </w:t>
      </w:r>
      <w:r w:rsidR="005737AC">
        <w:rPr>
          <w:rFonts w:ascii="Traditional Arabic" w:hAnsi="Traditional Arabic" w:cs="Traditional Arabic" w:hint="cs"/>
          <w:sz w:val="28"/>
          <w:szCs w:val="28"/>
          <w:rtl/>
        </w:rPr>
        <w:t>ودليل ذلك أنه</w:t>
      </w:r>
      <w:r w:rsidRPr="00CE4312">
        <w:rPr>
          <w:rFonts w:ascii="Traditional Arabic" w:hAnsi="Traditional Arabic" w:cs="Traditional Arabic"/>
          <w:sz w:val="28"/>
          <w:szCs w:val="28"/>
          <w:rtl/>
        </w:rPr>
        <w:t xml:space="preserve"> لم يُبد أي شكاوى تتعلق </w:t>
      </w:r>
      <w:r w:rsidR="005737AC">
        <w:rPr>
          <w:rFonts w:ascii="Traditional Arabic" w:hAnsi="Traditional Arabic" w:cs="Traditional Arabic" w:hint="cs"/>
          <w:sz w:val="28"/>
          <w:szCs w:val="28"/>
          <w:rtl/>
        </w:rPr>
        <w:t>بتجزئة</w:t>
      </w:r>
      <w:r w:rsidRPr="00CE4312">
        <w:rPr>
          <w:rFonts w:ascii="Traditional Arabic" w:hAnsi="Traditional Arabic" w:cs="Traditional Arabic"/>
          <w:sz w:val="28"/>
          <w:szCs w:val="28"/>
          <w:rtl/>
        </w:rPr>
        <w:t xml:space="preserve"> </w:t>
      </w:r>
      <w:r w:rsidR="00280CE0">
        <w:rPr>
          <w:rFonts w:ascii="Traditional Arabic" w:hAnsi="Traditional Arabic" w:cs="Traditional Arabic" w:hint="cs"/>
          <w:sz w:val="28"/>
          <w:szCs w:val="28"/>
          <w:rtl/>
        </w:rPr>
        <w:t>الأجر</w:t>
      </w:r>
      <w:r w:rsidRPr="00CE4312">
        <w:rPr>
          <w:rFonts w:ascii="Traditional Arabic" w:hAnsi="Traditional Arabic" w:cs="Traditional Arabic"/>
          <w:sz w:val="28"/>
          <w:szCs w:val="28"/>
          <w:rtl/>
        </w:rPr>
        <w:t xml:space="preserve"> </w:t>
      </w:r>
      <w:r w:rsidRPr="006A6D0F">
        <w:rPr>
          <w:rFonts w:ascii="Traditional Arabic" w:hAnsi="Traditional Arabic" w:cs="Traditional Arabic"/>
          <w:b/>
          <w:bCs/>
          <w:sz w:val="28"/>
          <w:szCs w:val="28"/>
          <w:rtl/>
        </w:rPr>
        <w:t>خلال</w:t>
      </w:r>
      <w:r w:rsidRPr="00CE4312">
        <w:rPr>
          <w:rFonts w:ascii="Traditional Arabic" w:hAnsi="Traditional Arabic" w:cs="Traditional Arabic"/>
          <w:sz w:val="28"/>
          <w:szCs w:val="28"/>
          <w:rtl/>
        </w:rPr>
        <w:t xml:space="preserve"> </w:t>
      </w:r>
      <w:r w:rsidR="006A6D0F" w:rsidRPr="006A6D0F">
        <w:rPr>
          <w:rFonts w:ascii="Traditional Arabic" w:hAnsi="Traditional Arabic" w:cs="Traditional Arabic"/>
          <w:b/>
          <w:bCs/>
          <w:sz w:val="28"/>
          <w:szCs w:val="28"/>
          <w:rtl/>
        </w:rPr>
        <w:t xml:space="preserve">الشهرين اللذين تمت فيهما </w:t>
      </w:r>
      <w:r w:rsidR="00280CE0">
        <w:rPr>
          <w:rFonts w:ascii="Traditional Arabic" w:hAnsi="Traditional Arabic" w:cs="Traditional Arabic" w:hint="cs"/>
          <w:b/>
          <w:bCs/>
          <w:sz w:val="28"/>
          <w:szCs w:val="28"/>
          <w:rtl/>
        </w:rPr>
        <w:t>ال</w:t>
      </w:r>
      <w:r w:rsidR="00280CE0">
        <w:rPr>
          <w:rFonts w:ascii="Traditional Arabic" w:hAnsi="Traditional Arabic" w:cs="Traditional Arabic"/>
          <w:b/>
          <w:bCs/>
          <w:sz w:val="28"/>
          <w:szCs w:val="28"/>
          <w:rtl/>
        </w:rPr>
        <w:t>تجزئة</w:t>
      </w:r>
      <w:r w:rsidR="006A6D0F" w:rsidRPr="006A6D0F">
        <w:rPr>
          <w:rFonts w:ascii="Traditional Arabic" w:hAnsi="Traditional Arabic" w:cs="Traditional Arabic"/>
          <w:b/>
          <w:bCs/>
          <w:sz w:val="28"/>
          <w:szCs w:val="28"/>
          <w:rtl/>
        </w:rPr>
        <w:t>، كما أشرنا سابقًا إلى الظروف الاستثنائية التي أدت إلى ذلك</w:t>
      </w:r>
      <w:r w:rsidR="006A6D0F">
        <w:rPr>
          <w:rFonts w:ascii="Traditional Arabic" w:hAnsi="Traditional Arabic" w:cs="Traditional Arabic" w:hint="cs"/>
          <w:sz w:val="28"/>
          <w:szCs w:val="28"/>
          <w:rtl/>
        </w:rPr>
        <w:t xml:space="preserve"> - </w:t>
      </w:r>
      <w:r w:rsidR="006A6D0F" w:rsidRPr="00280CE0">
        <w:rPr>
          <w:rFonts w:ascii="Traditional Arabic" w:hAnsi="Traditional Arabic" w:cs="Traditional Arabic" w:hint="cs"/>
          <w:b/>
          <w:bCs/>
          <w:sz w:val="28"/>
          <w:szCs w:val="28"/>
          <w:rtl/>
        </w:rPr>
        <w:t>و</w:t>
      </w:r>
      <w:r w:rsidR="006A6D0F" w:rsidRPr="006A6D0F">
        <w:rPr>
          <w:rFonts w:ascii="Traditional Arabic" w:hAnsi="Traditional Arabic" w:cs="Traditional Arabic"/>
          <w:b/>
          <w:bCs/>
          <w:sz w:val="28"/>
          <w:szCs w:val="28"/>
          <w:rtl/>
        </w:rPr>
        <w:t xml:space="preserve">علاوة على ذلك، </w:t>
      </w:r>
      <w:r w:rsidR="006A6D0F" w:rsidRPr="006A6D0F">
        <w:rPr>
          <w:rFonts w:ascii="Traditional Arabic" w:hAnsi="Traditional Arabic" w:cs="Traditional Arabic"/>
          <w:sz w:val="28"/>
          <w:szCs w:val="28"/>
          <w:rtl/>
        </w:rPr>
        <w:t>نؤكد أن المدعي قد حصل على أجره بشكل منتظم وكامل في جميع الأشهر التي عمل فيها، بما في ذلك الأشهر التي ادعى خلالها حدوث تجزئة في الراتب، حيث تم صرفه في المو</w:t>
      </w:r>
      <w:r w:rsidR="006A6D0F">
        <w:rPr>
          <w:rFonts w:ascii="Traditional Arabic" w:hAnsi="Traditional Arabic" w:cs="Traditional Arabic"/>
          <w:sz w:val="28"/>
          <w:szCs w:val="28"/>
          <w:rtl/>
        </w:rPr>
        <w:t>عد المحدد ودون أي تأخي</w:t>
      </w:r>
      <w:r w:rsidR="006A6D0F">
        <w:rPr>
          <w:rFonts w:ascii="Traditional Arabic" w:hAnsi="Traditional Arabic" w:cs="Traditional Arabic" w:hint="cs"/>
          <w:sz w:val="28"/>
          <w:szCs w:val="28"/>
          <w:rtl/>
        </w:rPr>
        <w:t xml:space="preserve">ر - </w:t>
      </w:r>
      <w:r w:rsidR="005737AC">
        <w:rPr>
          <w:rFonts w:ascii="Traditional Arabic" w:hAnsi="Traditional Arabic" w:cs="Traditional Arabic" w:hint="cs"/>
          <w:sz w:val="28"/>
          <w:szCs w:val="28"/>
          <w:rtl/>
        </w:rPr>
        <w:t>مما</w:t>
      </w:r>
      <w:r w:rsidRPr="00CE4312">
        <w:rPr>
          <w:rFonts w:ascii="Traditional Arabic" w:hAnsi="Traditional Arabic" w:cs="Traditional Arabic"/>
          <w:sz w:val="28"/>
          <w:szCs w:val="28"/>
          <w:rtl/>
        </w:rPr>
        <w:t xml:space="preserve"> </w:t>
      </w:r>
      <w:r w:rsidR="008A2063">
        <w:rPr>
          <w:rFonts w:ascii="Traditional Arabic" w:hAnsi="Traditional Arabic" w:cs="Traditional Arabic" w:hint="cs"/>
          <w:sz w:val="28"/>
          <w:szCs w:val="28"/>
          <w:rtl/>
        </w:rPr>
        <w:t>يدحض</w:t>
      </w:r>
      <w:r w:rsidRPr="00CE4312">
        <w:rPr>
          <w:rFonts w:ascii="Traditional Arabic" w:hAnsi="Traditional Arabic" w:cs="Traditional Arabic"/>
          <w:sz w:val="28"/>
          <w:szCs w:val="28"/>
          <w:rtl/>
        </w:rPr>
        <w:t xml:space="preserve"> مزاعمه بشأن وجود سبب مشروع لترك العمل</w:t>
      </w:r>
      <w:r>
        <w:rPr>
          <w:rFonts w:ascii="Traditional Arabic" w:hAnsi="Traditional Arabic" w:cs="Traditional Arabic"/>
          <w:sz w:val="28"/>
          <w:szCs w:val="28"/>
        </w:rPr>
        <w:t xml:space="preserve"> - </w:t>
      </w:r>
      <w:r w:rsidRPr="00CE4312">
        <w:rPr>
          <w:rFonts w:ascii="Traditional Arabic" w:hAnsi="Traditional Arabic" w:cs="Traditional Arabic"/>
          <w:sz w:val="28"/>
          <w:szCs w:val="28"/>
          <w:rtl/>
        </w:rPr>
        <w:t>ومن الجدير بالذكر أن ترك المدعي للعمل فور حصوله على العرض الوظيفي يؤكد أن قراره لم يكن نتيجة ضرر أو إخلال بالتزامات موكلتي</w:t>
      </w:r>
      <w:r w:rsidR="005737AC">
        <w:rPr>
          <w:rFonts w:ascii="Traditional Arabic" w:hAnsi="Traditional Arabic" w:cs="Traditional Arabic" w:hint="cs"/>
          <w:sz w:val="28"/>
          <w:szCs w:val="28"/>
          <w:rtl/>
        </w:rPr>
        <w:t xml:space="preserve"> (</w:t>
      </w:r>
      <w:r w:rsidR="006A6D0F" w:rsidRPr="006A6D0F">
        <w:rPr>
          <w:rFonts w:ascii="Traditional Arabic" w:hAnsi="Traditional Arabic" w:cs="Traditional Arabic"/>
          <w:b/>
          <w:bCs/>
          <w:sz w:val="28"/>
          <w:szCs w:val="28"/>
          <w:rtl/>
        </w:rPr>
        <w:t>رغم أنه لا يوجد أي إخلال من الأساس</w:t>
      </w:r>
      <w:r w:rsidR="005737AC">
        <w:rPr>
          <w:rFonts w:ascii="Traditional Arabic" w:hAnsi="Traditional Arabic" w:cs="Traditional Arabic" w:hint="cs"/>
          <w:sz w:val="28"/>
          <w:szCs w:val="28"/>
          <w:rtl/>
        </w:rPr>
        <w:t>)</w:t>
      </w:r>
      <w:r w:rsidRPr="00CE4312">
        <w:rPr>
          <w:rFonts w:ascii="Traditional Arabic" w:hAnsi="Traditional Arabic" w:cs="Traditional Arabic"/>
          <w:sz w:val="28"/>
          <w:szCs w:val="28"/>
          <w:rtl/>
        </w:rPr>
        <w:t xml:space="preserve">، بل كان خيارًا شخصيًا لتحقيق منفعة مادية أكبر، </w:t>
      </w:r>
      <w:r w:rsidRPr="00CE4312">
        <w:rPr>
          <w:rFonts w:ascii="Traditional Arabic" w:hAnsi="Traditional Arabic" w:cs="Traditional Arabic"/>
          <w:b/>
          <w:bCs/>
          <w:sz w:val="28"/>
          <w:szCs w:val="28"/>
          <w:rtl/>
        </w:rPr>
        <w:t xml:space="preserve">وعليه، فإن تصرف المدعي يُعدّ سوء نية واضحًا ومحاولة لإضفاء مشروعية غير قائمة على قراره بترك العمل، بهدف تحميل موكلتي مسؤولية غير حقيقية </w:t>
      </w:r>
      <w:r w:rsidR="008A2063">
        <w:rPr>
          <w:rFonts w:ascii="Traditional Arabic" w:hAnsi="Traditional Arabic" w:cs="Traditional Arabic" w:hint="cs"/>
          <w:b/>
          <w:bCs/>
          <w:sz w:val="28"/>
          <w:szCs w:val="28"/>
          <w:rtl/>
        </w:rPr>
        <w:t>و</w:t>
      </w:r>
      <w:r w:rsidRPr="00CE4312">
        <w:rPr>
          <w:rFonts w:ascii="Traditional Arabic" w:hAnsi="Traditional Arabic" w:cs="Traditional Arabic"/>
          <w:b/>
          <w:bCs/>
          <w:sz w:val="28"/>
          <w:szCs w:val="28"/>
          <w:rtl/>
        </w:rPr>
        <w:t>لا تستند إلى أي وقائع أو أدلة مُثبتة</w:t>
      </w:r>
      <w:r w:rsidRPr="00CE4312">
        <w:rPr>
          <w:rFonts w:ascii="Traditional Arabic" w:hAnsi="Traditional Arabic" w:cs="Traditional Arabic"/>
          <w:b/>
          <w:bCs/>
          <w:sz w:val="28"/>
          <w:szCs w:val="28"/>
        </w:rPr>
        <w:t>.</w:t>
      </w:r>
    </w:p>
    <w:p w:rsidR="0078505A" w:rsidRDefault="00CE4312" w:rsidP="00CE4312">
      <w:pPr>
        <w:spacing w:before="240" w:after="0"/>
        <w:ind w:firstLine="425"/>
        <w:jc w:val="center"/>
        <w:rPr>
          <w:rFonts w:ascii="Traditional Arabic" w:hAnsi="Traditional Arabic" w:cs="Traditional Arabic"/>
          <w:b/>
          <w:bCs/>
          <w:sz w:val="28"/>
          <w:szCs w:val="28"/>
          <w:u w:val="single"/>
          <w:rtl/>
        </w:rPr>
      </w:pPr>
      <w:r>
        <w:rPr>
          <w:rFonts w:ascii="Traditional Arabic" w:hAnsi="Traditional Arabic" w:cs="Traditional Arabic" w:hint="cs"/>
          <w:b/>
          <w:bCs/>
          <w:sz w:val="28"/>
          <w:szCs w:val="28"/>
          <w:u w:val="single"/>
          <w:rtl/>
        </w:rPr>
        <w:t>وعليه نلتمس من فضيلتكم (سلمكم الله) رد الدعوى لعدم الاستحقاق.</w:t>
      </w:r>
    </w:p>
    <w:p w:rsidR="00CE4312" w:rsidRPr="00CE4312" w:rsidRDefault="00CE4312" w:rsidP="00CE4312">
      <w:pPr>
        <w:spacing w:before="240" w:after="0"/>
        <w:ind w:firstLine="425"/>
        <w:jc w:val="center"/>
        <w:rPr>
          <w:rFonts w:ascii="Traditional Arabic" w:hAnsi="Traditional Arabic" w:cs="Traditional Arabic"/>
          <w:b/>
          <w:bCs/>
          <w:sz w:val="28"/>
          <w:szCs w:val="28"/>
          <w:lang w:val="en-GB"/>
        </w:rPr>
      </w:pPr>
      <w:r w:rsidRPr="00CE4312">
        <w:rPr>
          <w:rFonts w:ascii="Traditional Arabic" w:hAnsi="Traditional Arabic" w:cs="Traditional Arabic"/>
          <w:b/>
          <w:bCs/>
          <w:sz w:val="28"/>
          <w:szCs w:val="28"/>
          <w:rtl/>
        </w:rPr>
        <w:t>وبالله التوفيق، وصلى الله على نبينا محمد وعلى آله وصحبه أجمعين.</w:t>
      </w:r>
    </w:p>
    <w:p w:rsidR="00CE4312" w:rsidRPr="00CE4312" w:rsidRDefault="00CE4312" w:rsidP="00CE4312">
      <w:pPr>
        <w:spacing w:before="240" w:after="0"/>
        <w:ind w:firstLine="425"/>
        <w:jc w:val="center"/>
        <w:rPr>
          <w:rFonts w:ascii="Traditional Arabic" w:hAnsi="Traditional Arabic" w:cs="Traditional Arabic"/>
          <w:b/>
          <w:bCs/>
          <w:sz w:val="28"/>
          <w:szCs w:val="28"/>
          <w:u w:val="single"/>
          <w:lang w:val="en-GB"/>
        </w:rPr>
      </w:pPr>
    </w:p>
    <w:sectPr w:rsidR="00CE4312" w:rsidRPr="00CE4312" w:rsidSect="00CE4312">
      <w:pgSz w:w="11906" w:h="16838"/>
      <w:pgMar w:top="993" w:right="581" w:bottom="993" w:left="56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755C5"/>
    <w:multiLevelType w:val="multilevel"/>
    <w:tmpl w:val="59A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3375"/>
    <w:multiLevelType w:val="multilevel"/>
    <w:tmpl w:val="B2202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D0A10"/>
    <w:multiLevelType w:val="multilevel"/>
    <w:tmpl w:val="53DE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83210"/>
    <w:multiLevelType w:val="hybridMultilevel"/>
    <w:tmpl w:val="B2724836"/>
    <w:lvl w:ilvl="0" w:tplc="8F60FF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C2A77"/>
    <w:multiLevelType w:val="multilevel"/>
    <w:tmpl w:val="8564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65CBB"/>
    <w:multiLevelType w:val="multilevel"/>
    <w:tmpl w:val="80664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42234"/>
    <w:multiLevelType w:val="multilevel"/>
    <w:tmpl w:val="D56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B0553"/>
    <w:multiLevelType w:val="multilevel"/>
    <w:tmpl w:val="02AA8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001364"/>
    <w:multiLevelType w:val="multilevel"/>
    <w:tmpl w:val="41C22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16D41"/>
    <w:multiLevelType w:val="multilevel"/>
    <w:tmpl w:val="6986D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CC0709"/>
    <w:multiLevelType w:val="multilevel"/>
    <w:tmpl w:val="1D0A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656DA"/>
    <w:multiLevelType w:val="multilevel"/>
    <w:tmpl w:val="86C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149C1"/>
    <w:multiLevelType w:val="multilevel"/>
    <w:tmpl w:val="58A0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1F2C1A"/>
    <w:multiLevelType w:val="multilevel"/>
    <w:tmpl w:val="553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90B44"/>
    <w:multiLevelType w:val="multilevel"/>
    <w:tmpl w:val="D26C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F0997"/>
    <w:multiLevelType w:val="multilevel"/>
    <w:tmpl w:val="245C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32376"/>
    <w:multiLevelType w:val="multilevel"/>
    <w:tmpl w:val="2C4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158D3"/>
    <w:multiLevelType w:val="multilevel"/>
    <w:tmpl w:val="D1A0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94FD6"/>
    <w:multiLevelType w:val="multilevel"/>
    <w:tmpl w:val="204E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CA4606"/>
    <w:multiLevelType w:val="multilevel"/>
    <w:tmpl w:val="4210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A4016"/>
    <w:multiLevelType w:val="multilevel"/>
    <w:tmpl w:val="8FEC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9"/>
  </w:num>
  <w:num w:numId="4">
    <w:abstractNumId w:val="8"/>
  </w:num>
  <w:num w:numId="5">
    <w:abstractNumId w:val="17"/>
  </w:num>
  <w:num w:numId="6">
    <w:abstractNumId w:val="15"/>
  </w:num>
  <w:num w:numId="7">
    <w:abstractNumId w:val="20"/>
  </w:num>
  <w:num w:numId="8">
    <w:abstractNumId w:val="12"/>
  </w:num>
  <w:num w:numId="9">
    <w:abstractNumId w:val="0"/>
  </w:num>
  <w:num w:numId="10">
    <w:abstractNumId w:val="7"/>
  </w:num>
  <w:num w:numId="11">
    <w:abstractNumId w:val="13"/>
  </w:num>
  <w:num w:numId="12">
    <w:abstractNumId w:val="4"/>
  </w:num>
  <w:num w:numId="13">
    <w:abstractNumId w:val="14"/>
  </w:num>
  <w:num w:numId="14">
    <w:abstractNumId w:val="5"/>
  </w:num>
  <w:num w:numId="15">
    <w:abstractNumId w:val="16"/>
  </w:num>
  <w:num w:numId="16">
    <w:abstractNumId w:val="18"/>
  </w:num>
  <w:num w:numId="17">
    <w:abstractNumId w:val="6"/>
  </w:num>
  <w:num w:numId="18">
    <w:abstractNumId w:val="2"/>
  </w:num>
  <w:num w:numId="19">
    <w:abstractNumId w:val="11"/>
  </w:num>
  <w:num w:numId="20">
    <w:abstractNumId w:val="1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DA8"/>
    <w:rsid w:val="000315C5"/>
    <w:rsid w:val="000A6653"/>
    <w:rsid w:val="00214985"/>
    <w:rsid w:val="00280CE0"/>
    <w:rsid w:val="0033446C"/>
    <w:rsid w:val="00394169"/>
    <w:rsid w:val="004C23D4"/>
    <w:rsid w:val="005737AC"/>
    <w:rsid w:val="0058478F"/>
    <w:rsid w:val="005F60FF"/>
    <w:rsid w:val="00631537"/>
    <w:rsid w:val="00664D62"/>
    <w:rsid w:val="006A6D0F"/>
    <w:rsid w:val="00767368"/>
    <w:rsid w:val="0078505A"/>
    <w:rsid w:val="008A2063"/>
    <w:rsid w:val="008D3208"/>
    <w:rsid w:val="008E3037"/>
    <w:rsid w:val="009A7630"/>
    <w:rsid w:val="00A05B28"/>
    <w:rsid w:val="00AB4902"/>
    <w:rsid w:val="00B463EC"/>
    <w:rsid w:val="00B50B7B"/>
    <w:rsid w:val="00B6663D"/>
    <w:rsid w:val="00B95777"/>
    <w:rsid w:val="00BB6C05"/>
    <w:rsid w:val="00BD4350"/>
    <w:rsid w:val="00BE38B1"/>
    <w:rsid w:val="00C125B5"/>
    <w:rsid w:val="00C3224D"/>
    <w:rsid w:val="00CE4312"/>
    <w:rsid w:val="00D247DF"/>
    <w:rsid w:val="00D7429E"/>
    <w:rsid w:val="00EC6AF5"/>
    <w:rsid w:val="00F44D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A841"/>
  <w15:chartTrackingRefBased/>
  <w15:docId w15:val="{7490C57D-3DC7-4230-9923-699DAFF6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15C5"/>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350"/>
    <w:pPr>
      <w:ind w:left="720"/>
      <w:contextualSpacing/>
    </w:pPr>
  </w:style>
  <w:style w:type="character" w:styleId="Hyperlink">
    <w:name w:val="Hyperlink"/>
    <w:basedOn w:val="DefaultParagraphFont"/>
    <w:uiPriority w:val="99"/>
    <w:unhideWhenUsed/>
    <w:rsid w:val="00631537"/>
    <w:rPr>
      <w:color w:val="0000FF" w:themeColor="hyperlink"/>
      <w:u w:val="single"/>
    </w:rPr>
  </w:style>
  <w:style w:type="paragraph" w:styleId="NormalWeb">
    <w:name w:val="Normal (Web)"/>
    <w:basedOn w:val="Normal"/>
    <w:uiPriority w:val="99"/>
    <w:semiHidden/>
    <w:unhideWhenUsed/>
    <w:rsid w:val="00BE38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0536">
      <w:bodyDiv w:val="1"/>
      <w:marLeft w:val="0"/>
      <w:marRight w:val="0"/>
      <w:marTop w:val="0"/>
      <w:marBottom w:val="0"/>
      <w:divBdr>
        <w:top w:val="none" w:sz="0" w:space="0" w:color="auto"/>
        <w:left w:val="none" w:sz="0" w:space="0" w:color="auto"/>
        <w:bottom w:val="none" w:sz="0" w:space="0" w:color="auto"/>
        <w:right w:val="none" w:sz="0" w:space="0" w:color="auto"/>
      </w:divBdr>
    </w:div>
    <w:div w:id="238371572">
      <w:bodyDiv w:val="1"/>
      <w:marLeft w:val="0"/>
      <w:marRight w:val="0"/>
      <w:marTop w:val="0"/>
      <w:marBottom w:val="0"/>
      <w:divBdr>
        <w:top w:val="none" w:sz="0" w:space="0" w:color="auto"/>
        <w:left w:val="none" w:sz="0" w:space="0" w:color="auto"/>
        <w:bottom w:val="none" w:sz="0" w:space="0" w:color="auto"/>
        <w:right w:val="none" w:sz="0" w:space="0" w:color="auto"/>
      </w:divBdr>
    </w:div>
    <w:div w:id="258560172">
      <w:bodyDiv w:val="1"/>
      <w:marLeft w:val="0"/>
      <w:marRight w:val="0"/>
      <w:marTop w:val="0"/>
      <w:marBottom w:val="0"/>
      <w:divBdr>
        <w:top w:val="none" w:sz="0" w:space="0" w:color="auto"/>
        <w:left w:val="none" w:sz="0" w:space="0" w:color="auto"/>
        <w:bottom w:val="none" w:sz="0" w:space="0" w:color="auto"/>
        <w:right w:val="none" w:sz="0" w:space="0" w:color="auto"/>
      </w:divBdr>
    </w:div>
    <w:div w:id="328749487">
      <w:bodyDiv w:val="1"/>
      <w:marLeft w:val="0"/>
      <w:marRight w:val="0"/>
      <w:marTop w:val="0"/>
      <w:marBottom w:val="0"/>
      <w:divBdr>
        <w:top w:val="none" w:sz="0" w:space="0" w:color="auto"/>
        <w:left w:val="none" w:sz="0" w:space="0" w:color="auto"/>
        <w:bottom w:val="none" w:sz="0" w:space="0" w:color="auto"/>
        <w:right w:val="none" w:sz="0" w:space="0" w:color="auto"/>
      </w:divBdr>
      <w:divsChild>
        <w:div w:id="355616763">
          <w:marLeft w:val="0"/>
          <w:marRight w:val="0"/>
          <w:marTop w:val="0"/>
          <w:marBottom w:val="0"/>
          <w:divBdr>
            <w:top w:val="none" w:sz="0" w:space="0" w:color="auto"/>
            <w:left w:val="none" w:sz="0" w:space="0" w:color="auto"/>
            <w:bottom w:val="none" w:sz="0" w:space="0" w:color="auto"/>
            <w:right w:val="none" w:sz="0" w:space="0" w:color="auto"/>
          </w:divBdr>
          <w:divsChild>
            <w:div w:id="207842112">
              <w:marLeft w:val="0"/>
              <w:marRight w:val="0"/>
              <w:marTop w:val="0"/>
              <w:marBottom w:val="0"/>
              <w:divBdr>
                <w:top w:val="none" w:sz="0" w:space="0" w:color="auto"/>
                <w:left w:val="none" w:sz="0" w:space="0" w:color="auto"/>
                <w:bottom w:val="none" w:sz="0" w:space="0" w:color="auto"/>
                <w:right w:val="none" w:sz="0" w:space="0" w:color="auto"/>
              </w:divBdr>
              <w:divsChild>
                <w:div w:id="842474158">
                  <w:marLeft w:val="0"/>
                  <w:marRight w:val="0"/>
                  <w:marTop w:val="0"/>
                  <w:marBottom w:val="0"/>
                  <w:divBdr>
                    <w:top w:val="none" w:sz="0" w:space="0" w:color="auto"/>
                    <w:left w:val="none" w:sz="0" w:space="0" w:color="auto"/>
                    <w:bottom w:val="none" w:sz="0" w:space="0" w:color="auto"/>
                    <w:right w:val="none" w:sz="0" w:space="0" w:color="auto"/>
                  </w:divBdr>
                  <w:divsChild>
                    <w:div w:id="21365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655920">
      <w:bodyDiv w:val="1"/>
      <w:marLeft w:val="0"/>
      <w:marRight w:val="0"/>
      <w:marTop w:val="0"/>
      <w:marBottom w:val="0"/>
      <w:divBdr>
        <w:top w:val="none" w:sz="0" w:space="0" w:color="auto"/>
        <w:left w:val="none" w:sz="0" w:space="0" w:color="auto"/>
        <w:bottom w:val="none" w:sz="0" w:space="0" w:color="auto"/>
        <w:right w:val="none" w:sz="0" w:space="0" w:color="auto"/>
      </w:divBdr>
      <w:divsChild>
        <w:div w:id="1342202064">
          <w:marLeft w:val="0"/>
          <w:marRight w:val="0"/>
          <w:marTop w:val="0"/>
          <w:marBottom w:val="0"/>
          <w:divBdr>
            <w:top w:val="none" w:sz="0" w:space="0" w:color="auto"/>
            <w:left w:val="none" w:sz="0" w:space="0" w:color="auto"/>
            <w:bottom w:val="none" w:sz="0" w:space="0" w:color="auto"/>
            <w:right w:val="none" w:sz="0" w:space="0" w:color="auto"/>
          </w:divBdr>
          <w:divsChild>
            <w:div w:id="1009327849">
              <w:marLeft w:val="0"/>
              <w:marRight w:val="0"/>
              <w:marTop w:val="0"/>
              <w:marBottom w:val="0"/>
              <w:divBdr>
                <w:top w:val="none" w:sz="0" w:space="0" w:color="auto"/>
                <w:left w:val="none" w:sz="0" w:space="0" w:color="auto"/>
                <w:bottom w:val="none" w:sz="0" w:space="0" w:color="auto"/>
                <w:right w:val="none" w:sz="0" w:space="0" w:color="auto"/>
              </w:divBdr>
              <w:divsChild>
                <w:div w:id="259608840">
                  <w:marLeft w:val="0"/>
                  <w:marRight w:val="0"/>
                  <w:marTop w:val="0"/>
                  <w:marBottom w:val="0"/>
                  <w:divBdr>
                    <w:top w:val="none" w:sz="0" w:space="0" w:color="auto"/>
                    <w:left w:val="none" w:sz="0" w:space="0" w:color="auto"/>
                    <w:bottom w:val="none" w:sz="0" w:space="0" w:color="auto"/>
                    <w:right w:val="none" w:sz="0" w:space="0" w:color="auto"/>
                  </w:divBdr>
                  <w:divsChild>
                    <w:div w:id="10967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079">
      <w:bodyDiv w:val="1"/>
      <w:marLeft w:val="0"/>
      <w:marRight w:val="0"/>
      <w:marTop w:val="0"/>
      <w:marBottom w:val="0"/>
      <w:divBdr>
        <w:top w:val="none" w:sz="0" w:space="0" w:color="auto"/>
        <w:left w:val="none" w:sz="0" w:space="0" w:color="auto"/>
        <w:bottom w:val="none" w:sz="0" w:space="0" w:color="auto"/>
        <w:right w:val="none" w:sz="0" w:space="0" w:color="auto"/>
      </w:divBdr>
    </w:div>
    <w:div w:id="1484850151">
      <w:bodyDiv w:val="1"/>
      <w:marLeft w:val="0"/>
      <w:marRight w:val="0"/>
      <w:marTop w:val="0"/>
      <w:marBottom w:val="0"/>
      <w:divBdr>
        <w:top w:val="none" w:sz="0" w:space="0" w:color="auto"/>
        <w:left w:val="none" w:sz="0" w:space="0" w:color="auto"/>
        <w:bottom w:val="none" w:sz="0" w:space="0" w:color="auto"/>
        <w:right w:val="none" w:sz="0" w:space="0" w:color="auto"/>
      </w:divBdr>
    </w:div>
    <w:div w:id="1543397780">
      <w:bodyDiv w:val="1"/>
      <w:marLeft w:val="0"/>
      <w:marRight w:val="0"/>
      <w:marTop w:val="0"/>
      <w:marBottom w:val="0"/>
      <w:divBdr>
        <w:top w:val="none" w:sz="0" w:space="0" w:color="auto"/>
        <w:left w:val="none" w:sz="0" w:space="0" w:color="auto"/>
        <w:bottom w:val="none" w:sz="0" w:space="0" w:color="auto"/>
        <w:right w:val="none" w:sz="0" w:space="0" w:color="auto"/>
      </w:divBdr>
      <w:divsChild>
        <w:div w:id="431777088">
          <w:marLeft w:val="0"/>
          <w:marRight w:val="0"/>
          <w:marTop w:val="0"/>
          <w:marBottom w:val="0"/>
          <w:divBdr>
            <w:top w:val="none" w:sz="0" w:space="0" w:color="auto"/>
            <w:left w:val="none" w:sz="0" w:space="0" w:color="auto"/>
            <w:bottom w:val="none" w:sz="0" w:space="0" w:color="auto"/>
            <w:right w:val="none" w:sz="0" w:space="0" w:color="auto"/>
          </w:divBdr>
          <w:divsChild>
            <w:div w:id="1539586249">
              <w:marLeft w:val="0"/>
              <w:marRight w:val="0"/>
              <w:marTop w:val="0"/>
              <w:marBottom w:val="0"/>
              <w:divBdr>
                <w:top w:val="none" w:sz="0" w:space="0" w:color="auto"/>
                <w:left w:val="none" w:sz="0" w:space="0" w:color="auto"/>
                <w:bottom w:val="none" w:sz="0" w:space="0" w:color="auto"/>
                <w:right w:val="none" w:sz="0" w:space="0" w:color="auto"/>
              </w:divBdr>
              <w:divsChild>
                <w:div w:id="534655962">
                  <w:marLeft w:val="0"/>
                  <w:marRight w:val="0"/>
                  <w:marTop w:val="0"/>
                  <w:marBottom w:val="0"/>
                  <w:divBdr>
                    <w:top w:val="none" w:sz="0" w:space="0" w:color="auto"/>
                    <w:left w:val="none" w:sz="0" w:space="0" w:color="auto"/>
                    <w:bottom w:val="none" w:sz="0" w:space="0" w:color="auto"/>
                    <w:right w:val="none" w:sz="0" w:space="0" w:color="auto"/>
                  </w:divBdr>
                  <w:divsChild>
                    <w:div w:id="191045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8338">
      <w:bodyDiv w:val="1"/>
      <w:marLeft w:val="0"/>
      <w:marRight w:val="0"/>
      <w:marTop w:val="0"/>
      <w:marBottom w:val="0"/>
      <w:divBdr>
        <w:top w:val="none" w:sz="0" w:space="0" w:color="auto"/>
        <w:left w:val="none" w:sz="0" w:space="0" w:color="auto"/>
        <w:bottom w:val="none" w:sz="0" w:space="0" w:color="auto"/>
        <w:right w:val="none" w:sz="0" w:space="0" w:color="auto"/>
      </w:divBdr>
      <w:divsChild>
        <w:div w:id="1155222529">
          <w:marLeft w:val="0"/>
          <w:marRight w:val="0"/>
          <w:marTop w:val="0"/>
          <w:marBottom w:val="0"/>
          <w:divBdr>
            <w:top w:val="none" w:sz="0" w:space="0" w:color="auto"/>
            <w:left w:val="none" w:sz="0" w:space="0" w:color="auto"/>
            <w:bottom w:val="none" w:sz="0" w:space="0" w:color="auto"/>
            <w:right w:val="none" w:sz="0" w:space="0" w:color="auto"/>
          </w:divBdr>
          <w:divsChild>
            <w:div w:id="693532362">
              <w:marLeft w:val="0"/>
              <w:marRight w:val="0"/>
              <w:marTop w:val="0"/>
              <w:marBottom w:val="0"/>
              <w:divBdr>
                <w:top w:val="none" w:sz="0" w:space="0" w:color="auto"/>
                <w:left w:val="none" w:sz="0" w:space="0" w:color="auto"/>
                <w:bottom w:val="none" w:sz="0" w:space="0" w:color="auto"/>
                <w:right w:val="none" w:sz="0" w:space="0" w:color="auto"/>
              </w:divBdr>
              <w:divsChild>
                <w:div w:id="437798387">
                  <w:marLeft w:val="0"/>
                  <w:marRight w:val="0"/>
                  <w:marTop w:val="0"/>
                  <w:marBottom w:val="0"/>
                  <w:divBdr>
                    <w:top w:val="none" w:sz="0" w:space="0" w:color="auto"/>
                    <w:left w:val="none" w:sz="0" w:space="0" w:color="auto"/>
                    <w:bottom w:val="none" w:sz="0" w:space="0" w:color="auto"/>
                    <w:right w:val="none" w:sz="0" w:space="0" w:color="auto"/>
                  </w:divBdr>
                  <w:divsChild>
                    <w:div w:id="96111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631">
      <w:bodyDiv w:val="1"/>
      <w:marLeft w:val="0"/>
      <w:marRight w:val="0"/>
      <w:marTop w:val="0"/>
      <w:marBottom w:val="0"/>
      <w:divBdr>
        <w:top w:val="none" w:sz="0" w:space="0" w:color="auto"/>
        <w:left w:val="none" w:sz="0" w:space="0" w:color="auto"/>
        <w:bottom w:val="none" w:sz="0" w:space="0" w:color="auto"/>
        <w:right w:val="none" w:sz="0" w:space="0" w:color="auto"/>
      </w:divBdr>
    </w:div>
    <w:div w:id="1725254207">
      <w:bodyDiv w:val="1"/>
      <w:marLeft w:val="0"/>
      <w:marRight w:val="0"/>
      <w:marTop w:val="0"/>
      <w:marBottom w:val="0"/>
      <w:divBdr>
        <w:top w:val="none" w:sz="0" w:space="0" w:color="auto"/>
        <w:left w:val="none" w:sz="0" w:space="0" w:color="auto"/>
        <w:bottom w:val="none" w:sz="0" w:space="0" w:color="auto"/>
        <w:right w:val="none" w:sz="0" w:space="0" w:color="auto"/>
      </w:divBdr>
    </w:div>
    <w:div w:id="1745834856">
      <w:bodyDiv w:val="1"/>
      <w:marLeft w:val="0"/>
      <w:marRight w:val="0"/>
      <w:marTop w:val="0"/>
      <w:marBottom w:val="0"/>
      <w:divBdr>
        <w:top w:val="none" w:sz="0" w:space="0" w:color="auto"/>
        <w:left w:val="none" w:sz="0" w:space="0" w:color="auto"/>
        <w:bottom w:val="none" w:sz="0" w:space="0" w:color="auto"/>
        <w:right w:val="none" w:sz="0" w:space="0" w:color="auto"/>
      </w:divBdr>
      <w:divsChild>
        <w:div w:id="707296447">
          <w:marLeft w:val="0"/>
          <w:marRight w:val="0"/>
          <w:marTop w:val="0"/>
          <w:marBottom w:val="0"/>
          <w:divBdr>
            <w:top w:val="none" w:sz="0" w:space="0" w:color="auto"/>
            <w:left w:val="none" w:sz="0" w:space="0" w:color="auto"/>
            <w:bottom w:val="none" w:sz="0" w:space="0" w:color="auto"/>
            <w:right w:val="none" w:sz="0" w:space="0" w:color="auto"/>
          </w:divBdr>
          <w:divsChild>
            <w:div w:id="1420641766">
              <w:marLeft w:val="0"/>
              <w:marRight w:val="0"/>
              <w:marTop w:val="0"/>
              <w:marBottom w:val="0"/>
              <w:divBdr>
                <w:top w:val="none" w:sz="0" w:space="0" w:color="auto"/>
                <w:left w:val="none" w:sz="0" w:space="0" w:color="auto"/>
                <w:bottom w:val="none" w:sz="0" w:space="0" w:color="auto"/>
                <w:right w:val="none" w:sz="0" w:space="0" w:color="auto"/>
              </w:divBdr>
              <w:divsChild>
                <w:div w:id="2127238414">
                  <w:marLeft w:val="0"/>
                  <w:marRight w:val="0"/>
                  <w:marTop w:val="0"/>
                  <w:marBottom w:val="0"/>
                  <w:divBdr>
                    <w:top w:val="none" w:sz="0" w:space="0" w:color="auto"/>
                    <w:left w:val="none" w:sz="0" w:space="0" w:color="auto"/>
                    <w:bottom w:val="none" w:sz="0" w:space="0" w:color="auto"/>
                    <w:right w:val="none" w:sz="0" w:space="0" w:color="auto"/>
                  </w:divBdr>
                  <w:divsChild>
                    <w:div w:id="6913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616220">
      <w:bodyDiv w:val="1"/>
      <w:marLeft w:val="0"/>
      <w:marRight w:val="0"/>
      <w:marTop w:val="0"/>
      <w:marBottom w:val="0"/>
      <w:divBdr>
        <w:top w:val="none" w:sz="0" w:space="0" w:color="auto"/>
        <w:left w:val="none" w:sz="0" w:space="0" w:color="auto"/>
        <w:bottom w:val="none" w:sz="0" w:space="0" w:color="auto"/>
        <w:right w:val="none" w:sz="0" w:space="0" w:color="auto"/>
      </w:divBdr>
      <w:divsChild>
        <w:div w:id="1600412407">
          <w:marLeft w:val="0"/>
          <w:marRight w:val="0"/>
          <w:marTop w:val="0"/>
          <w:marBottom w:val="0"/>
          <w:divBdr>
            <w:top w:val="none" w:sz="0" w:space="0" w:color="auto"/>
            <w:left w:val="none" w:sz="0" w:space="0" w:color="auto"/>
            <w:bottom w:val="none" w:sz="0" w:space="0" w:color="auto"/>
            <w:right w:val="none" w:sz="0" w:space="0" w:color="auto"/>
          </w:divBdr>
          <w:divsChild>
            <w:div w:id="911814875">
              <w:marLeft w:val="0"/>
              <w:marRight w:val="0"/>
              <w:marTop w:val="0"/>
              <w:marBottom w:val="0"/>
              <w:divBdr>
                <w:top w:val="none" w:sz="0" w:space="0" w:color="auto"/>
                <w:left w:val="none" w:sz="0" w:space="0" w:color="auto"/>
                <w:bottom w:val="none" w:sz="0" w:space="0" w:color="auto"/>
                <w:right w:val="none" w:sz="0" w:space="0" w:color="auto"/>
              </w:divBdr>
              <w:divsChild>
                <w:div w:id="1379741474">
                  <w:marLeft w:val="0"/>
                  <w:marRight w:val="0"/>
                  <w:marTop w:val="0"/>
                  <w:marBottom w:val="0"/>
                  <w:divBdr>
                    <w:top w:val="none" w:sz="0" w:space="0" w:color="auto"/>
                    <w:left w:val="none" w:sz="0" w:space="0" w:color="auto"/>
                    <w:bottom w:val="none" w:sz="0" w:space="0" w:color="auto"/>
                    <w:right w:val="none" w:sz="0" w:space="0" w:color="auto"/>
                  </w:divBdr>
                  <w:divsChild>
                    <w:div w:id="4621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2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338</TotalTime>
  <Pages>1</Pages>
  <Words>838</Words>
  <Characters>3998</Characters>
  <Application>Microsoft Office Word</Application>
  <DocSecurity>0</DocSecurity>
  <Lines>43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المستشار خالد</dc:creator>
  <cp:keywords/>
  <dc:description/>
  <cp:lastModifiedBy>User</cp:lastModifiedBy>
  <cp:revision>20</cp:revision>
  <cp:lastPrinted>2024-12-09T08:51:00Z</cp:lastPrinted>
  <dcterms:created xsi:type="dcterms:W3CDTF">2024-12-08T06:58:00Z</dcterms:created>
  <dcterms:modified xsi:type="dcterms:W3CDTF">2024-12-23T10:09:00Z</dcterms:modified>
</cp:coreProperties>
</file>