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D45125" w:rsidRDefault="00FB4709" w:rsidP="00D45125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bookmarkStart w:id="0" w:name="_GoBack"/>
      <w:bookmarkEnd w:id="0"/>
      <w:r w:rsidR="009B6468" w:rsidRPr="00D45125">
        <w:rPr>
          <w:rFonts w:hint="cs"/>
          <w:u w:val="single"/>
          <w:rtl/>
        </w:rPr>
        <w:t xml:space="preserve"> </w:t>
      </w:r>
      <w:r w:rsidR="00D45125" w:rsidRPr="00D45125">
        <w:rPr>
          <w:rFonts w:cs="Arial"/>
          <w:b/>
          <w:bCs/>
          <w:sz w:val="44"/>
          <w:szCs w:val="44"/>
          <w:u w:val="single"/>
          <w:rtl/>
        </w:rPr>
        <w:t>الإدارة الحديثة والمتقدمة لل</w:t>
      </w:r>
      <w:r w:rsidR="00D45125">
        <w:rPr>
          <w:rFonts w:cs="Arial"/>
          <w:b/>
          <w:bCs/>
          <w:sz w:val="44"/>
          <w:szCs w:val="44"/>
          <w:u w:val="single"/>
          <w:rtl/>
        </w:rPr>
        <w:t>مشتريات والعقود</w:t>
      </w: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D45125" w:rsidRPr="00D45125" w:rsidRDefault="00A4208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lang w:bidi="ar-EG"/>
        </w:rPr>
      </w:pPr>
      <w:r w:rsidRPr="00A42085">
        <w:rPr>
          <w:rFonts w:cs="Arial" w:hint="cs"/>
          <w:b/>
          <w:bCs/>
          <w:sz w:val="36"/>
          <w:szCs w:val="36"/>
          <w:u w:val="single"/>
          <w:rtl/>
          <w:lang w:bidi="ar-EG"/>
        </w:rPr>
        <w:t>‏</w:t>
      </w:r>
      <w:r w:rsidR="00D45125" w:rsidRPr="00A42085">
        <w:rPr>
          <w:sz w:val="36"/>
          <w:szCs w:val="36"/>
          <w:rtl/>
          <w:lang w:bidi="ar-EG"/>
        </w:rPr>
        <w:t xml:space="preserve"> </w:t>
      </w:r>
      <w:r w:rsidR="00D45125" w:rsidRPr="00D45125">
        <w:rPr>
          <w:sz w:val="36"/>
          <w:szCs w:val="36"/>
          <w:rtl/>
        </w:rPr>
        <w:t>الدراسة المتعمقة لعملية التفاوض على العقود والوثائق المتعلقة بتلك المرحلة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دراسة عقود التوريد وكيفية إدارة عمليات العقود وكيفية ابرامها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مهارات الشراء الحديثة وتعريفه باهمية وظيفة الشراء للمنظمة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الإلمام بالاسس القانونية لاختيار مصادر الشراء والتوريد ومهاراته بالاضافة لكيفية الحصول على معلومات عن الموردين المحتملين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مهارات تحديد الكمية الاقتصادية للشراء والسعر الملائم للشراء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مهارات واساليب ادارة المناقصات وتنفيذها عن طريق اتباع خطوات محددة وبشكل متميز يمكن الادارات من اختيارالمتعاقد الانسب في عقود التوريد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إكساب المشاركين مهارات اعداد المناقصات والعطاءات والمواصفات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الخطوات التفصيلية لنظم طرح المناقصات وإجراءاتها المفصلة</w:t>
      </w:r>
    </w:p>
    <w:p w:rsidR="00D45125" w:rsidRPr="00D45125" w:rsidRDefault="00D45125" w:rsidP="00D4512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</w:rPr>
      </w:pPr>
      <w:r w:rsidRPr="00D45125">
        <w:rPr>
          <w:sz w:val="36"/>
          <w:szCs w:val="36"/>
          <w:rtl/>
        </w:rPr>
        <w:t>الالمام بقواعد تقييم العطاءات وتحليل العروض المقدمة لترسية المناقصة</w:t>
      </w:r>
    </w:p>
    <w:p w:rsidR="00A42085" w:rsidRPr="00A42085" w:rsidRDefault="00A42085" w:rsidP="00D45125">
      <w:pPr>
        <w:pStyle w:val="ListParagraph"/>
        <w:ind w:left="-483"/>
        <w:rPr>
          <w:sz w:val="36"/>
          <w:szCs w:val="36"/>
          <w:rtl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6"/>
          <w:szCs w:val="36"/>
          <w:lang w:bidi="ar-EG"/>
        </w:rPr>
      </w:pPr>
      <w:r w:rsidRPr="00D45125">
        <w:rPr>
          <w:sz w:val="36"/>
          <w:szCs w:val="36"/>
          <w:rtl/>
        </w:rPr>
        <w:t> </w:t>
      </w:r>
      <w:r w:rsidRPr="00D45125">
        <w:rPr>
          <w:sz w:val="32"/>
          <w:szCs w:val="32"/>
          <w:rtl/>
        </w:rPr>
        <w:t>الإدارة المتقدمة للمشتريات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أسس ممارسة أعمال الشراء ( سياسات الشراء) وفقا للمعايير الدولية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كفاءة ادارة قسم المشتريات المتعلقة بالتعاقد الدولي والمحلى وعلاقته بإدارة التخطيط والأقسام الأخرى المعنية بعمليات الشراء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المبادئ العامة لإدارة العقود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اليات الرقابة على المناقصات والمشتريات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الاعداد القانوني للتفاوض الشرائي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الجدارة فى  التفـاوض الفعال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إستراتيجيات وتقنيات  التفاوض في الشراء</w:t>
      </w:r>
    </w:p>
    <w:p w:rsidR="00D45125" w:rsidRPr="00D45125" w:rsidRDefault="00D45125" w:rsidP="00D45125">
      <w:pPr>
        <w:pStyle w:val="ListParagraph"/>
        <w:numPr>
          <w:ilvl w:val="0"/>
          <w:numId w:val="12"/>
        </w:numPr>
        <w:ind w:left="-625"/>
        <w:rPr>
          <w:sz w:val="32"/>
          <w:szCs w:val="32"/>
        </w:rPr>
      </w:pPr>
      <w:r w:rsidRPr="00D45125">
        <w:rPr>
          <w:sz w:val="32"/>
          <w:szCs w:val="32"/>
          <w:rtl/>
        </w:rPr>
        <w:t> إدارة عقود المناقصات في مرحلة الترسية</w:t>
      </w:r>
    </w:p>
    <w:p w:rsidR="00BD5AE5" w:rsidRPr="00D45125" w:rsidRDefault="00D45125" w:rsidP="00D45125">
      <w:pPr>
        <w:pStyle w:val="ListParagraph"/>
        <w:numPr>
          <w:ilvl w:val="0"/>
          <w:numId w:val="12"/>
        </w:numPr>
        <w:ind w:left="-766" w:hanging="426"/>
        <w:rPr>
          <w:sz w:val="32"/>
          <w:szCs w:val="32"/>
        </w:rPr>
      </w:pPr>
      <w:r w:rsidRPr="00D45125">
        <w:rPr>
          <w:sz w:val="32"/>
          <w:szCs w:val="32"/>
          <w:rtl/>
        </w:rPr>
        <w:t> إدارة مناقصات الشراء</w:t>
      </w:r>
    </w:p>
    <w:sectPr w:rsidR="00BD5AE5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9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0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4C7FE9"/>
    <w:rsid w:val="00720BBE"/>
    <w:rsid w:val="007F7ACA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8</cp:revision>
  <dcterms:created xsi:type="dcterms:W3CDTF">2021-12-28T12:42:00Z</dcterms:created>
  <dcterms:modified xsi:type="dcterms:W3CDTF">2021-12-30T09:17:00Z</dcterms:modified>
</cp:coreProperties>
</file>