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32" w:rsidRPr="007C3C32" w:rsidRDefault="00FB4709" w:rsidP="00EE65D5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7C3C32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7F7ACA" w:rsidRDefault="00FB4709" w:rsidP="001B383D">
      <w:pPr>
        <w:jc w:val="center"/>
        <w:rPr>
          <w:rFonts w:cs="Arial"/>
          <w:b/>
          <w:bCs/>
          <w:sz w:val="44"/>
          <w:szCs w:val="44"/>
          <w:u w:val="single"/>
          <w:rtl/>
        </w:rPr>
      </w:pPr>
      <w:r w:rsidRPr="007C3C32">
        <w:rPr>
          <w:rFonts w:cs="Arial" w:hint="cs"/>
          <w:b/>
          <w:bCs/>
          <w:sz w:val="44"/>
          <w:szCs w:val="44"/>
          <w:rtl/>
          <w:lang w:bidi="ar-EG"/>
        </w:rPr>
        <w:t>"</w:t>
      </w:r>
      <w:r w:rsidR="001B383D" w:rsidRPr="001B383D">
        <w:rPr>
          <w:rFonts w:cs="Arial"/>
          <w:b/>
          <w:bCs/>
          <w:sz w:val="44"/>
          <w:szCs w:val="44"/>
          <w:u w:val="single"/>
          <w:rtl/>
        </w:rPr>
        <w:t>الإدارة الاستراتيجية للموارد البشرية</w:t>
      </w:r>
      <w:r w:rsidR="001B383D" w:rsidRPr="001B383D">
        <w:rPr>
          <w:rFonts w:cs="Arial"/>
          <w:b/>
          <w:bCs/>
          <w:sz w:val="44"/>
          <w:szCs w:val="44"/>
          <w:u w:val="single"/>
        </w:rPr>
        <w:t xml:space="preserve"> (SHRM</w:t>
      </w:r>
      <w:r w:rsidR="00161B93">
        <w:rPr>
          <w:rFonts w:cs="Arial"/>
          <w:b/>
          <w:bCs/>
          <w:sz w:val="44"/>
          <w:szCs w:val="44"/>
          <w:u w:val="single"/>
        </w:rPr>
        <w:t>)</w:t>
      </w:r>
      <w:bookmarkStart w:id="0" w:name="_GoBack"/>
      <w:bookmarkEnd w:id="0"/>
      <w:r w:rsidRPr="00357B53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1B383D" w:rsidRPr="001B383D" w:rsidRDefault="001B383D" w:rsidP="001B383D">
      <w:pPr>
        <w:pStyle w:val="ListParagraph"/>
        <w:numPr>
          <w:ilvl w:val="0"/>
          <w:numId w:val="8"/>
        </w:numPr>
        <w:ind w:left="-483" w:hanging="425"/>
        <w:rPr>
          <w:rFonts w:cs="Arial"/>
          <w:color w:val="000000" w:themeColor="text1"/>
          <w:sz w:val="32"/>
          <w:szCs w:val="32"/>
          <w:lang w:bidi="ar-EG"/>
        </w:rPr>
      </w:pP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اتقان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الإدارة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الاستراتيجية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للموارد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ووضع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مسودة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لاستراتيجية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.</w:t>
      </w:r>
    </w:p>
    <w:p w:rsidR="001B383D" w:rsidRPr="001B383D" w:rsidRDefault="001B383D" w:rsidP="001B383D">
      <w:pPr>
        <w:pStyle w:val="ListParagraph"/>
        <w:numPr>
          <w:ilvl w:val="0"/>
          <w:numId w:val="8"/>
        </w:numPr>
        <w:ind w:left="-483" w:hanging="425"/>
        <w:rPr>
          <w:rFonts w:cs="Arial"/>
          <w:color w:val="000000" w:themeColor="text1"/>
          <w:sz w:val="32"/>
          <w:szCs w:val="32"/>
          <w:lang w:bidi="ar-EG"/>
        </w:rPr>
      </w:pP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شرح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مؤشرات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الأداء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الرئيسية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المهمة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التي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يجب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مراقبتها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باستمرار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قسم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.</w:t>
      </w:r>
    </w:p>
    <w:p w:rsidR="001B383D" w:rsidRPr="001B383D" w:rsidRDefault="001B383D" w:rsidP="001B383D">
      <w:pPr>
        <w:pStyle w:val="ListParagraph"/>
        <w:numPr>
          <w:ilvl w:val="0"/>
          <w:numId w:val="8"/>
        </w:numPr>
        <w:ind w:left="-483" w:hanging="425"/>
        <w:rPr>
          <w:rFonts w:cs="Arial"/>
          <w:color w:val="000000" w:themeColor="text1"/>
          <w:sz w:val="32"/>
          <w:szCs w:val="32"/>
          <w:lang w:bidi="ar-EG"/>
        </w:rPr>
      </w:pP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ضمان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توجيه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موارد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المنظمة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(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على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الأخص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ما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يمس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بها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)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إلى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تحقيق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أهداف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المنظمة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.</w:t>
      </w:r>
    </w:p>
    <w:p w:rsidR="001B383D" w:rsidRPr="001B383D" w:rsidRDefault="001B383D" w:rsidP="001B383D">
      <w:pPr>
        <w:pStyle w:val="ListParagraph"/>
        <w:numPr>
          <w:ilvl w:val="0"/>
          <w:numId w:val="8"/>
        </w:numPr>
        <w:ind w:left="-483" w:hanging="425"/>
        <w:rPr>
          <w:rFonts w:cs="Arial"/>
          <w:color w:val="000000" w:themeColor="text1"/>
          <w:sz w:val="32"/>
          <w:szCs w:val="32"/>
          <w:lang w:bidi="ar-EG"/>
        </w:rPr>
      </w:pP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ضمان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توجيه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أنشطة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إدارة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نفس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الاتجاه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التي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تسير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فيه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أنشطة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المنظمة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1B383D" w:rsidRPr="001B383D" w:rsidRDefault="001B383D" w:rsidP="001B383D">
      <w:pPr>
        <w:pStyle w:val="ListParagraph"/>
        <w:numPr>
          <w:ilvl w:val="0"/>
          <w:numId w:val="8"/>
        </w:numPr>
        <w:ind w:left="-483" w:hanging="425"/>
        <w:rPr>
          <w:rFonts w:cs="Arial"/>
          <w:color w:val="000000" w:themeColor="text1"/>
          <w:sz w:val="32"/>
          <w:szCs w:val="32"/>
          <w:lang w:bidi="ar-EG"/>
        </w:rPr>
      </w:pP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ضمان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التنسيق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والتعاون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بين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إدارة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والإدارة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العليا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بالمنظمة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تحقيق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الأهداف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الاستراتيجية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.</w:t>
      </w:r>
    </w:p>
    <w:p w:rsidR="001B383D" w:rsidRPr="001B383D" w:rsidRDefault="001B383D" w:rsidP="001B383D">
      <w:pPr>
        <w:pStyle w:val="ListParagraph"/>
        <w:numPr>
          <w:ilvl w:val="0"/>
          <w:numId w:val="8"/>
        </w:numPr>
        <w:ind w:left="-483" w:hanging="425"/>
        <w:rPr>
          <w:rFonts w:cs="Arial"/>
          <w:color w:val="000000" w:themeColor="text1"/>
          <w:sz w:val="32"/>
          <w:szCs w:val="32"/>
          <w:lang w:bidi="ar-EG"/>
        </w:rPr>
      </w:pP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اتقان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ممارسات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إدارة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الموارد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البشرية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الاستراتيجية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الفاعلية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التنظيمية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للمنظمات</w:t>
      </w:r>
      <w:r w:rsidRPr="001B383D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1B383D">
        <w:rPr>
          <w:rFonts w:cs="Arial" w:hint="cs"/>
          <w:color w:val="000000" w:themeColor="text1"/>
          <w:sz w:val="32"/>
          <w:szCs w:val="32"/>
          <w:rtl/>
          <w:lang w:bidi="ar-EG"/>
        </w:rPr>
        <w:t>المتميزة</w:t>
      </w:r>
    </w:p>
    <w:p w:rsidR="004A4FAF" w:rsidRPr="004A4FAF" w:rsidRDefault="004A4FAF" w:rsidP="001B383D">
      <w:pPr>
        <w:pStyle w:val="ListParagraph"/>
        <w:ind w:left="957"/>
        <w:rPr>
          <w:sz w:val="32"/>
          <w:szCs w:val="32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510CC6" w:rsidRPr="006378C9" w:rsidRDefault="00510CC6" w:rsidP="00510CC6">
      <w:pPr>
        <w:pStyle w:val="ListParagraph"/>
        <w:numPr>
          <w:ilvl w:val="0"/>
          <w:numId w:val="10"/>
        </w:numPr>
        <w:ind w:left="-625"/>
        <w:rPr>
          <w:sz w:val="32"/>
          <w:szCs w:val="32"/>
          <w:lang w:bidi="ar-EG"/>
        </w:rPr>
      </w:pPr>
      <w:r w:rsidRPr="006378C9">
        <w:rPr>
          <w:sz w:val="32"/>
          <w:szCs w:val="32"/>
          <w:rtl/>
        </w:rPr>
        <w:t>الدور الاستراتيجي للموارد البشرية</w:t>
      </w:r>
    </w:p>
    <w:p w:rsidR="00510CC6" w:rsidRPr="006378C9" w:rsidRDefault="00510CC6" w:rsidP="00510CC6">
      <w:pPr>
        <w:pStyle w:val="ListParagraph"/>
        <w:numPr>
          <w:ilvl w:val="0"/>
          <w:numId w:val="10"/>
        </w:numPr>
        <w:ind w:left="-625"/>
        <w:rPr>
          <w:sz w:val="32"/>
          <w:szCs w:val="32"/>
          <w:lang w:bidi="ar-EG"/>
        </w:rPr>
      </w:pPr>
      <w:r w:rsidRPr="006378C9">
        <w:rPr>
          <w:sz w:val="32"/>
          <w:szCs w:val="32"/>
          <w:rtl/>
        </w:rPr>
        <w:t>استراتيجية التطوير التنظيمي</w:t>
      </w:r>
    </w:p>
    <w:p w:rsidR="00510CC6" w:rsidRPr="006378C9" w:rsidRDefault="00510CC6" w:rsidP="00510CC6">
      <w:pPr>
        <w:pStyle w:val="ListParagraph"/>
        <w:numPr>
          <w:ilvl w:val="0"/>
          <w:numId w:val="10"/>
        </w:numPr>
        <w:ind w:left="-625"/>
        <w:rPr>
          <w:sz w:val="32"/>
          <w:szCs w:val="32"/>
          <w:lang w:bidi="ar-EG"/>
        </w:rPr>
      </w:pPr>
      <w:r w:rsidRPr="006378C9">
        <w:rPr>
          <w:sz w:val="32"/>
          <w:szCs w:val="32"/>
          <w:rtl/>
        </w:rPr>
        <w:t>استراتيجية إدارة رأس المال البشري (</w:t>
      </w:r>
      <w:r w:rsidRPr="006378C9">
        <w:rPr>
          <w:sz w:val="32"/>
          <w:szCs w:val="32"/>
          <w:lang w:bidi="ar-EG"/>
        </w:rPr>
        <w:t>HCM</w:t>
      </w:r>
      <w:r w:rsidR="00161B93">
        <w:rPr>
          <w:rFonts w:hint="cs"/>
          <w:sz w:val="32"/>
          <w:szCs w:val="32"/>
          <w:rtl/>
          <w:lang w:bidi="ar-EG"/>
        </w:rPr>
        <w:t>)</w:t>
      </w:r>
    </w:p>
    <w:p w:rsidR="00A212E3" w:rsidRPr="006378C9" w:rsidRDefault="00A212E3" w:rsidP="00A212E3">
      <w:pPr>
        <w:pStyle w:val="ListParagraph"/>
        <w:numPr>
          <w:ilvl w:val="0"/>
          <w:numId w:val="10"/>
        </w:numPr>
        <w:ind w:left="-625"/>
        <w:rPr>
          <w:sz w:val="32"/>
          <w:szCs w:val="32"/>
          <w:lang w:bidi="ar-EG"/>
        </w:rPr>
      </w:pPr>
      <w:r w:rsidRPr="006378C9">
        <w:rPr>
          <w:sz w:val="32"/>
          <w:szCs w:val="32"/>
          <w:rtl/>
        </w:rPr>
        <w:t>استراتيجية إدارة المعرفة</w:t>
      </w:r>
    </w:p>
    <w:p w:rsidR="00A212E3" w:rsidRPr="006378C9" w:rsidRDefault="00A212E3" w:rsidP="00A212E3">
      <w:pPr>
        <w:pStyle w:val="ListParagraph"/>
        <w:numPr>
          <w:ilvl w:val="0"/>
          <w:numId w:val="10"/>
        </w:numPr>
        <w:ind w:left="-625"/>
        <w:rPr>
          <w:sz w:val="32"/>
          <w:szCs w:val="32"/>
          <w:lang w:bidi="ar-EG"/>
        </w:rPr>
      </w:pPr>
      <w:r w:rsidRPr="006378C9">
        <w:rPr>
          <w:sz w:val="32"/>
          <w:szCs w:val="32"/>
          <w:rtl/>
        </w:rPr>
        <w:t>استراتيجية إدارة الأداء</w:t>
      </w:r>
    </w:p>
    <w:p w:rsidR="00E01ACC" w:rsidRPr="006378C9" w:rsidRDefault="00E01ACC" w:rsidP="00E01ACC">
      <w:pPr>
        <w:pStyle w:val="ListParagraph"/>
        <w:numPr>
          <w:ilvl w:val="0"/>
          <w:numId w:val="10"/>
        </w:numPr>
        <w:ind w:left="-625"/>
        <w:rPr>
          <w:sz w:val="32"/>
          <w:szCs w:val="32"/>
          <w:lang w:bidi="ar-EG"/>
        </w:rPr>
      </w:pPr>
      <w:r w:rsidRPr="006378C9">
        <w:rPr>
          <w:sz w:val="32"/>
          <w:szCs w:val="32"/>
          <w:rtl/>
        </w:rPr>
        <w:t>الاستقطاب والاختيار للموارد البشرية</w:t>
      </w:r>
    </w:p>
    <w:p w:rsidR="00E01ACC" w:rsidRPr="006378C9" w:rsidRDefault="00E01ACC" w:rsidP="00E01ACC">
      <w:pPr>
        <w:pStyle w:val="ListParagraph"/>
        <w:numPr>
          <w:ilvl w:val="0"/>
          <w:numId w:val="10"/>
        </w:numPr>
        <w:ind w:left="-625"/>
        <w:rPr>
          <w:sz w:val="32"/>
          <w:szCs w:val="32"/>
          <w:lang w:bidi="ar-EG"/>
        </w:rPr>
      </w:pPr>
      <w:r w:rsidRPr="006378C9">
        <w:rPr>
          <w:sz w:val="32"/>
          <w:szCs w:val="32"/>
          <w:rtl/>
        </w:rPr>
        <w:t>نظمة الموارد البشرية الحديثة</w:t>
      </w:r>
    </w:p>
    <w:p w:rsidR="00510CC6" w:rsidRPr="00510CC6" w:rsidRDefault="00510CC6" w:rsidP="006378C9">
      <w:pPr>
        <w:pStyle w:val="ListParagraph"/>
        <w:ind w:left="-625"/>
        <w:rPr>
          <w:sz w:val="32"/>
          <w:szCs w:val="32"/>
          <w:lang w:bidi="ar-EG"/>
        </w:rPr>
      </w:pPr>
    </w:p>
    <w:sectPr w:rsidR="00510CC6" w:rsidRPr="00510CC6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">
    <w:nsid w:val="17524F40"/>
    <w:multiLevelType w:val="hybridMultilevel"/>
    <w:tmpl w:val="19566A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A023D8"/>
    <w:multiLevelType w:val="hybridMultilevel"/>
    <w:tmpl w:val="B17C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15A47"/>
    <w:multiLevelType w:val="hybridMultilevel"/>
    <w:tmpl w:val="1E7A98A8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177F4"/>
    <w:multiLevelType w:val="hybridMultilevel"/>
    <w:tmpl w:val="31EA5D1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8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9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161B93"/>
    <w:rsid w:val="001B383D"/>
    <w:rsid w:val="004A4FAF"/>
    <w:rsid w:val="00510CC6"/>
    <w:rsid w:val="006378C9"/>
    <w:rsid w:val="00720BBE"/>
    <w:rsid w:val="007C3C32"/>
    <w:rsid w:val="007F7ACA"/>
    <w:rsid w:val="00A212E3"/>
    <w:rsid w:val="00BD5AE5"/>
    <w:rsid w:val="00E01ACC"/>
    <w:rsid w:val="00EE65D5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10</cp:revision>
  <dcterms:created xsi:type="dcterms:W3CDTF">2021-12-28T12:42:00Z</dcterms:created>
  <dcterms:modified xsi:type="dcterms:W3CDTF">2021-12-30T08:23:00Z</dcterms:modified>
</cp:coreProperties>
</file>