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B7" w:rsidRDefault="006126B7" w:rsidP="00F82515">
      <w:pPr>
        <w:pStyle w:val="Titre2"/>
      </w:pPr>
      <w:r>
        <w:t>Les fonctionnalités principales :</w:t>
      </w:r>
    </w:p>
    <w:p w:rsidR="00F82515" w:rsidRDefault="00F82515" w:rsidP="00F82515"/>
    <w:p w:rsidR="00F82515" w:rsidRPr="00F82515" w:rsidRDefault="00F82515" w:rsidP="00F82515"/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6126B7" w:rsidTr="00DF1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6126B7" w:rsidRPr="00F82515" w:rsidRDefault="00F82515" w:rsidP="00F82515">
            <w:pPr>
              <w:jc w:val="center"/>
              <w:rPr>
                <w:b/>
              </w:rPr>
            </w:pPr>
            <w:r>
              <w:rPr>
                <w:b/>
              </w:rPr>
              <w:t>Connexion</w:t>
            </w:r>
          </w:p>
        </w:tc>
      </w:tr>
      <w:tr w:rsidR="006126B7" w:rsidTr="006126B7">
        <w:trPr>
          <w:trHeight w:val="1548"/>
        </w:trPr>
        <w:tc>
          <w:tcPr>
            <w:tcW w:w="9288" w:type="dxa"/>
          </w:tcPr>
          <w:p w:rsidR="006126B7" w:rsidRDefault="006126B7" w:rsidP="00F82515">
            <w:pPr>
              <w:ind w:left="421"/>
            </w:pPr>
            <w:r>
              <w:t xml:space="preserve">Quand l’utilisateur ouvre l’application, il doit soit se connecter pour pouvoir accéder aux autres fonctionnalités de l’application. </w:t>
            </w:r>
            <w:r w:rsidR="006B6803">
              <w:t>Il va devoir remplir les champs :</w:t>
            </w:r>
          </w:p>
          <w:p w:rsidR="006B6803" w:rsidRDefault="006B6803" w:rsidP="006B6803">
            <w:pPr>
              <w:pStyle w:val="Paragraphedeliste"/>
              <w:numPr>
                <w:ilvl w:val="0"/>
                <w:numId w:val="2"/>
              </w:numPr>
            </w:pPr>
            <w:r>
              <w:t>Email</w:t>
            </w:r>
          </w:p>
          <w:p w:rsidR="006B6803" w:rsidRDefault="006B6803" w:rsidP="006B6803">
            <w:pPr>
              <w:pStyle w:val="Paragraphedeliste"/>
              <w:numPr>
                <w:ilvl w:val="0"/>
                <w:numId w:val="2"/>
              </w:numPr>
            </w:pPr>
            <w:r>
              <w:t>Mot de passe</w:t>
            </w:r>
          </w:p>
        </w:tc>
      </w:tr>
    </w:tbl>
    <w:p w:rsidR="006126B7" w:rsidRDefault="006126B7" w:rsidP="006126B7"/>
    <w:p w:rsidR="007C63FD" w:rsidRDefault="007C63FD" w:rsidP="007C63FD">
      <w:pPr>
        <w:jc w:val="center"/>
      </w:pPr>
      <w:r>
        <w:rPr>
          <w:noProof/>
        </w:rPr>
        <w:drawing>
          <wp:inline distT="0" distB="0" distL="0" distR="0">
            <wp:extent cx="2629128" cy="524301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F82515" w:rsidTr="00DF1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F82515" w:rsidRPr="00F82515" w:rsidRDefault="00F82515" w:rsidP="00C7000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Inscription</w:t>
            </w:r>
          </w:p>
        </w:tc>
      </w:tr>
      <w:tr w:rsidR="00F82515" w:rsidTr="00C7000E">
        <w:trPr>
          <w:trHeight w:val="1548"/>
        </w:trPr>
        <w:tc>
          <w:tcPr>
            <w:tcW w:w="9288" w:type="dxa"/>
          </w:tcPr>
          <w:p w:rsidR="00F82515" w:rsidRDefault="00F82515" w:rsidP="00F82515">
            <w:r>
              <w:t xml:space="preserve">       Si l’utilisateur ne s’est encore jamais connecté sur l’application, il doit donc se créer un compte. Pour s’inscrire, il devra remplir les champs suivants dans un formulaire : </w:t>
            </w:r>
          </w:p>
          <w:p w:rsidR="00F82515" w:rsidRDefault="00070091" w:rsidP="00F82515">
            <w:pPr>
              <w:pStyle w:val="Paragraphedeliste"/>
              <w:numPr>
                <w:ilvl w:val="0"/>
                <w:numId w:val="1"/>
              </w:numPr>
            </w:pPr>
            <w:r>
              <w:t>Pse</w:t>
            </w:r>
            <w:r w:rsidR="002C4DB3">
              <w:t>u</w:t>
            </w:r>
            <w:r>
              <w:t>do</w:t>
            </w:r>
          </w:p>
          <w:p w:rsidR="00070091" w:rsidRDefault="00070091" w:rsidP="00F82515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F82515" w:rsidRDefault="00F82515" w:rsidP="00F82515">
            <w:pPr>
              <w:pStyle w:val="Paragraphedeliste"/>
              <w:numPr>
                <w:ilvl w:val="0"/>
                <w:numId w:val="1"/>
              </w:numPr>
            </w:pPr>
            <w:r>
              <w:t>Prénom</w:t>
            </w:r>
          </w:p>
          <w:p w:rsidR="00F82515" w:rsidRDefault="00F82515" w:rsidP="00F82515">
            <w:pPr>
              <w:pStyle w:val="Paragraphedeliste"/>
              <w:numPr>
                <w:ilvl w:val="0"/>
                <w:numId w:val="1"/>
              </w:numPr>
            </w:pPr>
            <w:r>
              <w:t>Date de naissance</w:t>
            </w:r>
          </w:p>
          <w:p w:rsidR="00F82515" w:rsidRDefault="006B6803" w:rsidP="00F82515">
            <w:pPr>
              <w:pStyle w:val="Paragraphedeliste"/>
              <w:numPr>
                <w:ilvl w:val="0"/>
                <w:numId w:val="1"/>
              </w:numPr>
            </w:pPr>
            <w:r>
              <w:t xml:space="preserve">Rue </w:t>
            </w:r>
          </w:p>
          <w:p w:rsidR="006B6803" w:rsidRDefault="006B6803" w:rsidP="00F82515">
            <w:pPr>
              <w:pStyle w:val="Paragraphedeliste"/>
              <w:numPr>
                <w:ilvl w:val="0"/>
                <w:numId w:val="1"/>
              </w:numPr>
            </w:pPr>
            <w:r>
              <w:t>Code postale</w:t>
            </w:r>
          </w:p>
          <w:p w:rsidR="006B6803" w:rsidRDefault="006B6803" w:rsidP="00F82515">
            <w:pPr>
              <w:pStyle w:val="Paragraphedeliste"/>
              <w:numPr>
                <w:ilvl w:val="0"/>
                <w:numId w:val="1"/>
              </w:numPr>
            </w:pPr>
            <w:r>
              <w:t>Localité</w:t>
            </w:r>
          </w:p>
          <w:p w:rsidR="006B6803" w:rsidRDefault="006B6803" w:rsidP="00F82515">
            <w:pPr>
              <w:pStyle w:val="Paragraphedeliste"/>
              <w:numPr>
                <w:ilvl w:val="0"/>
                <w:numId w:val="1"/>
              </w:numPr>
            </w:pPr>
            <w:r>
              <w:t>Adresse e-mail</w:t>
            </w:r>
          </w:p>
          <w:p w:rsidR="00516C31" w:rsidRDefault="00516C31" w:rsidP="00F82515">
            <w:pPr>
              <w:pStyle w:val="Paragraphedeliste"/>
              <w:numPr>
                <w:ilvl w:val="0"/>
                <w:numId w:val="1"/>
              </w:numPr>
            </w:pPr>
            <w:r>
              <w:t>Mot de passe</w:t>
            </w:r>
          </w:p>
        </w:tc>
      </w:tr>
    </w:tbl>
    <w:p w:rsidR="007C63FD" w:rsidRDefault="007C63FD" w:rsidP="007C63FD">
      <w:pPr>
        <w:jc w:val="center"/>
      </w:pPr>
    </w:p>
    <w:p w:rsidR="00F82515" w:rsidRDefault="007C63FD" w:rsidP="007C63FD">
      <w:pPr>
        <w:jc w:val="center"/>
      </w:pPr>
      <w:r>
        <w:rPr>
          <w:noProof/>
        </w:rPr>
        <w:drawing>
          <wp:inline distT="0" distB="0" distL="0" distR="0">
            <wp:extent cx="2667231" cy="52658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6B6803" w:rsidTr="00DF1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6B6803" w:rsidRPr="00F82515" w:rsidRDefault="006B6803" w:rsidP="00C7000E">
            <w:pPr>
              <w:jc w:val="center"/>
              <w:rPr>
                <w:b/>
              </w:rPr>
            </w:pPr>
            <w:r>
              <w:rPr>
                <w:b/>
              </w:rPr>
              <w:t>Choix de la catégorie</w:t>
            </w:r>
          </w:p>
        </w:tc>
      </w:tr>
      <w:tr w:rsidR="006B6803" w:rsidTr="00C7000E">
        <w:trPr>
          <w:trHeight w:val="1548"/>
        </w:trPr>
        <w:tc>
          <w:tcPr>
            <w:tcW w:w="9288" w:type="dxa"/>
          </w:tcPr>
          <w:p w:rsidR="00750C29" w:rsidRDefault="006B6803" w:rsidP="006B6803">
            <w:r>
              <w:t xml:space="preserve">     L’utilisateur arrive sur un écran avec un listing de toutes les catégories d’événement</w:t>
            </w:r>
            <w:r w:rsidR="00DF13C7">
              <w:t>s</w:t>
            </w:r>
            <w:r>
              <w:t xml:space="preserve"> disponible.</w:t>
            </w:r>
          </w:p>
          <w:p w:rsid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t>Musé</w:t>
            </w:r>
          </w:p>
          <w:p w:rsid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t>Cinéma</w:t>
            </w:r>
          </w:p>
          <w:p w:rsidR="00750C29" w:rsidRP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rPr>
                <w:rFonts w:ascii="Abadi MT Condensed Light" w:hAnsi="Abadi MT Condensed Light"/>
              </w:rPr>
              <w:t>Théâtre</w:t>
            </w:r>
          </w:p>
          <w:p w:rsid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t>Bar</w:t>
            </w:r>
          </w:p>
          <w:p w:rsid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t>Loisir</w:t>
            </w:r>
          </w:p>
          <w:p w:rsidR="00750C29" w:rsidRDefault="00750C29" w:rsidP="00750C29">
            <w:pPr>
              <w:pStyle w:val="Paragraphedeliste"/>
              <w:numPr>
                <w:ilvl w:val="0"/>
                <w:numId w:val="3"/>
              </w:numPr>
            </w:pPr>
            <w:r>
              <w:t>Evénement</w:t>
            </w:r>
          </w:p>
          <w:p w:rsidR="00DB1B71" w:rsidRDefault="00DB1B71" w:rsidP="00750C29">
            <w:pPr>
              <w:pStyle w:val="Paragraphedeliste"/>
              <w:numPr>
                <w:ilvl w:val="0"/>
                <w:numId w:val="3"/>
              </w:numPr>
            </w:pPr>
            <w:r>
              <w:t>Concert</w:t>
            </w:r>
          </w:p>
          <w:p w:rsidR="00DB1B71" w:rsidRDefault="00DB1B71" w:rsidP="00750C29">
            <w:pPr>
              <w:pStyle w:val="Paragraphedeliste"/>
              <w:numPr>
                <w:ilvl w:val="0"/>
                <w:numId w:val="3"/>
              </w:numPr>
            </w:pPr>
            <w:r>
              <w:t xml:space="preserve">Conférence </w:t>
            </w:r>
          </w:p>
          <w:p w:rsidR="00DB1B71" w:rsidRDefault="00DB1B71" w:rsidP="00750C29">
            <w:pPr>
              <w:pStyle w:val="Paragraphedeliste"/>
              <w:numPr>
                <w:ilvl w:val="0"/>
                <w:numId w:val="3"/>
              </w:numPr>
            </w:pPr>
            <w:r>
              <w:t>Autre</w:t>
            </w:r>
          </w:p>
        </w:tc>
      </w:tr>
    </w:tbl>
    <w:p w:rsidR="006B6803" w:rsidRDefault="006B6803" w:rsidP="006126B7"/>
    <w:p w:rsidR="00FF1C35" w:rsidRDefault="007C63FD" w:rsidP="007C63FD">
      <w:pPr>
        <w:jc w:val="center"/>
      </w:pPr>
      <w:r>
        <w:rPr>
          <w:noProof/>
        </w:rPr>
        <w:drawing>
          <wp:inline distT="0" distB="0" distL="0" distR="0">
            <wp:extent cx="2712955" cy="5273497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35" w:rsidRDefault="00FF1C35" w:rsidP="006126B7"/>
    <w:p w:rsidR="00FF1C35" w:rsidRDefault="00FF1C35" w:rsidP="006126B7"/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FF1C35" w:rsidTr="00DF1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FF1C35" w:rsidRPr="00F82515" w:rsidRDefault="00157F95" w:rsidP="005333C7">
            <w:pPr>
              <w:jc w:val="center"/>
              <w:rPr>
                <w:b/>
              </w:rPr>
            </w:pPr>
            <w:r>
              <w:rPr>
                <w:b/>
              </w:rPr>
              <w:t>Recherche</w:t>
            </w:r>
          </w:p>
        </w:tc>
      </w:tr>
      <w:tr w:rsidR="00FF1C35" w:rsidTr="005333C7">
        <w:trPr>
          <w:trHeight w:val="1548"/>
        </w:trPr>
        <w:tc>
          <w:tcPr>
            <w:tcW w:w="9288" w:type="dxa"/>
          </w:tcPr>
          <w:p w:rsidR="00157F95" w:rsidRDefault="00FF1C35" w:rsidP="005333C7">
            <w:r>
              <w:t xml:space="preserve">     L’utilisateur arrive sur un écran</w:t>
            </w:r>
            <w:r w:rsidR="00157F95">
              <w:t xml:space="preserve"> avec des champs </w:t>
            </w:r>
            <w:r w:rsidR="00894A60">
              <w:t>à</w:t>
            </w:r>
            <w:r w:rsidR="00157F95">
              <w:t xml:space="preserve"> remplir, </w:t>
            </w:r>
            <w:r w:rsidR="00894A60">
              <w:t>ces</w:t>
            </w:r>
            <w:r w:rsidR="00157F95">
              <w:t xml:space="preserve"> champs sont des critères de recherche</w:t>
            </w:r>
            <w:r>
              <w:t>.</w:t>
            </w:r>
            <w:r w:rsidR="00157F95">
              <w:t xml:space="preserve"> </w:t>
            </w:r>
            <w:r w:rsidR="00411E7B">
              <w:t>Les</w:t>
            </w:r>
            <w:r w:rsidR="00157F95">
              <w:t xml:space="preserve"> critères </w:t>
            </w:r>
            <w:proofErr w:type="gramStart"/>
            <w:r w:rsidR="00157F95">
              <w:t>diffères</w:t>
            </w:r>
            <w:proofErr w:type="gramEnd"/>
            <w:r w:rsidR="00157F95">
              <w:t xml:space="preserve"> selon la catégorie choisie</w:t>
            </w:r>
            <w:r w:rsidR="00AC5EC0">
              <w:t xml:space="preserve"> (les champs non concerné par la catégorie seront grisés)</w:t>
            </w:r>
            <w:r w:rsidR="00157F95">
              <w:t>.</w:t>
            </w:r>
          </w:p>
          <w:p w:rsidR="00FF1C35" w:rsidRDefault="00AC5EC0" w:rsidP="00AC5EC0">
            <w:pPr>
              <w:pStyle w:val="Paragraphedeliste"/>
              <w:numPr>
                <w:ilvl w:val="0"/>
                <w:numId w:val="3"/>
              </w:numPr>
            </w:pPr>
            <w:r>
              <w:t>Jour</w:t>
            </w:r>
          </w:p>
          <w:p w:rsidR="00AC5EC0" w:rsidRDefault="00AC5EC0" w:rsidP="00AC5EC0">
            <w:pPr>
              <w:pStyle w:val="Paragraphedeliste"/>
              <w:numPr>
                <w:ilvl w:val="0"/>
                <w:numId w:val="3"/>
              </w:numPr>
            </w:pPr>
            <w:r>
              <w:t>Mois</w:t>
            </w:r>
          </w:p>
          <w:p w:rsidR="00AC5EC0" w:rsidRDefault="00AC5EC0" w:rsidP="00AC5EC0">
            <w:pPr>
              <w:pStyle w:val="Paragraphedeliste"/>
              <w:numPr>
                <w:ilvl w:val="0"/>
                <w:numId w:val="3"/>
              </w:numPr>
            </w:pPr>
            <w:r>
              <w:t>Année</w:t>
            </w:r>
          </w:p>
          <w:p w:rsidR="00AC5EC0" w:rsidRDefault="00B04E97" w:rsidP="00AC5EC0">
            <w:pPr>
              <w:pStyle w:val="Paragraphedeliste"/>
              <w:numPr>
                <w:ilvl w:val="0"/>
                <w:numId w:val="3"/>
              </w:numPr>
            </w:pPr>
            <w:r>
              <w:t>Heure</w:t>
            </w:r>
          </w:p>
          <w:p w:rsidR="00B04E97" w:rsidRDefault="00B04E97" w:rsidP="00AC5EC0">
            <w:pPr>
              <w:pStyle w:val="Paragraphedeliste"/>
              <w:numPr>
                <w:ilvl w:val="0"/>
                <w:numId w:val="3"/>
              </w:numPr>
            </w:pPr>
            <w:r>
              <w:t>Sous-catégorie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</w:tbl>
    <w:p w:rsidR="00FF1C35" w:rsidRDefault="00FF1C35" w:rsidP="006126B7"/>
    <w:p w:rsidR="007C63FD" w:rsidRDefault="007C63FD" w:rsidP="007C63FD">
      <w:pPr>
        <w:jc w:val="center"/>
      </w:pPr>
      <w:r>
        <w:rPr>
          <w:noProof/>
        </w:rPr>
        <w:drawing>
          <wp:inline distT="0" distB="0" distL="0" distR="0">
            <wp:extent cx="2636748" cy="5250635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p w:rsidR="007C63FD" w:rsidRDefault="007C63FD" w:rsidP="007C63FD">
      <w:pPr>
        <w:jc w:val="center"/>
      </w:pPr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DF13C7" w:rsidTr="00DF1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DF13C7" w:rsidRPr="00DF13C7" w:rsidRDefault="00DF13C7" w:rsidP="005333C7">
            <w:pPr>
              <w:jc w:val="center"/>
              <w:rPr>
                <w:b/>
                <w:highlight w:val="blue"/>
              </w:rPr>
            </w:pPr>
            <w:r w:rsidRPr="00DF13C7">
              <w:rPr>
                <w:b/>
              </w:rPr>
              <w:t>Listing événement</w:t>
            </w:r>
          </w:p>
        </w:tc>
      </w:tr>
      <w:tr w:rsidR="00DF13C7" w:rsidTr="005333C7">
        <w:trPr>
          <w:trHeight w:val="1548"/>
        </w:trPr>
        <w:tc>
          <w:tcPr>
            <w:tcW w:w="9288" w:type="dxa"/>
          </w:tcPr>
          <w:p w:rsidR="00DF13C7" w:rsidRDefault="00DF13C7" w:rsidP="00982E4E">
            <w:r>
              <w:t xml:space="preserve">     </w:t>
            </w:r>
            <w:r w:rsidRPr="00AB7973">
              <w:t>L’utilisateur arrive sur un écran avec un listing de tous les événements disponibles.</w:t>
            </w:r>
            <w:r w:rsidR="00982E4E" w:rsidRPr="00AB7973">
              <w:t xml:space="preserve"> Pour chaque événement il peut avoir une description de celui-ci, il peut s’ajouter comme participant et il peut aimer l’événement.</w:t>
            </w:r>
            <w:r w:rsidR="00362545">
              <w:t xml:space="preserve"> (</w:t>
            </w:r>
            <w:r w:rsidR="00DB0841">
              <w:t>A</w:t>
            </w:r>
            <w:r w:rsidR="00362545">
              <w:t xml:space="preserve"> voir)</w:t>
            </w:r>
          </w:p>
        </w:tc>
      </w:tr>
    </w:tbl>
    <w:p w:rsidR="00DF13C7" w:rsidRDefault="00DF13C7" w:rsidP="006126B7"/>
    <w:p w:rsidR="00B21BC3" w:rsidRDefault="00B21BC3" w:rsidP="00B21BC3">
      <w:pPr>
        <w:jc w:val="center"/>
      </w:pPr>
      <w:r>
        <w:rPr>
          <w:noProof/>
        </w:rPr>
        <w:drawing>
          <wp:inline distT="0" distB="0" distL="0" distR="0">
            <wp:extent cx="2682472" cy="525825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D41E06" w:rsidTr="00533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D41E06" w:rsidRPr="00D41E06" w:rsidRDefault="00D41E06" w:rsidP="00D41E06">
            <w:pPr>
              <w:jc w:val="center"/>
              <w:rPr>
                <w:b/>
                <w:color w:val="000000" w:themeColor="text1"/>
                <w:highlight w:val="blue"/>
              </w:rPr>
            </w:pPr>
            <w:r w:rsidRPr="00D41E06">
              <w:rPr>
                <w:b/>
                <w:color w:val="000000" w:themeColor="text1"/>
              </w:rPr>
              <w:t>Espace commentaire</w:t>
            </w:r>
          </w:p>
        </w:tc>
      </w:tr>
      <w:tr w:rsidR="00D41E06" w:rsidTr="005333C7">
        <w:trPr>
          <w:trHeight w:val="1548"/>
        </w:trPr>
        <w:tc>
          <w:tcPr>
            <w:tcW w:w="9288" w:type="dxa"/>
          </w:tcPr>
          <w:p w:rsidR="00D41E06" w:rsidRDefault="00D41E06" w:rsidP="005333C7">
            <w:r>
              <w:t xml:space="preserve">     </w:t>
            </w:r>
            <w:r w:rsidR="008E063E">
              <w:t>Lorsque l</w:t>
            </w:r>
            <w:r>
              <w:t>’utilisateur</w:t>
            </w:r>
            <w:r w:rsidR="008E063E">
              <w:t xml:space="preserve"> clique sur la description de l’événement il</w:t>
            </w:r>
            <w:r>
              <w:t xml:space="preserve"> arrive sur un écran avec un listing de tous les commentaires et peut en ajouter lui aussi.</w:t>
            </w:r>
            <w:r w:rsidR="00362545">
              <w:t xml:space="preserve"> (</w:t>
            </w:r>
            <w:r w:rsidR="00DB0841">
              <w:t>A</w:t>
            </w:r>
            <w:r w:rsidR="00362545">
              <w:t xml:space="preserve"> voir)</w:t>
            </w:r>
          </w:p>
        </w:tc>
      </w:tr>
    </w:tbl>
    <w:p w:rsidR="00D41E06" w:rsidRDefault="00D41E06" w:rsidP="006126B7"/>
    <w:p w:rsidR="00B21BC3" w:rsidRDefault="00B21BC3" w:rsidP="00B21BC3">
      <w:pPr>
        <w:jc w:val="center"/>
      </w:pPr>
      <w:r>
        <w:rPr>
          <w:noProof/>
        </w:rPr>
        <w:drawing>
          <wp:inline distT="0" distB="0" distL="0" distR="0">
            <wp:extent cx="2651990" cy="52430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entai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p w:rsidR="00B21BC3" w:rsidRDefault="00B21BC3" w:rsidP="00B21BC3">
      <w:pPr>
        <w:jc w:val="center"/>
      </w:pPr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8E063E" w:rsidTr="00533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8E063E" w:rsidRPr="00AB7973" w:rsidRDefault="00AB7973" w:rsidP="005333C7">
            <w:pPr>
              <w:jc w:val="center"/>
              <w:rPr>
                <w:b/>
              </w:rPr>
            </w:pPr>
            <w:r w:rsidRPr="00AB7973">
              <w:rPr>
                <w:b/>
              </w:rPr>
              <w:t>Vue carte</w:t>
            </w:r>
          </w:p>
        </w:tc>
      </w:tr>
      <w:tr w:rsidR="008E063E" w:rsidTr="005333C7">
        <w:trPr>
          <w:trHeight w:val="1548"/>
        </w:trPr>
        <w:tc>
          <w:tcPr>
            <w:tcW w:w="9288" w:type="dxa"/>
          </w:tcPr>
          <w:p w:rsidR="008E063E" w:rsidRPr="00AB7973" w:rsidRDefault="008E063E" w:rsidP="005333C7">
            <w:r w:rsidRPr="00AB7973">
              <w:t xml:space="preserve">     </w:t>
            </w:r>
            <w:r w:rsidR="00AB7973">
              <w:t xml:space="preserve">De retour sur le listing des événements l’utilisateur a accès </w:t>
            </w:r>
            <w:r w:rsidR="006266BD">
              <w:t>à</w:t>
            </w:r>
            <w:r w:rsidR="00AB7973">
              <w:t xml:space="preserve"> un bouton </w:t>
            </w:r>
            <w:r w:rsidR="00362545">
              <w:t>« </w:t>
            </w:r>
            <w:r w:rsidR="00AB7973">
              <w:t>carte</w:t>
            </w:r>
            <w:r w:rsidR="00362545">
              <w:t> »</w:t>
            </w:r>
            <w:r w:rsidR="00AB7973">
              <w:t xml:space="preserve"> qui le </w:t>
            </w:r>
            <w:r w:rsidR="006266BD">
              <w:t>renvoi vers une google carte avec tous les événements du listing localisés sur la carte</w:t>
            </w:r>
            <w:r w:rsidRPr="00AB7973">
              <w:t>.</w:t>
            </w:r>
          </w:p>
        </w:tc>
      </w:tr>
    </w:tbl>
    <w:p w:rsidR="008E063E" w:rsidRDefault="008E063E" w:rsidP="006126B7"/>
    <w:p w:rsidR="004E7C8B" w:rsidRDefault="00B21BC3" w:rsidP="00B21BC3">
      <w:pPr>
        <w:jc w:val="center"/>
      </w:pPr>
      <w:r>
        <w:rPr>
          <w:noProof/>
        </w:rPr>
        <w:drawing>
          <wp:inline distT="0" distB="0" distL="0" distR="0">
            <wp:extent cx="2629128" cy="5250635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B" w:rsidRDefault="004E7C8B" w:rsidP="006126B7"/>
    <w:p w:rsidR="004E7C8B" w:rsidRDefault="004E7C8B" w:rsidP="006126B7"/>
    <w:p w:rsidR="004E7C8B" w:rsidRDefault="004E7C8B" w:rsidP="006126B7"/>
    <w:p w:rsidR="00B21BC3" w:rsidRDefault="00B21BC3" w:rsidP="006126B7"/>
    <w:p w:rsidR="00B21BC3" w:rsidRDefault="00B21BC3" w:rsidP="006126B7"/>
    <w:p w:rsidR="004E7C8B" w:rsidRDefault="004E7C8B" w:rsidP="006126B7"/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9F5C67" w:rsidRPr="00AB7973" w:rsidTr="00533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9F5C67" w:rsidRPr="00AB7973" w:rsidRDefault="007B5CDE" w:rsidP="005333C7">
            <w:pPr>
              <w:jc w:val="center"/>
              <w:rPr>
                <w:b/>
              </w:rPr>
            </w:pPr>
            <w:r>
              <w:rPr>
                <w:b/>
              </w:rPr>
              <w:t>Création événement</w:t>
            </w:r>
          </w:p>
        </w:tc>
      </w:tr>
      <w:tr w:rsidR="009F5C67" w:rsidRPr="00AB7973" w:rsidTr="005333C7">
        <w:trPr>
          <w:trHeight w:val="1548"/>
        </w:trPr>
        <w:tc>
          <w:tcPr>
            <w:tcW w:w="9288" w:type="dxa"/>
          </w:tcPr>
          <w:p w:rsidR="007B5CDE" w:rsidRDefault="007B5CDE" w:rsidP="005333C7">
            <w:r>
              <w:t xml:space="preserve">     De retour sur l’écran des différente catégories l’utilisateur peut cliquer sur « créer un événement », il arrivera sur </w:t>
            </w:r>
            <w:r w:rsidR="00D15848">
              <w:t>un formulaire à remplir pour la création de l’événement</w:t>
            </w:r>
            <w:r w:rsidR="00CD10CD">
              <w:t>.</w:t>
            </w:r>
          </w:p>
          <w:p w:rsidR="002C58A8" w:rsidRDefault="002C58A8" w:rsidP="002C58A8">
            <w:pPr>
              <w:pStyle w:val="Paragraphedeliste"/>
              <w:numPr>
                <w:ilvl w:val="0"/>
                <w:numId w:val="5"/>
              </w:numPr>
            </w:pPr>
            <w:r>
              <w:t xml:space="preserve">Nom Evénement </w:t>
            </w:r>
          </w:p>
          <w:p w:rsidR="002C58A8" w:rsidRDefault="002C58A8" w:rsidP="002C58A8">
            <w:pPr>
              <w:pStyle w:val="Paragraphedeliste"/>
              <w:numPr>
                <w:ilvl w:val="0"/>
                <w:numId w:val="5"/>
              </w:numPr>
            </w:pPr>
            <w:r>
              <w:t>Rue</w:t>
            </w:r>
          </w:p>
          <w:p w:rsidR="002C58A8" w:rsidRDefault="004E7C8B" w:rsidP="002C58A8">
            <w:pPr>
              <w:pStyle w:val="Paragraphedeliste"/>
              <w:numPr>
                <w:ilvl w:val="0"/>
                <w:numId w:val="5"/>
              </w:numPr>
            </w:pPr>
            <w:r>
              <w:t>Localité</w:t>
            </w:r>
          </w:p>
          <w:p w:rsidR="004E7C8B" w:rsidRDefault="004E7C8B" w:rsidP="002C58A8">
            <w:pPr>
              <w:pStyle w:val="Paragraphedeliste"/>
              <w:numPr>
                <w:ilvl w:val="0"/>
                <w:numId w:val="5"/>
              </w:numPr>
            </w:pPr>
            <w:r>
              <w:t>Code postale</w:t>
            </w:r>
          </w:p>
          <w:p w:rsidR="004E7C8B" w:rsidRDefault="004E7C8B" w:rsidP="002C58A8">
            <w:pPr>
              <w:pStyle w:val="Paragraphedeliste"/>
              <w:numPr>
                <w:ilvl w:val="0"/>
                <w:numId w:val="5"/>
              </w:numPr>
            </w:pPr>
            <w:r>
              <w:t>Date de l’événement</w:t>
            </w:r>
          </w:p>
          <w:p w:rsidR="004E7C8B" w:rsidRDefault="004E7C8B" w:rsidP="002C58A8">
            <w:pPr>
              <w:pStyle w:val="Paragraphedeliste"/>
              <w:numPr>
                <w:ilvl w:val="0"/>
                <w:numId w:val="5"/>
              </w:numPr>
            </w:pPr>
            <w:r>
              <w:t>Heure de début de l’événement</w:t>
            </w:r>
          </w:p>
          <w:p w:rsidR="004E7C8B" w:rsidRDefault="004E7C8B" w:rsidP="002C58A8">
            <w:pPr>
              <w:pStyle w:val="Paragraphedeliste"/>
              <w:numPr>
                <w:ilvl w:val="0"/>
                <w:numId w:val="5"/>
              </w:numPr>
            </w:pPr>
            <w:r>
              <w:t>Heure de fin de l’événement</w:t>
            </w:r>
          </w:p>
          <w:p w:rsidR="00A16D97" w:rsidRPr="00AB7973" w:rsidRDefault="00A16D97" w:rsidP="002C58A8">
            <w:pPr>
              <w:pStyle w:val="Paragraphedeliste"/>
              <w:numPr>
                <w:ilvl w:val="0"/>
                <w:numId w:val="5"/>
              </w:numPr>
            </w:pPr>
            <w:r>
              <w:t>Catégorie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</w:tbl>
    <w:p w:rsidR="009F5C67" w:rsidRDefault="009F5C67" w:rsidP="006126B7"/>
    <w:p w:rsidR="00B21BC3" w:rsidRDefault="00B21BC3" w:rsidP="00B21BC3">
      <w:pPr>
        <w:jc w:val="center"/>
      </w:pPr>
      <w:r>
        <w:rPr>
          <w:noProof/>
        </w:rPr>
        <w:drawing>
          <wp:inline distT="0" distB="0" distL="0" distR="0">
            <wp:extent cx="2651990" cy="523539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eEv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C3" w:rsidRDefault="00B21BC3" w:rsidP="00B21BC3">
      <w:pPr>
        <w:jc w:val="center"/>
      </w:pPr>
    </w:p>
    <w:p w:rsidR="00756D6B" w:rsidRDefault="00756D6B" w:rsidP="00756D6B">
      <w:bookmarkStart w:id="0" w:name="_GoBack"/>
      <w:bookmarkEnd w:id="0"/>
    </w:p>
    <w:tbl>
      <w:tblPr>
        <w:tblW w:w="9288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8"/>
      </w:tblGrid>
      <w:tr w:rsidR="00756D6B" w:rsidTr="005333C7">
        <w:trPr>
          <w:trHeight w:val="468"/>
        </w:trPr>
        <w:tc>
          <w:tcPr>
            <w:tcW w:w="9288" w:type="dxa"/>
            <w:shd w:val="clear" w:color="auto" w:fill="8EAADB" w:themeFill="accent1" w:themeFillTint="99"/>
          </w:tcPr>
          <w:p w:rsidR="00756D6B" w:rsidRPr="00AB7973" w:rsidRDefault="007B0B6B" w:rsidP="005333C7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756D6B" w:rsidRDefault="00756D6B" w:rsidP="00756D6B"/>
    <w:p w:rsidR="00756D6B" w:rsidRPr="006126B7" w:rsidRDefault="00756D6B" w:rsidP="006126B7"/>
    <w:sectPr w:rsidR="00756D6B" w:rsidRPr="00612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F60"/>
    <w:multiLevelType w:val="hybridMultilevel"/>
    <w:tmpl w:val="7756875A"/>
    <w:lvl w:ilvl="0" w:tplc="080C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3A7562A3"/>
    <w:multiLevelType w:val="hybridMultilevel"/>
    <w:tmpl w:val="97C602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7B41"/>
    <w:multiLevelType w:val="hybridMultilevel"/>
    <w:tmpl w:val="73BEB894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EF4640"/>
    <w:multiLevelType w:val="hybridMultilevel"/>
    <w:tmpl w:val="A8AC837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35DFE"/>
    <w:multiLevelType w:val="hybridMultilevel"/>
    <w:tmpl w:val="5CB608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B7"/>
    <w:rsid w:val="00070091"/>
    <w:rsid w:val="00157F95"/>
    <w:rsid w:val="001E0ABF"/>
    <w:rsid w:val="002C4DB3"/>
    <w:rsid w:val="002C58A8"/>
    <w:rsid w:val="00362545"/>
    <w:rsid w:val="00411E7B"/>
    <w:rsid w:val="004E7C8B"/>
    <w:rsid w:val="00516C31"/>
    <w:rsid w:val="006126B7"/>
    <w:rsid w:val="006266BD"/>
    <w:rsid w:val="006B6803"/>
    <w:rsid w:val="00750C29"/>
    <w:rsid w:val="00756D6B"/>
    <w:rsid w:val="007B0B6B"/>
    <w:rsid w:val="007B5CDE"/>
    <w:rsid w:val="007C63FD"/>
    <w:rsid w:val="00894A60"/>
    <w:rsid w:val="008E063E"/>
    <w:rsid w:val="00982E4E"/>
    <w:rsid w:val="009F5C67"/>
    <w:rsid w:val="00A16D97"/>
    <w:rsid w:val="00AB7973"/>
    <w:rsid w:val="00AC5EC0"/>
    <w:rsid w:val="00B04E97"/>
    <w:rsid w:val="00B21BC3"/>
    <w:rsid w:val="00B47ACB"/>
    <w:rsid w:val="00CD10CD"/>
    <w:rsid w:val="00D15848"/>
    <w:rsid w:val="00D41E06"/>
    <w:rsid w:val="00DB0841"/>
    <w:rsid w:val="00DB1B71"/>
    <w:rsid w:val="00DF13C7"/>
    <w:rsid w:val="00E61106"/>
    <w:rsid w:val="00F22C3F"/>
    <w:rsid w:val="00F82515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E80D"/>
  <w15:chartTrackingRefBased/>
  <w15:docId w15:val="{73E3BF17-6468-471E-A00A-13396BD7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12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26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126B7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 Maxime</dc:creator>
  <cp:keywords/>
  <dc:description/>
  <cp:lastModifiedBy>khaled hammou</cp:lastModifiedBy>
  <cp:revision>25</cp:revision>
  <dcterms:created xsi:type="dcterms:W3CDTF">2018-10-16T14:59:00Z</dcterms:created>
  <dcterms:modified xsi:type="dcterms:W3CDTF">2018-10-18T17:41:00Z</dcterms:modified>
</cp:coreProperties>
</file>