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D9A240" w14:textId="77777777" w:rsidR="00B3793E" w:rsidRDefault="00B3793E" w:rsidP="00B3793E">
      <w:pPr>
        <w:bidi/>
        <w:spacing w:before="100" w:beforeAutospacing="1" w:after="100" w:afterAutospacing="1" w:line="240" w:lineRule="auto"/>
        <w:jc w:val="center"/>
        <w:outlineLvl w:val="0"/>
        <w:rPr>
          <w:rFonts w:ascii="Times New Roman" w:eastAsia="Times New Roman" w:hAnsi="Times New Roman" w:cs="Times New Roman"/>
          <w:b/>
          <w:bCs/>
          <w:kern w:val="36"/>
          <w:sz w:val="48"/>
          <w:szCs w:val="48"/>
          <w:rtl/>
          <w:lang w:eastAsia="en-GB"/>
          <w14:ligatures w14:val="none"/>
        </w:rPr>
      </w:pPr>
      <w:r w:rsidRPr="00B3793E">
        <w:rPr>
          <w:rFonts w:ascii="Times New Roman" w:eastAsia="Times New Roman" w:hAnsi="Times New Roman" w:cs="Times New Roman"/>
          <w:b/>
          <w:bCs/>
          <w:kern w:val="36"/>
          <w:sz w:val="48"/>
          <w:szCs w:val="48"/>
          <w:rtl/>
          <w:lang w:eastAsia="en-GB"/>
          <w14:ligatures w14:val="none"/>
        </w:rPr>
        <w:t>فرصة استثمارية: "صيان تك" - إعادة تعريف خدمات الصيانة في السوق السعودي باستخدام الذكاء الاصطناعي</w:t>
      </w:r>
    </w:p>
    <w:p w14:paraId="41C7892A" w14:textId="77777777" w:rsidR="00B3793E" w:rsidRPr="00B3793E" w:rsidRDefault="00B3793E" w:rsidP="00B3793E">
      <w:pPr>
        <w:bidi/>
        <w:spacing w:before="100" w:beforeAutospacing="1" w:after="100" w:afterAutospacing="1" w:line="240" w:lineRule="auto"/>
        <w:outlineLvl w:val="0"/>
        <w:rPr>
          <w:rFonts w:ascii="Times New Roman" w:eastAsia="Times New Roman" w:hAnsi="Times New Roman" w:cs="Times New Roman"/>
          <w:b/>
          <w:bCs/>
          <w:kern w:val="36"/>
          <w:sz w:val="48"/>
          <w:szCs w:val="48"/>
          <w:lang w:eastAsia="en-GB"/>
          <w14:ligatures w14:val="none"/>
        </w:rPr>
      </w:pPr>
    </w:p>
    <w:p w14:paraId="1C323583" w14:textId="77777777" w:rsidR="00B3793E" w:rsidRPr="00B3793E" w:rsidRDefault="00B3793E" w:rsidP="00B3793E">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3793E">
        <w:rPr>
          <w:rFonts w:ascii="Times New Roman" w:eastAsia="Times New Roman" w:hAnsi="Times New Roman" w:cs="Times New Roman"/>
          <w:b/>
          <w:bCs/>
          <w:kern w:val="0"/>
          <w:sz w:val="27"/>
          <w:szCs w:val="27"/>
          <w:rtl/>
          <w:lang w:eastAsia="en-GB"/>
          <w14:ligatures w14:val="none"/>
        </w:rPr>
        <w:t>مقدمة: الفجوة في سوق خدمات الصيانة التقليدية</w:t>
      </w:r>
    </w:p>
    <w:p w14:paraId="4D3BA846"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يواجه قطاع خدمات الصيانة في المملكة العربية السعودية تحديات هيكلية تعيق تجربة العملاء وتحد من الكفاءة التشغيلية. تتمثل هذه التحديات في صعوبة الوصول السريع إلى فنيين معتمدين وموثوقين، وانعدام الشفافية في التسعير، وغياب الضمانات الموثقة للخدمات المقدمة، مما يخلق حالة من عدم اليقين لدى العملاء سواء كانوا أفرادًا أو شركات</w:t>
      </w:r>
      <w:r w:rsidRPr="00B3793E">
        <w:rPr>
          <w:rFonts w:ascii="Times New Roman" w:eastAsia="Times New Roman" w:hAnsi="Times New Roman" w:cs="Times New Roman"/>
          <w:kern w:val="0"/>
          <w:szCs w:val="24"/>
          <w:lang w:eastAsia="en-GB"/>
          <w14:ligatures w14:val="none"/>
        </w:rPr>
        <w:t>.</w:t>
      </w:r>
    </w:p>
    <w:p w14:paraId="04B35C6D"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تمثل هذه الفجوة فرصة سوقية ضخمة لحل تقني مبتكر يعيد هيكلة هذه التجربة بالكامل، ويحولها من عملية معقدة وغير موثوقة إلى خدمة سلسة وشفافة ويمكن الاعتماد عليها. في هذا الفراغ السوقي، تطرح "صيان تك" نفسها ليس كخدمة محسّنة، بل كنموذج عمل جديد كليًا، مدعومًا بالتقنية والذكاء الاصطناعي، ومصمم للهيمنة على القطاع</w:t>
      </w:r>
      <w:r w:rsidRPr="00B3793E">
        <w:rPr>
          <w:rFonts w:ascii="Times New Roman" w:eastAsia="Times New Roman" w:hAnsi="Times New Roman" w:cs="Times New Roman"/>
          <w:kern w:val="0"/>
          <w:szCs w:val="24"/>
          <w:lang w:eastAsia="en-GB"/>
          <w14:ligatures w14:val="none"/>
        </w:rPr>
        <w:t>.</w:t>
      </w:r>
    </w:p>
    <w:p w14:paraId="6FED70A6"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lang w:eastAsia="en-GB"/>
          <w14:ligatures w14:val="none"/>
        </w:rPr>
        <w:t xml:space="preserve">-------------------------------------------------------------------------------- </w:t>
      </w:r>
    </w:p>
    <w:p w14:paraId="03079335" w14:textId="77777777" w:rsidR="00B3793E" w:rsidRPr="00B3793E" w:rsidRDefault="00B3793E" w:rsidP="00B3793E">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3793E">
        <w:rPr>
          <w:rFonts w:ascii="Times New Roman" w:eastAsia="Times New Roman" w:hAnsi="Times New Roman" w:cs="Times New Roman"/>
          <w:b/>
          <w:bCs/>
          <w:kern w:val="0"/>
          <w:sz w:val="27"/>
          <w:szCs w:val="27"/>
          <w:lang w:eastAsia="en-GB"/>
          <w14:ligatures w14:val="none"/>
        </w:rPr>
        <w:t xml:space="preserve">1. </w:t>
      </w:r>
      <w:r w:rsidRPr="00B3793E">
        <w:rPr>
          <w:rFonts w:ascii="Times New Roman" w:eastAsia="Times New Roman" w:hAnsi="Times New Roman" w:cs="Times New Roman"/>
          <w:b/>
          <w:bCs/>
          <w:kern w:val="0"/>
          <w:sz w:val="27"/>
          <w:szCs w:val="27"/>
          <w:rtl/>
          <w:lang w:eastAsia="en-GB"/>
          <w14:ligatures w14:val="none"/>
        </w:rPr>
        <w:t>الحل المقترح: رؤية ورسالة "صيان تك</w:t>
      </w:r>
      <w:r w:rsidRPr="00B3793E">
        <w:rPr>
          <w:rFonts w:ascii="Times New Roman" w:eastAsia="Times New Roman" w:hAnsi="Times New Roman" w:cs="Times New Roman"/>
          <w:b/>
          <w:bCs/>
          <w:kern w:val="0"/>
          <w:sz w:val="27"/>
          <w:szCs w:val="27"/>
          <w:lang w:eastAsia="en-GB"/>
          <w14:ligatures w14:val="none"/>
        </w:rPr>
        <w:t>"</w:t>
      </w:r>
    </w:p>
    <w:p w14:paraId="54A71851"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يقدم هذا القسم شرحًا مفصلاً لنموذج العمل المبتكر الذي تتبناه "صيان تك"، والذي تم تصميمه لمعالجة نقاط الضعف في السوق بشكل مباشر وفعال، وتقديم قيمة استثنائية لكافة شرائح العملاء</w:t>
      </w:r>
      <w:r w:rsidRPr="00B3793E">
        <w:rPr>
          <w:rFonts w:ascii="Times New Roman" w:eastAsia="Times New Roman" w:hAnsi="Times New Roman" w:cs="Times New Roman"/>
          <w:kern w:val="0"/>
          <w:szCs w:val="24"/>
          <w:lang w:eastAsia="en-GB"/>
          <w14:ligatures w14:val="none"/>
        </w:rPr>
        <w:t>.</w:t>
      </w:r>
    </w:p>
    <w:p w14:paraId="295CC0E2" w14:textId="77777777" w:rsidR="00B3793E" w:rsidRPr="00B3793E" w:rsidRDefault="00B3793E" w:rsidP="00B3793E">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الرؤية والرسالة</w:t>
      </w:r>
    </w:p>
    <w:p w14:paraId="66606655" w14:textId="77777777" w:rsidR="00B3793E" w:rsidRPr="00B3793E" w:rsidRDefault="00B3793E" w:rsidP="00B3793E">
      <w:pPr>
        <w:numPr>
          <w:ilvl w:val="0"/>
          <w:numId w:val="39"/>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الرؤية</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أن تكون "صيان تك" المرجع الأول لصيانة المنازل والشركات في المملكة العربية السعودية من خلال تقديم خدمة سريعة، وشفافية مطلقة في الأسعار، وضمان جودة موثوق</w:t>
      </w:r>
      <w:r w:rsidRPr="00B3793E">
        <w:rPr>
          <w:rFonts w:ascii="Times New Roman" w:eastAsia="Times New Roman" w:hAnsi="Times New Roman" w:cs="Times New Roman"/>
          <w:kern w:val="0"/>
          <w:szCs w:val="24"/>
          <w:lang w:eastAsia="en-GB"/>
          <w14:ligatures w14:val="none"/>
        </w:rPr>
        <w:t>.</w:t>
      </w:r>
    </w:p>
    <w:p w14:paraId="1B42A89E" w14:textId="77777777" w:rsidR="00B3793E" w:rsidRPr="00B3793E" w:rsidRDefault="00B3793E" w:rsidP="00B3793E">
      <w:pPr>
        <w:numPr>
          <w:ilvl w:val="0"/>
          <w:numId w:val="39"/>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الرسالة</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تسهيل الحصول على فني مدرّب، مع توثيق كامل للعمل، وتقديم ضمان رقمي، ودعم فعال ومستمر لما بعد البيع</w:t>
      </w:r>
      <w:r w:rsidRPr="00B3793E">
        <w:rPr>
          <w:rFonts w:ascii="Times New Roman" w:eastAsia="Times New Roman" w:hAnsi="Times New Roman" w:cs="Times New Roman"/>
          <w:kern w:val="0"/>
          <w:szCs w:val="24"/>
          <w:lang w:eastAsia="en-GB"/>
          <w14:ligatures w14:val="none"/>
        </w:rPr>
        <w:t>.</w:t>
      </w:r>
    </w:p>
    <w:p w14:paraId="674B71CA" w14:textId="77777777" w:rsidR="00B3793E" w:rsidRPr="00B3793E" w:rsidRDefault="00B3793E" w:rsidP="00B3793E">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القيمة المقترحة</w:t>
      </w:r>
      <w:r w:rsidRPr="00B3793E">
        <w:rPr>
          <w:rFonts w:ascii="Times New Roman" w:eastAsia="Times New Roman" w:hAnsi="Times New Roman" w:cs="Times New Roman"/>
          <w:b/>
          <w:bCs/>
          <w:kern w:val="0"/>
          <w:szCs w:val="24"/>
          <w:lang w:eastAsia="en-GB"/>
          <w14:ligatures w14:val="none"/>
        </w:rPr>
        <w:t xml:space="preserve"> (Value Proposition)</w:t>
      </w:r>
    </w:p>
    <w:p w14:paraId="54593BA8"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تتلخص القيمة الأساسية التي تقدمها "صيان تك" في مجموعة من المزايا الملموسة التي تلبي احتياجات العملاء الملحة</w:t>
      </w:r>
      <w:r w:rsidRPr="00B3793E">
        <w:rPr>
          <w:rFonts w:ascii="Times New Roman" w:eastAsia="Times New Roman" w:hAnsi="Times New Roman" w:cs="Times New Roman"/>
          <w:kern w:val="0"/>
          <w:szCs w:val="24"/>
          <w:lang w:eastAsia="en-GB"/>
          <w14:ligatures w14:val="none"/>
        </w:rPr>
        <w:t>:</w:t>
      </w:r>
    </w:p>
    <w:p w14:paraId="7E527DBC" w14:textId="77777777" w:rsidR="00B3793E" w:rsidRPr="00B3793E" w:rsidRDefault="00B3793E" w:rsidP="00B3793E">
      <w:pPr>
        <w:numPr>
          <w:ilvl w:val="0"/>
          <w:numId w:val="4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السرعة الفائقة</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الوصول الفوري إلى فني معتمد ومؤهل، بهدف استجابة تشغيلية تصل إلى أقل من 5 دقائق من تأكيد الطلب داخل نطاق التغطية</w:t>
      </w:r>
      <w:r w:rsidRPr="00B3793E">
        <w:rPr>
          <w:rFonts w:ascii="Times New Roman" w:eastAsia="Times New Roman" w:hAnsi="Times New Roman" w:cs="Times New Roman"/>
          <w:kern w:val="0"/>
          <w:szCs w:val="24"/>
          <w:lang w:eastAsia="en-GB"/>
          <w14:ligatures w14:val="none"/>
        </w:rPr>
        <w:t>.</w:t>
      </w:r>
    </w:p>
    <w:p w14:paraId="3DAE901B" w14:textId="77777777" w:rsidR="00B3793E" w:rsidRPr="00B3793E" w:rsidRDefault="00B3793E" w:rsidP="00B3793E">
      <w:pPr>
        <w:numPr>
          <w:ilvl w:val="0"/>
          <w:numId w:val="4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السهولة والابتكار</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آلية طلب خدمة فريدة عبر مسح رمز الاستجابة السريعة</w:t>
      </w:r>
      <w:r w:rsidRPr="00B3793E">
        <w:rPr>
          <w:rFonts w:ascii="Times New Roman" w:eastAsia="Times New Roman" w:hAnsi="Times New Roman" w:cs="Times New Roman"/>
          <w:kern w:val="0"/>
          <w:szCs w:val="24"/>
          <w:lang w:eastAsia="en-GB"/>
          <w14:ligatures w14:val="none"/>
        </w:rPr>
        <w:t xml:space="preserve"> (QR Code) </w:t>
      </w:r>
      <w:r w:rsidRPr="00B3793E">
        <w:rPr>
          <w:rFonts w:ascii="Times New Roman" w:eastAsia="Times New Roman" w:hAnsi="Times New Roman" w:cs="Times New Roman"/>
          <w:kern w:val="0"/>
          <w:szCs w:val="24"/>
          <w:rtl/>
          <w:lang w:eastAsia="en-GB"/>
          <w14:ligatures w14:val="none"/>
        </w:rPr>
        <w:t>من بطاقة تُعلّق على مقبض الباب</w:t>
      </w:r>
      <w:r w:rsidRPr="00B3793E">
        <w:rPr>
          <w:rFonts w:ascii="Times New Roman" w:eastAsia="Times New Roman" w:hAnsi="Times New Roman" w:cs="Times New Roman"/>
          <w:kern w:val="0"/>
          <w:szCs w:val="24"/>
          <w:lang w:eastAsia="en-GB"/>
          <w14:ligatures w14:val="none"/>
        </w:rPr>
        <w:t xml:space="preserve"> (Door-hanger). </w:t>
      </w:r>
      <w:r w:rsidRPr="00B3793E">
        <w:rPr>
          <w:rFonts w:ascii="Times New Roman" w:eastAsia="Times New Roman" w:hAnsi="Times New Roman" w:cs="Times New Roman"/>
          <w:kern w:val="0"/>
          <w:szCs w:val="24"/>
          <w:rtl/>
          <w:lang w:eastAsia="en-GB"/>
          <w14:ligatures w14:val="none"/>
        </w:rPr>
        <w:t>هذه الاستراتيجية لا تقتصر على السهولة، بل تخلق نقطة اتصال بالخدمة قبل أن يبدأ العميل عملية البحث عبر الإنترنت، مما يمثل ميزة تنافسية حاسمة في اكتساب العملاء</w:t>
      </w:r>
      <w:r w:rsidRPr="00B3793E">
        <w:rPr>
          <w:rFonts w:ascii="Times New Roman" w:eastAsia="Times New Roman" w:hAnsi="Times New Roman" w:cs="Times New Roman"/>
          <w:kern w:val="0"/>
          <w:szCs w:val="24"/>
          <w:lang w:eastAsia="en-GB"/>
          <w14:ligatures w14:val="none"/>
        </w:rPr>
        <w:t>.</w:t>
      </w:r>
    </w:p>
    <w:p w14:paraId="6CDB2A8E" w14:textId="77777777" w:rsidR="00B3793E" w:rsidRPr="00B3793E" w:rsidRDefault="00B3793E" w:rsidP="00B3793E">
      <w:pPr>
        <w:numPr>
          <w:ilvl w:val="0"/>
          <w:numId w:val="4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الثقة والضمان</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إصدار فواتير إلكترونية وشهادات ضمان رقمية بشكل تلقائي بعد إتمام كل خدمة، مما يوفر للعميل سجلاً موثقاً وراحة بال تامة</w:t>
      </w:r>
      <w:r w:rsidRPr="00B3793E">
        <w:rPr>
          <w:rFonts w:ascii="Times New Roman" w:eastAsia="Times New Roman" w:hAnsi="Times New Roman" w:cs="Times New Roman"/>
          <w:kern w:val="0"/>
          <w:szCs w:val="24"/>
          <w:lang w:eastAsia="en-GB"/>
          <w14:ligatures w14:val="none"/>
        </w:rPr>
        <w:t>.</w:t>
      </w:r>
    </w:p>
    <w:p w14:paraId="2EFC861E" w14:textId="77777777" w:rsidR="00B3793E" w:rsidRPr="00B3793E" w:rsidRDefault="00B3793E" w:rsidP="00B3793E">
      <w:pPr>
        <w:numPr>
          <w:ilvl w:val="0"/>
          <w:numId w:val="40"/>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الشفافية الكاملة</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إمكانية التتبع المباشر لموقع الفني عبر نظام</w:t>
      </w:r>
      <w:r w:rsidRPr="00B3793E">
        <w:rPr>
          <w:rFonts w:ascii="Times New Roman" w:eastAsia="Times New Roman" w:hAnsi="Times New Roman" w:cs="Times New Roman"/>
          <w:kern w:val="0"/>
          <w:szCs w:val="24"/>
          <w:lang w:eastAsia="en-GB"/>
          <w14:ligatures w14:val="none"/>
        </w:rPr>
        <w:t xml:space="preserve"> GPS</w:t>
      </w:r>
      <w:r w:rsidRPr="00B3793E">
        <w:rPr>
          <w:rFonts w:ascii="Times New Roman" w:eastAsia="Times New Roman" w:hAnsi="Times New Roman" w:cs="Times New Roman"/>
          <w:kern w:val="0"/>
          <w:szCs w:val="24"/>
          <w:rtl/>
          <w:lang w:eastAsia="en-GB"/>
          <w14:ligatures w14:val="none"/>
        </w:rPr>
        <w:t>، مع تفاصيل واضحة ومسبقة للأسعار، مما يضمن تجربة خالية من المفاجآت</w:t>
      </w:r>
      <w:r w:rsidRPr="00B3793E">
        <w:rPr>
          <w:rFonts w:ascii="Times New Roman" w:eastAsia="Times New Roman" w:hAnsi="Times New Roman" w:cs="Times New Roman"/>
          <w:kern w:val="0"/>
          <w:szCs w:val="24"/>
          <w:lang w:eastAsia="en-GB"/>
          <w14:ligatures w14:val="none"/>
        </w:rPr>
        <w:t>.</w:t>
      </w:r>
    </w:p>
    <w:p w14:paraId="28B2028B"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إن هذا النموذج المبتكر لا يحل المشاكل الحالية فحسب، بل يستهدف شرائح متعددة ومتنوعة في السوق السعودي، مما يفتح آفاقاً واسعة للنمو</w:t>
      </w:r>
      <w:r w:rsidRPr="00B3793E">
        <w:rPr>
          <w:rFonts w:ascii="Times New Roman" w:eastAsia="Times New Roman" w:hAnsi="Times New Roman" w:cs="Times New Roman"/>
          <w:kern w:val="0"/>
          <w:szCs w:val="24"/>
          <w:lang w:eastAsia="en-GB"/>
          <w14:ligatures w14:val="none"/>
        </w:rPr>
        <w:t>.</w:t>
      </w:r>
    </w:p>
    <w:p w14:paraId="50185993" w14:textId="77777777" w:rsidR="00B3793E" w:rsidRDefault="00B3793E" w:rsidP="00B3793E">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r w:rsidRPr="00B3793E">
        <w:rPr>
          <w:rFonts w:ascii="Times New Roman" w:eastAsia="Times New Roman" w:hAnsi="Times New Roman" w:cs="Times New Roman"/>
          <w:kern w:val="0"/>
          <w:szCs w:val="24"/>
          <w:lang w:eastAsia="en-GB"/>
          <w14:ligatures w14:val="none"/>
        </w:rPr>
        <w:t xml:space="preserve">-------------------------------------------------------------------------------- </w:t>
      </w:r>
    </w:p>
    <w:p w14:paraId="46E7ECB7"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51313664" w14:textId="77777777" w:rsidR="00B3793E" w:rsidRPr="00B3793E" w:rsidRDefault="00B3793E" w:rsidP="00B3793E">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3793E">
        <w:rPr>
          <w:rFonts w:ascii="Times New Roman" w:eastAsia="Times New Roman" w:hAnsi="Times New Roman" w:cs="Times New Roman"/>
          <w:b/>
          <w:bCs/>
          <w:kern w:val="0"/>
          <w:sz w:val="27"/>
          <w:szCs w:val="27"/>
          <w:lang w:eastAsia="en-GB"/>
          <w14:ligatures w14:val="none"/>
        </w:rPr>
        <w:lastRenderedPageBreak/>
        <w:t xml:space="preserve">2. </w:t>
      </w:r>
      <w:r w:rsidRPr="00B3793E">
        <w:rPr>
          <w:rFonts w:ascii="Times New Roman" w:eastAsia="Times New Roman" w:hAnsi="Times New Roman" w:cs="Times New Roman"/>
          <w:b/>
          <w:bCs/>
          <w:kern w:val="0"/>
          <w:sz w:val="27"/>
          <w:szCs w:val="27"/>
          <w:rtl/>
          <w:lang w:eastAsia="en-GB"/>
          <w14:ligatures w14:val="none"/>
        </w:rPr>
        <w:t>حجم الفرصة: تحليل السوق والجمهور المستهدف</w:t>
      </w:r>
    </w:p>
    <w:p w14:paraId="680079EF"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إن فهم شرائح العملاء المختلفة هو حجر الزاوية في تحديد حجم السوق القابل للاستهداف وإظهار إمكانيات النمو الهائلة للمستثمرين. لقد صُمم نموذج عمل "صيان تك" ليخدم بفعالية ثلاث فئات رئيسية في السوق السعودي</w:t>
      </w:r>
      <w:r w:rsidRPr="00B3793E">
        <w:rPr>
          <w:rFonts w:ascii="Times New Roman" w:eastAsia="Times New Roman" w:hAnsi="Times New Roman" w:cs="Times New Roman"/>
          <w:kern w:val="0"/>
          <w:szCs w:val="24"/>
          <w:lang w:eastAsia="en-GB"/>
          <w14:ligatures w14:val="none"/>
        </w:rPr>
        <w:t>:</w:t>
      </w:r>
    </w:p>
    <w:p w14:paraId="7552BD55" w14:textId="77777777" w:rsidR="00B3793E" w:rsidRPr="00B3793E" w:rsidRDefault="00B3793E" w:rsidP="00B3793E">
      <w:pPr>
        <w:numPr>
          <w:ilvl w:val="0"/>
          <w:numId w:val="4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الأفراد (سكان المنازل)</w:t>
      </w:r>
      <w:r w:rsidRPr="00B3793E">
        <w:rPr>
          <w:rFonts w:ascii="Times New Roman" w:eastAsia="Times New Roman" w:hAnsi="Times New Roman" w:cs="Times New Roman"/>
          <w:b/>
          <w:bCs/>
          <w:kern w:val="0"/>
          <w:szCs w:val="24"/>
          <w:lang w:eastAsia="en-GB"/>
          <w14:ligatures w14:val="none"/>
        </w:rPr>
        <w:t>:</w:t>
      </w:r>
    </w:p>
    <w:p w14:paraId="02365B39" w14:textId="77777777" w:rsidR="00B3793E" w:rsidRPr="00B3793E" w:rsidRDefault="00B3793E" w:rsidP="00B3793E">
      <w:pPr>
        <w:numPr>
          <w:ilvl w:val="1"/>
          <w:numId w:val="4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الاحتياج</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البحث عن حلول سريعة وموثوقة للمشاكل اليومية الطارئة، مع تجربة مستخدم بسيطة وخيارات دفع مرنة (نقدي أو بطاقة)</w:t>
      </w:r>
      <w:r w:rsidRPr="00B3793E">
        <w:rPr>
          <w:rFonts w:ascii="Times New Roman" w:eastAsia="Times New Roman" w:hAnsi="Times New Roman" w:cs="Times New Roman"/>
          <w:kern w:val="0"/>
          <w:szCs w:val="24"/>
          <w:lang w:eastAsia="en-GB"/>
          <w14:ligatures w14:val="none"/>
        </w:rPr>
        <w:t>.</w:t>
      </w:r>
    </w:p>
    <w:p w14:paraId="7A563833" w14:textId="77777777" w:rsidR="00B3793E" w:rsidRPr="00B3793E" w:rsidRDefault="00B3793E" w:rsidP="00B3793E">
      <w:pPr>
        <w:numPr>
          <w:ilvl w:val="1"/>
          <w:numId w:val="4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حل "صيان تك</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 xml:space="preserve">يوفر لهم آلية طلب فورية عبر مسح كود </w:t>
      </w:r>
      <w:proofErr w:type="gramStart"/>
      <w:r w:rsidRPr="00B3793E">
        <w:rPr>
          <w:rFonts w:ascii="Times New Roman" w:eastAsia="Times New Roman" w:hAnsi="Times New Roman" w:cs="Times New Roman"/>
          <w:kern w:val="0"/>
          <w:szCs w:val="24"/>
          <w:rtl/>
          <w:lang w:eastAsia="en-GB"/>
          <w14:ligatures w14:val="none"/>
        </w:rPr>
        <w:t>الـ</w:t>
      </w:r>
      <w:r w:rsidRPr="00B3793E">
        <w:rPr>
          <w:rFonts w:ascii="Times New Roman" w:eastAsia="Times New Roman" w:hAnsi="Times New Roman" w:cs="Times New Roman"/>
          <w:kern w:val="0"/>
          <w:szCs w:val="24"/>
          <w:lang w:eastAsia="en-GB"/>
          <w14:ligatures w14:val="none"/>
        </w:rPr>
        <w:t>QR</w:t>
      </w:r>
      <w:proofErr w:type="gramEnd"/>
      <w:r w:rsidRPr="00B3793E">
        <w:rPr>
          <w:rFonts w:ascii="Times New Roman" w:eastAsia="Times New Roman" w:hAnsi="Times New Roman" w:cs="Times New Roman"/>
          <w:kern w:val="0"/>
          <w:szCs w:val="24"/>
          <w:rtl/>
          <w:lang w:eastAsia="en-GB"/>
          <w14:ligatures w14:val="none"/>
        </w:rPr>
        <w:t>، وتجربة تتبع سهلة، ودفع مبسط</w:t>
      </w:r>
      <w:r w:rsidRPr="00B3793E">
        <w:rPr>
          <w:rFonts w:ascii="Times New Roman" w:eastAsia="Times New Roman" w:hAnsi="Times New Roman" w:cs="Times New Roman"/>
          <w:kern w:val="0"/>
          <w:szCs w:val="24"/>
          <w:lang w:eastAsia="en-GB"/>
          <w14:ligatures w14:val="none"/>
        </w:rPr>
        <w:t>.</w:t>
      </w:r>
    </w:p>
    <w:p w14:paraId="58B6F9F5" w14:textId="77777777" w:rsidR="00B3793E" w:rsidRPr="00B3793E" w:rsidRDefault="00B3793E" w:rsidP="00B3793E">
      <w:pPr>
        <w:numPr>
          <w:ilvl w:val="0"/>
          <w:numId w:val="4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القطاع التجاري (المتاجر الصغيرة والمتوسطة)</w:t>
      </w:r>
      <w:r w:rsidRPr="00B3793E">
        <w:rPr>
          <w:rFonts w:ascii="Times New Roman" w:eastAsia="Times New Roman" w:hAnsi="Times New Roman" w:cs="Times New Roman"/>
          <w:b/>
          <w:bCs/>
          <w:kern w:val="0"/>
          <w:szCs w:val="24"/>
          <w:lang w:eastAsia="en-GB"/>
          <w14:ligatures w14:val="none"/>
        </w:rPr>
        <w:t>:</w:t>
      </w:r>
    </w:p>
    <w:p w14:paraId="7EA01F77" w14:textId="77777777" w:rsidR="00B3793E" w:rsidRPr="00B3793E" w:rsidRDefault="00B3793E" w:rsidP="00B3793E">
      <w:pPr>
        <w:numPr>
          <w:ilvl w:val="1"/>
          <w:numId w:val="4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الاحتياج</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سرعة استجابة عالية لتقليل أي تأثير سلبي على سير العمل، بالإضافة إلى نظام فواتير مركزي لإدارة المصروفات</w:t>
      </w:r>
      <w:r w:rsidRPr="00B3793E">
        <w:rPr>
          <w:rFonts w:ascii="Times New Roman" w:eastAsia="Times New Roman" w:hAnsi="Times New Roman" w:cs="Times New Roman"/>
          <w:kern w:val="0"/>
          <w:szCs w:val="24"/>
          <w:lang w:eastAsia="en-GB"/>
          <w14:ligatures w14:val="none"/>
        </w:rPr>
        <w:t>.</w:t>
      </w:r>
    </w:p>
    <w:p w14:paraId="5FE414E9" w14:textId="77777777" w:rsidR="00B3793E" w:rsidRPr="00B3793E" w:rsidRDefault="00B3793E" w:rsidP="00B3793E">
      <w:pPr>
        <w:numPr>
          <w:ilvl w:val="1"/>
          <w:numId w:val="4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حل "صيان تك</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يقدم استجابة عاجلة وعقود شهرية مرنة مع إمكانية إدارة فواتير متعددة عبر بوابة العميل</w:t>
      </w:r>
      <w:r w:rsidRPr="00B3793E">
        <w:rPr>
          <w:rFonts w:ascii="Times New Roman" w:eastAsia="Times New Roman" w:hAnsi="Times New Roman" w:cs="Times New Roman"/>
          <w:kern w:val="0"/>
          <w:szCs w:val="24"/>
          <w:lang w:eastAsia="en-GB"/>
          <w14:ligatures w14:val="none"/>
        </w:rPr>
        <w:t>.</w:t>
      </w:r>
    </w:p>
    <w:p w14:paraId="4C031213" w14:textId="77777777" w:rsidR="00B3793E" w:rsidRPr="00B3793E" w:rsidRDefault="00B3793E" w:rsidP="00B3793E">
      <w:pPr>
        <w:numPr>
          <w:ilvl w:val="0"/>
          <w:numId w:val="4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الشركات والفنادق</w:t>
      </w:r>
      <w:r w:rsidRPr="00B3793E">
        <w:rPr>
          <w:rFonts w:ascii="Times New Roman" w:eastAsia="Times New Roman" w:hAnsi="Times New Roman" w:cs="Times New Roman"/>
          <w:b/>
          <w:bCs/>
          <w:kern w:val="0"/>
          <w:szCs w:val="24"/>
          <w:lang w:eastAsia="en-GB"/>
          <w14:ligatures w14:val="none"/>
        </w:rPr>
        <w:t xml:space="preserve"> (B2B):</w:t>
      </w:r>
    </w:p>
    <w:p w14:paraId="2CD93E2B" w14:textId="77777777" w:rsidR="00B3793E" w:rsidRPr="00B3793E" w:rsidRDefault="00B3793E" w:rsidP="00B3793E">
      <w:pPr>
        <w:numPr>
          <w:ilvl w:val="1"/>
          <w:numId w:val="4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الاحتياج</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تمثل هذه الشريحة أعلى قيمة دائمة للعميل</w:t>
      </w:r>
      <w:r w:rsidRPr="00B3793E">
        <w:rPr>
          <w:rFonts w:ascii="Times New Roman" w:eastAsia="Times New Roman" w:hAnsi="Times New Roman" w:cs="Times New Roman"/>
          <w:kern w:val="0"/>
          <w:szCs w:val="24"/>
          <w:lang w:eastAsia="en-GB"/>
          <w14:ligatures w14:val="none"/>
        </w:rPr>
        <w:t xml:space="preserve"> (LTV). </w:t>
      </w:r>
      <w:r w:rsidRPr="00B3793E">
        <w:rPr>
          <w:rFonts w:ascii="Times New Roman" w:eastAsia="Times New Roman" w:hAnsi="Times New Roman" w:cs="Times New Roman"/>
          <w:kern w:val="0"/>
          <w:szCs w:val="24"/>
          <w:rtl/>
          <w:lang w:eastAsia="en-GB"/>
          <w14:ligatures w14:val="none"/>
        </w:rPr>
        <w:t>إن نموذج عمل "صيان تك"، بتركيزه على اتفاقيات مستوى الخدمة</w:t>
      </w:r>
      <w:r w:rsidRPr="00B3793E">
        <w:rPr>
          <w:rFonts w:ascii="Times New Roman" w:eastAsia="Times New Roman" w:hAnsi="Times New Roman" w:cs="Times New Roman"/>
          <w:kern w:val="0"/>
          <w:szCs w:val="24"/>
          <w:lang w:eastAsia="en-GB"/>
          <w14:ligatures w14:val="none"/>
        </w:rPr>
        <w:t xml:space="preserve"> (SLA) </w:t>
      </w:r>
      <w:r w:rsidRPr="00B3793E">
        <w:rPr>
          <w:rFonts w:ascii="Times New Roman" w:eastAsia="Times New Roman" w:hAnsi="Times New Roman" w:cs="Times New Roman"/>
          <w:kern w:val="0"/>
          <w:szCs w:val="24"/>
          <w:rtl/>
          <w:lang w:eastAsia="en-GB"/>
          <w14:ligatures w14:val="none"/>
        </w:rPr>
        <w:t>والتقارير المركزية، مصمم خصيصًا لاقتناص هذه الحسابات المربحة والاحتفاظ بها، مما يخلق تيار إيرادات متكرر ومستقر وذو هامش ربح مرتفع</w:t>
      </w:r>
      <w:r w:rsidRPr="00B3793E">
        <w:rPr>
          <w:rFonts w:ascii="Times New Roman" w:eastAsia="Times New Roman" w:hAnsi="Times New Roman" w:cs="Times New Roman"/>
          <w:kern w:val="0"/>
          <w:szCs w:val="24"/>
          <w:lang w:eastAsia="en-GB"/>
          <w14:ligatures w14:val="none"/>
        </w:rPr>
        <w:t>.</w:t>
      </w:r>
    </w:p>
    <w:p w14:paraId="2532B43D" w14:textId="77777777" w:rsidR="00B3793E" w:rsidRPr="00B3793E" w:rsidRDefault="00B3793E" w:rsidP="00B3793E">
      <w:pPr>
        <w:numPr>
          <w:ilvl w:val="1"/>
          <w:numId w:val="41"/>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حل "صيان تك</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يوفر خطط أعمال مخصصة، وتقارير أداء مفصلة، وإدارة حسابات مركزية لتلبية متطلبات الشركات الكبرى</w:t>
      </w:r>
      <w:r w:rsidRPr="00B3793E">
        <w:rPr>
          <w:rFonts w:ascii="Times New Roman" w:eastAsia="Times New Roman" w:hAnsi="Times New Roman" w:cs="Times New Roman"/>
          <w:kern w:val="0"/>
          <w:szCs w:val="24"/>
          <w:lang w:eastAsia="en-GB"/>
          <w14:ligatures w14:val="none"/>
        </w:rPr>
        <w:t>.</w:t>
      </w:r>
    </w:p>
    <w:p w14:paraId="2523CF2A"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lang w:eastAsia="en-GB"/>
          <w14:ligatures w14:val="none"/>
        </w:rPr>
        <w:t xml:space="preserve">-------------------------------------------------------------------------------- </w:t>
      </w:r>
    </w:p>
    <w:p w14:paraId="69CF53D3" w14:textId="77777777" w:rsidR="00B3793E" w:rsidRPr="00B3793E" w:rsidRDefault="00B3793E" w:rsidP="00B3793E">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3793E">
        <w:rPr>
          <w:rFonts w:ascii="Times New Roman" w:eastAsia="Times New Roman" w:hAnsi="Times New Roman" w:cs="Times New Roman"/>
          <w:b/>
          <w:bCs/>
          <w:kern w:val="0"/>
          <w:sz w:val="27"/>
          <w:szCs w:val="27"/>
          <w:lang w:eastAsia="en-GB"/>
          <w14:ligatures w14:val="none"/>
        </w:rPr>
        <w:t xml:space="preserve">3. </w:t>
      </w:r>
      <w:r w:rsidRPr="00B3793E">
        <w:rPr>
          <w:rFonts w:ascii="Times New Roman" w:eastAsia="Times New Roman" w:hAnsi="Times New Roman" w:cs="Times New Roman"/>
          <w:b/>
          <w:bCs/>
          <w:kern w:val="0"/>
          <w:sz w:val="27"/>
          <w:szCs w:val="27"/>
          <w:rtl/>
          <w:lang w:eastAsia="en-GB"/>
          <w14:ligatures w14:val="none"/>
        </w:rPr>
        <w:t>نموذج العمل وتدفق الإيرادات</w:t>
      </w:r>
    </w:p>
    <w:p w14:paraId="51CFB020"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يترجم نموذج عمل "صيان تك" الفرصة السوقية الواسعة إلى تدفقات إيرادات قابلة للنمو ومستدامة، مع الحفاظ على كفاءة تشغيلية عالية مدعومة بالتقنية</w:t>
      </w:r>
      <w:r w:rsidRPr="00B3793E">
        <w:rPr>
          <w:rFonts w:ascii="Times New Roman" w:eastAsia="Times New Roman" w:hAnsi="Times New Roman" w:cs="Times New Roman"/>
          <w:kern w:val="0"/>
          <w:szCs w:val="24"/>
          <w:lang w:eastAsia="en-GB"/>
          <w14:ligatures w14:val="none"/>
        </w:rPr>
        <w:t>.</w:t>
      </w:r>
    </w:p>
    <w:p w14:paraId="27A499BD" w14:textId="77777777" w:rsidR="00B3793E" w:rsidRPr="00B3793E" w:rsidRDefault="00B3793E" w:rsidP="00B3793E">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مصادر الإيرادات الرئيسية</w:t>
      </w:r>
    </w:p>
    <w:tbl>
      <w:tblPr>
        <w:tblStyle w:val="5-4"/>
        <w:bidiVisual/>
        <w:tblW w:w="4955" w:type="pct"/>
        <w:tblInd w:w="5" w:type="dxa"/>
        <w:tblLook w:val="04A0" w:firstRow="1" w:lastRow="0" w:firstColumn="1" w:lastColumn="0" w:noHBand="0" w:noVBand="1"/>
      </w:tblPr>
      <w:tblGrid>
        <w:gridCol w:w="2803"/>
        <w:gridCol w:w="7559"/>
      </w:tblGrid>
      <w:tr w:rsidR="00B3793E" w:rsidRPr="00B3793E" w14:paraId="323BFAA2" w14:textId="77777777" w:rsidTr="00B3793E">
        <w:trPr>
          <w:cnfStyle w:val="100000000000" w:firstRow="1" w:lastRow="0" w:firstColumn="0" w:lastColumn="0" w:oddVBand="0" w:evenVBand="0" w:oddHBand="0"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70AAA087" w14:textId="77777777" w:rsidR="00B3793E" w:rsidRPr="00B3793E" w:rsidRDefault="00B3793E" w:rsidP="00B3793E">
            <w:pPr>
              <w:bidi/>
              <w:spacing w:before="100" w:beforeAutospacing="1" w:after="100" w:afterAutospacing="1"/>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شريحة العملاء</w:t>
            </w:r>
          </w:p>
        </w:tc>
        <w:tc>
          <w:tcPr>
            <w:tcW w:w="0" w:type="auto"/>
            <w:hideMark/>
          </w:tcPr>
          <w:p w14:paraId="5CDD5613" w14:textId="77777777" w:rsidR="00B3793E" w:rsidRPr="00B3793E" w:rsidRDefault="00B3793E" w:rsidP="00B3793E">
            <w:pPr>
              <w:bidi/>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نموذج الإيرادات المقترح</w:t>
            </w:r>
          </w:p>
        </w:tc>
      </w:tr>
      <w:tr w:rsidR="00B3793E" w:rsidRPr="00B3793E" w14:paraId="2D60BA14" w14:textId="77777777" w:rsidTr="00B3793E">
        <w:trPr>
          <w:cnfStyle w:val="000000100000" w:firstRow="0" w:lastRow="0" w:firstColumn="0" w:lastColumn="0" w:oddVBand="0" w:evenVBand="0" w:oddHBand="1" w:evenHBand="0" w:firstRowFirstColumn="0" w:firstRowLastColumn="0" w:lastRowFirstColumn="0" w:lastRowLastColumn="0"/>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420AE9A0" w14:textId="77777777" w:rsidR="00B3793E" w:rsidRPr="00B3793E" w:rsidRDefault="00B3793E" w:rsidP="00B3793E">
            <w:pPr>
              <w:bidi/>
              <w:spacing w:before="100" w:beforeAutospacing="1" w:after="100" w:afterAutospacing="1"/>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الأفراد والمنازل</w:t>
            </w:r>
          </w:p>
        </w:tc>
        <w:tc>
          <w:tcPr>
            <w:tcW w:w="0" w:type="auto"/>
            <w:hideMark/>
          </w:tcPr>
          <w:p w14:paraId="37B1719F" w14:textId="77777777" w:rsidR="00B3793E" w:rsidRPr="00B3793E" w:rsidRDefault="00B3793E" w:rsidP="00B3793E">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رسوم على كل خدمة منفذة</w:t>
            </w:r>
            <w:r w:rsidRPr="00B3793E">
              <w:rPr>
                <w:rFonts w:ascii="Times New Roman" w:eastAsia="Times New Roman" w:hAnsi="Times New Roman" w:cs="Times New Roman"/>
                <w:kern w:val="0"/>
                <w:szCs w:val="24"/>
                <w:lang w:eastAsia="en-GB"/>
                <w14:ligatures w14:val="none"/>
              </w:rPr>
              <w:t xml:space="preserve"> (Pay-per-service).</w:t>
            </w:r>
          </w:p>
        </w:tc>
      </w:tr>
      <w:tr w:rsidR="00B3793E" w:rsidRPr="00B3793E" w14:paraId="38B0FF57" w14:textId="77777777" w:rsidTr="00B3793E">
        <w:trPr>
          <w:trHeight w:val="448"/>
        </w:trPr>
        <w:tc>
          <w:tcPr>
            <w:cnfStyle w:val="001000000000" w:firstRow="0" w:lastRow="0" w:firstColumn="1" w:lastColumn="0" w:oddVBand="0" w:evenVBand="0" w:oddHBand="0" w:evenHBand="0" w:firstRowFirstColumn="0" w:firstRowLastColumn="0" w:lastRowFirstColumn="0" w:lastRowLastColumn="0"/>
            <w:tcW w:w="0" w:type="auto"/>
            <w:hideMark/>
          </w:tcPr>
          <w:p w14:paraId="72CF5885" w14:textId="77777777" w:rsidR="00B3793E" w:rsidRPr="00B3793E" w:rsidRDefault="00B3793E" w:rsidP="00B3793E">
            <w:pPr>
              <w:bidi/>
              <w:spacing w:before="100" w:beforeAutospacing="1" w:after="100" w:afterAutospacing="1"/>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المتاجر والشركات والفنادق</w:t>
            </w:r>
          </w:p>
        </w:tc>
        <w:tc>
          <w:tcPr>
            <w:tcW w:w="0" w:type="auto"/>
            <w:hideMark/>
          </w:tcPr>
          <w:p w14:paraId="1783DC8E" w14:textId="77777777" w:rsidR="00B3793E" w:rsidRPr="00B3793E" w:rsidRDefault="00B3793E" w:rsidP="00B3793E">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عقود صيانة دورية (شهرية/سنوية) واتفاقيات مستوى الخدمة</w:t>
            </w:r>
            <w:r w:rsidRPr="00B3793E">
              <w:rPr>
                <w:rFonts w:ascii="Times New Roman" w:eastAsia="Times New Roman" w:hAnsi="Times New Roman" w:cs="Times New Roman"/>
                <w:kern w:val="0"/>
                <w:szCs w:val="24"/>
                <w:lang w:eastAsia="en-GB"/>
                <w14:ligatures w14:val="none"/>
              </w:rPr>
              <w:t xml:space="preserve"> (SLA).</w:t>
            </w:r>
          </w:p>
        </w:tc>
      </w:tr>
      <w:tr w:rsidR="00B3793E" w:rsidRPr="00B3793E" w14:paraId="04EBC0B0" w14:textId="77777777" w:rsidTr="00B3793E">
        <w:trPr>
          <w:cnfStyle w:val="000000100000" w:firstRow="0" w:lastRow="0" w:firstColumn="0" w:lastColumn="0" w:oddVBand="0" w:evenVBand="0" w:oddHBand="1" w:evenHBand="0" w:firstRowFirstColumn="0" w:firstRowLastColumn="0" w:lastRowFirstColumn="0" w:lastRowLastColumn="0"/>
          <w:trHeight w:val="430"/>
        </w:trPr>
        <w:tc>
          <w:tcPr>
            <w:cnfStyle w:val="001000000000" w:firstRow="0" w:lastRow="0" w:firstColumn="1" w:lastColumn="0" w:oddVBand="0" w:evenVBand="0" w:oddHBand="0" w:evenHBand="0" w:firstRowFirstColumn="0" w:firstRowLastColumn="0" w:lastRowFirstColumn="0" w:lastRowLastColumn="0"/>
            <w:tcW w:w="0" w:type="auto"/>
            <w:hideMark/>
          </w:tcPr>
          <w:p w14:paraId="79407894" w14:textId="77777777" w:rsidR="00B3793E" w:rsidRPr="00B3793E" w:rsidRDefault="00B3793E" w:rsidP="00B3793E">
            <w:pPr>
              <w:bidi/>
              <w:spacing w:before="100" w:beforeAutospacing="1" w:after="100" w:afterAutospacing="1"/>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مصادر إضافية</w:t>
            </w:r>
          </w:p>
        </w:tc>
        <w:tc>
          <w:tcPr>
            <w:tcW w:w="0" w:type="auto"/>
            <w:hideMark/>
          </w:tcPr>
          <w:p w14:paraId="395ECD03" w14:textId="77777777" w:rsidR="00B3793E" w:rsidRPr="00B3793E" w:rsidRDefault="00B3793E" w:rsidP="00B3793E">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تطبيق رسوم إضافية للخدمات العاجلة في أوقات الذروة</w:t>
            </w:r>
            <w:r w:rsidRPr="00B3793E">
              <w:rPr>
                <w:rFonts w:ascii="Times New Roman" w:eastAsia="Times New Roman" w:hAnsi="Times New Roman" w:cs="Times New Roman"/>
                <w:kern w:val="0"/>
                <w:szCs w:val="24"/>
                <w:lang w:eastAsia="en-GB"/>
                <w14:ligatures w14:val="none"/>
              </w:rPr>
              <w:t xml:space="preserve"> (Dynamic Pricing).</w:t>
            </w:r>
          </w:p>
        </w:tc>
      </w:tr>
    </w:tbl>
    <w:p w14:paraId="634BD62F" w14:textId="77777777" w:rsidR="00B3793E" w:rsidRPr="00B3793E" w:rsidRDefault="00B3793E" w:rsidP="00B3793E">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تدفق تجربة المستخدم الأساسية</w:t>
      </w:r>
      <w:r w:rsidRPr="00B3793E">
        <w:rPr>
          <w:rFonts w:ascii="Times New Roman" w:eastAsia="Times New Roman" w:hAnsi="Times New Roman" w:cs="Times New Roman"/>
          <w:b/>
          <w:bCs/>
          <w:kern w:val="0"/>
          <w:szCs w:val="24"/>
          <w:lang w:eastAsia="en-GB"/>
          <w14:ligatures w14:val="none"/>
        </w:rPr>
        <w:t xml:space="preserve"> (High-level user journey)</w:t>
      </w:r>
    </w:p>
    <w:p w14:paraId="6F64B664"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تتميز العملية بالبساطة والكفاءة لضمان أفضل تجربة ممكنة</w:t>
      </w:r>
      <w:r w:rsidRPr="00B3793E">
        <w:rPr>
          <w:rFonts w:ascii="Times New Roman" w:eastAsia="Times New Roman" w:hAnsi="Times New Roman" w:cs="Times New Roman"/>
          <w:kern w:val="0"/>
          <w:szCs w:val="24"/>
          <w:lang w:eastAsia="en-GB"/>
          <w14:ligatures w14:val="none"/>
        </w:rPr>
        <w:t>:</w:t>
      </w:r>
    </w:p>
    <w:p w14:paraId="05B61B0F" w14:textId="77777777" w:rsidR="00B3793E" w:rsidRPr="00B3793E" w:rsidRDefault="00B3793E" w:rsidP="00B3793E">
      <w:pPr>
        <w:numPr>
          <w:ilvl w:val="0"/>
          <w:numId w:val="4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الطلب</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 xml:space="preserve">يمسح العميل رمز </w:t>
      </w:r>
      <w:proofErr w:type="gramStart"/>
      <w:r w:rsidRPr="00B3793E">
        <w:rPr>
          <w:rFonts w:ascii="Times New Roman" w:eastAsia="Times New Roman" w:hAnsi="Times New Roman" w:cs="Times New Roman"/>
          <w:kern w:val="0"/>
          <w:szCs w:val="24"/>
          <w:rtl/>
          <w:lang w:eastAsia="en-GB"/>
          <w14:ligatures w14:val="none"/>
        </w:rPr>
        <w:t>الـ</w:t>
      </w:r>
      <w:r w:rsidRPr="00B3793E">
        <w:rPr>
          <w:rFonts w:ascii="Times New Roman" w:eastAsia="Times New Roman" w:hAnsi="Times New Roman" w:cs="Times New Roman"/>
          <w:kern w:val="0"/>
          <w:szCs w:val="24"/>
          <w:lang w:eastAsia="en-GB"/>
          <w14:ligatures w14:val="none"/>
        </w:rPr>
        <w:t>QR</w:t>
      </w:r>
      <w:proofErr w:type="gramEnd"/>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الموجود على البطاقة ليفتح نموذج طلب فوري ومبسط</w:t>
      </w:r>
      <w:r w:rsidRPr="00B3793E">
        <w:rPr>
          <w:rFonts w:ascii="Times New Roman" w:eastAsia="Times New Roman" w:hAnsi="Times New Roman" w:cs="Times New Roman"/>
          <w:kern w:val="0"/>
          <w:szCs w:val="24"/>
          <w:lang w:eastAsia="en-GB"/>
          <w14:ligatures w14:val="none"/>
        </w:rPr>
        <w:t>.</w:t>
      </w:r>
    </w:p>
    <w:p w14:paraId="3638C453" w14:textId="77777777" w:rsidR="00B3793E" w:rsidRPr="00B3793E" w:rsidRDefault="00B3793E" w:rsidP="00B3793E">
      <w:pPr>
        <w:numPr>
          <w:ilvl w:val="0"/>
          <w:numId w:val="4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التوجيه الذكي</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يتم تأكيد الطلب فورًا. للحالات العاجلة، يقوم النظام تلقائيًا بتوجيه الطلب إلى أقرب فني مؤهل ومتاح، متجاوزًا الحاجة للتدخل البشري وتقليصًا لزمن الاستجابة</w:t>
      </w:r>
      <w:r w:rsidRPr="00B3793E">
        <w:rPr>
          <w:rFonts w:ascii="Times New Roman" w:eastAsia="Times New Roman" w:hAnsi="Times New Roman" w:cs="Times New Roman"/>
          <w:kern w:val="0"/>
          <w:szCs w:val="24"/>
          <w:lang w:eastAsia="en-GB"/>
          <w14:ligatures w14:val="none"/>
        </w:rPr>
        <w:t>.</w:t>
      </w:r>
    </w:p>
    <w:p w14:paraId="3AD06EA2" w14:textId="77777777" w:rsidR="00B3793E" w:rsidRPr="00B3793E" w:rsidRDefault="00B3793E" w:rsidP="00B3793E">
      <w:pPr>
        <w:numPr>
          <w:ilvl w:val="0"/>
          <w:numId w:val="4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التنفيذ</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يتجه الفني المحدد إلى الموقع، مع إمكانية تتبعه بشكل مباشر من قبل العميل</w:t>
      </w:r>
      <w:r w:rsidRPr="00B3793E">
        <w:rPr>
          <w:rFonts w:ascii="Times New Roman" w:eastAsia="Times New Roman" w:hAnsi="Times New Roman" w:cs="Times New Roman"/>
          <w:kern w:val="0"/>
          <w:szCs w:val="24"/>
          <w:lang w:eastAsia="en-GB"/>
          <w14:ligatures w14:val="none"/>
        </w:rPr>
        <w:t>.</w:t>
      </w:r>
    </w:p>
    <w:p w14:paraId="69310574" w14:textId="77777777" w:rsidR="00B3793E" w:rsidRPr="00B3793E" w:rsidRDefault="00B3793E" w:rsidP="00B3793E">
      <w:pPr>
        <w:numPr>
          <w:ilvl w:val="0"/>
          <w:numId w:val="4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التوثيق</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بعد إتمام الخدمة، يرفع الفني تقريراً وصوراً، ويقوم النظام تلقائياً بإصدار فاتورة إلكترونية وشهادة ضمان</w:t>
      </w:r>
      <w:r w:rsidRPr="00B3793E">
        <w:rPr>
          <w:rFonts w:ascii="Times New Roman" w:eastAsia="Times New Roman" w:hAnsi="Times New Roman" w:cs="Times New Roman"/>
          <w:kern w:val="0"/>
          <w:szCs w:val="24"/>
          <w:lang w:eastAsia="en-GB"/>
          <w14:ligatures w14:val="none"/>
        </w:rPr>
        <w:t>.</w:t>
      </w:r>
    </w:p>
    <w:p w14:paraId="18AB33B8" w14:textId="77777777" w:rsidR="00B3793E" w:rsidRPr="00B3793E" w:rsidRDefault="00B3793E" w:rsidP="00B3793E">
      <w:pPr>
        <w:numPr>
          <w:ilvl w:val="0"/>
          <w:numId w:val="42"/>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المتابعة</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يتواصل فريق الجودة مع العميل خلال 24-72 ساعة لضمان رضاه التام عن الخدمة</w:t>
      </w:r>
      <w:r w:rsidRPr="00B3793E">
        <w:rPr>
          <w:rFonts w:ascii="Times New Roman" w:eastAsia="Times New Roman" w:hAnsi="Times New Roman" w:cs="Times New Roman"/>
          <w:kern w:val="0"/>
          <w:szCs w:val="24"/>
          <w:lang w:eastAsia="en-GB"/>
          <w14:ligatures w14:val="none"/>
        </w:rPr>
        <w:t>.</w:t>
      </w:r>
    </w:p>
    <w:p w14:paraId="472FE66C" w14:textId="77777777" w:rsidR="00B3793E" w:rsidRDefault="00B3793E" w:rsidP="00B3793E">
      <w:pPr>
        <w:bidi/>
        <w:spacing w:before="100" w:beforeAutospacing="1" w:after="100" w:afterAutospacing="1" w:line="240" w:lineRule="auto"/>
        <w:rPr>
          <w:rFonts w:ascii="Times New Roman" w:eastAsia="Times New Roman" w:hAnsi="Times New Roman" w:cs="Times New Roman"/>
          <w:kern w:val="0"/>
          <w:szCs w:val="24"/>
          <w:rtl/>
          <w:lang w:eastAsia="en-GB"/>
          <w14:ligatures w14:val="none"/>
        </w:rPr>
      </w:pPr>
      <w:r w:rsidRPr="00B3793E">
        <w:rPr>
          <w:rFonts w:ascii="Times New Roman" w:eastAsia="Times New Roman" w:hAnsi="Times New Roman" w:cs="Times New Roman"/>
          <w:kern w:val="0"/>
          <w:szCs w:val="24"/>
          <w:lang w:eastAsia="en-GB"/>
          <w14:ligatures w14:val="none"/>
        </w:rPr>
        <w:t xml:space="preserve">-------------------------------------------------------------------------------- </w:t>
      </w:r>
    </w:p>
    <w:p w14:paraId="23CC9B40"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p>
    <w:p w14:paraId="13A78D7C" w14:textId="77777777" w:rsidR="00B3793E" w:rsidRPr="00B3793E" w:rsidRDefault="00B3793E" w:rsidP="00B3793E">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3793E">
        <w:rPr>
          <w:rFonts w:ascii="Times New Roman" w:eastAsia="Times New Roman" w:hAnsi="Times New Roman" w:cs="Times New Roman"/>
          <w:b/>
          <w:bCs/>
          <w:kern w:val="0"/>
          <w:sz w:val="27"/>
          <w:szCs w:val="27"/>
          <w:lang w:eastAsia="en-GB"/>
          <w14:ligatures w14:val="none"/>
        </w:rPr>
        <w:lastRenderedPageBreak/>
        <w:t xml:space="preserve">4. </w:t>
      </w:r>
      <w:r w:rsidRPr="00B3793E">
        <w:rPr>
          <w:rFonts w:ascii="Times New Roman" w:eastAsia="Times New Roman" w:hAnsi="Times New Roman" w:cs="Times New Roman"/>
          <w:b/>
          <w:bCs/>
          <w:kern w:val="0"/>
          <w:sz w:val="27"/>
          <w:szCs w:val="27"/>
          <w:rtl/>
          <w:lang w:eastAsia="en-GB"/>
          <w14:ligatures w14:val="none"/>
        </w:rPr>
        <w:t>المنصة التقنية المتكاملة: أساس الكفاءة التشغيلية</w:t>
      </w:r>
    </w:p>
    <w:p w14:paraId="1DEB9621"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إن العمود الفقري التقني لـ "صيان تك" ليس مجرد تطبيق، بل هو الجهاز العصبي المركزي للشركة—نظام بيئي رقمي متكامل مصمم لتحقيق أقصى قدر من الكفاءة التشغيلية والقابلية للتوسع</w:t>
      </w:r>
      <w:r w:rsidRPr="00B3793E">
        <w:rPr>
          <w:rFonts w:ascii="Times New Roman" w:eastAsia="Times New Roman" w:hAnsi="Times New Roman" w:cs="Times New Roman"/>
          <w:kern w:val="0"/>
          <w:szCs w:val="24"/>
          <w:lang w:eastAsia="en-GB"/>
          <w14:ligatures w14:val="none"/>
        </w:rPr>
        <w:t>.</w:t>
      </w:r>
    </w:p>
    <w:p w14:paraId="71EB3FC9"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يتكون هذا النظام من خمس لوحات تحكم</w:t>
      </w:r>
      <w:r w:rsidRPr="00B3793E">
        <w:rPr>
          <w:rFonts w:ascii="Times New Roman" w:eastAsia="Times New Roman" w:hAnsi="Times New Roman" w:cs="Times New Roman"/>
          <w:kern w:val="0"/>
          <w:szCs w:val="24"/>
          <w:lang w:eastAsia="en-GB"/>
          <w14:ligatures w14:val="none"/>
        </w:rPr>
        <w:t xml:space="preserve"> (Dashboards) </w:t>
      </w:r>
      <w:r w:rsidRPr="00B3793E">
        <w:rPr>
          <w:rFonts w:ascii="Times New Roman" w:eastAsia="Times New Roman" w:hAnsi="Times New Roman" w:cs="Times New Roman"/>
          <w:kern w:val="0"/>
          <w:szCs w:val="24"/>
          <w:rtl/>
          <w:lang w:eastAsia="en-GB"/>
          <w14:ligatures w14:val="none"/>
        </w:rPr>
        <w:t>متخصصة</w:t>
      </w:r>
      <w:r w:rsidRPr="00B3793E">
        <w:rPr>
          <w:rFonts w:ascii="Times New Roman" w:eastAsia="Times New Roman" w:hAnsi="Times New Roman" w:cs="Times New Roman"/>
          <w:kern w:val="0"/>
          <w:szCs w:val="24"/>
          <w:lang w:eastAsia="en-GB"/>
          <w14:ligatures w14:val="none"/>
        </w:rPr>
        <w:t>:</w:t>
      </w:r>
    </w:p>
    <w:p w14:paraId="68FAED04" w14:textId="77777777" w:rsidR="00B3793E" w:rsidRPr="00B3793E" w:rsidRDefault="00B3793E" w:rsidP="00B3793E">
      <w:pPr>
        <w:numPr>
          <w:ilvl w:val="0"/>
          <w:numId w:val="4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لوحة تحكم المدير</w:t>
      </w:r>
      <w:r w:rsidRPr="00B3793E">
        <w:rPr>
          <w:rFonts w:ascii="Times New Roman" w:eastAsia="Times New Roman" w:hAnsi="Times New Roman" w:cs="Times New Roman"/>
          <w:b/>
          <w:bCs/>
          <w:kern w:val="0"/>
          <w:szCs w:val="24"/>
          <w:lang w:eastAsia="en-GB"/>
          <w14:ligatures w14:val="none"/>
        </w:rPr>
        <w:t xml:space="preserve"> (Admin Dashboard):</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توفر رؤية شاملة وإدارة كاملة للعمليات، الطلبات، الفنيين، والتقارير المالية، وتشمل مؤشرات الأداء الرئيسية</w:t>
      </w:r>
      <w:r w:rsidRPr="00B3793E">
        <w:rPr>
          <w:rFonts w:ascii="Times New Roman" w:eastAsia="Times New Roman" w:hAnsi="Times New Roman" w:cs="Times New Roman"/>
          <w:kern w:val="0"/>
          <w:szCs w:val="24"/>
          <w:lang w:eastAsia="en-GB"/>
          <w14:ligatures w14:val="none"/>
        </w:rPr>
        <w:t xml:space="preserve"> (KPIs) </w:t>
      </w:r>
      <w:r w:rsidRPr="00B3793E">
        <w:rPr>
          <w:rFonts w:ascii="Times New Roman" w:eastAsia="Times New Roman" w:hAnsi="Times New Roman" w:cs="Times New Roman"/>
          <w:kern w:val="0"/>
          <w:szCs w:val="24"/>
          <w:rtl/>
          <w:lang w:eastAsia="en-GB"/>
          <w14:ligatures w14:val="none"/>
        </w:rPr>
        <w:t>مثل متوسط وقت الاستجابة والإيرادات اللحظية</w:t>
      </w:r>
      <w:r w:rsidRPr="00B3793E">
        <w:rPr>
          <w:rFonts w:ascii="Times New Roman" w:eastAsia="Times New Roman" w:hAnsi="Times New Roman" w:cs="Times New Roman"/>
          <w:kern w:val="0"/>
          <w:szCs w:val="24"/>
          <w:lang w:eastAsia="en-GB"/>
          <w14:ligatures w14:val="none"/>
        </w:rPr>
        <w:t>.</w:t>
      </w:r>
    </w:p>
    <w:p w14:paraId="7D639AFA" w14:textId="77777777" w:rsidR="00B3793E" w:rsidRPr="00B3793E" w:rsidRDefault="00B3793E" w:rsidP="00B3793E">
      <w:pPr>
        <w:numPr>
          <w:ilvl w:val="0"/>
          <w:numId w:val="4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لوحة تحكم الدعم الفني</w:t>
      </w:r>
      <w:r w:rsidRPr="00B3793E">
        <w:rPr>
          <w:rFonts w:ascii="Times New Roman" w:eastAsia="Times New Roman" w:hAnsi="Times New Roman" w:cs="Times New Roman"/>
          <w:b/>
          <w:bCs/>
          <w:kern w:val="0"/>
          <w:szCs w:val="24"/>
          <w:lang w:eastAsia="en-GB"/>
          <w14:ligatures w14:val="none"/>
        </w:rPr>
        <w:t xml:space="preserve"> (Support Dashboard):</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مركز عمليات لاستقبال وتوجيه الطلبات، وتخصيص الفنيين المناسبين بناءً على القرب والتخصص، ومتابعة حالات الطلبات</w:t>
      </w:r>
      <w:r w:rsidRPr="00B3793E">
        <w:rPr>
          <w:rFonts w:ascii="Times New Roman" w:eastAsia="Times New Roman" w:hAnsi="Times New Roman" w:cs="Times New Roman"/>
          <w:kern w:val="0"/>
          <w:szCs w:val="24"/>
          <w:lang w:eastAsia="en-GB"/>
          <w14:ligatures w14:val="none"/>
        </w:rPr>
        <w:t>.</w:t>
      </w:r>
    </w:p>
    <w:p w14:paraId="713D5191" w14:textId="77777777" w:rsidR="00B3793E" w:rsidRPr="00B3793E" w:rsidRDefault="00B3793E" w:rsidP="00B3793E">
      <w:pPr>
        <w:numPr>
          <w:ilvl w:val="0"/>
          <w:numId w:val="4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لوحة تحكم الفني</w:t>
      </w:r>
      <w:r w:rsidRPr="00B3793E">
        <w:rPr>
          <w:rFonts w:ascii="Times New Roman" w:eastAsia="Times New Roman" w:hAnsi="Times New Roman" w:cs="Times New Roman"/>
          <w:b/>
          <w:bCs/>
          <w:kern w:val="0"/>
          <w:szCs w:val="24"/>
          <w:lang w:eastAsia="en-GB"/>
          <w14:ligatures w14:val="none"/>
        </w:rPr>
        <w:t xml:space="preserve"> (Technician Dashboard):</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واجهة متنقلة</w:t>
      </w:r>
      <w:r w:rsidRPr="00B3793E">
        <w:rPr>
          <w:rFonts w:ascii="Times New Roman" w:eastAsia="Times New Roman" w:hAnsi="Times New Roman" w:cs="Times New Roman"/>
          <w:kern w:val="0"/>
          <w:szCs w:val="24"/>
          <w:lang w:eastAsia="en-GB"/>
          <w14:ligatures w14:val="none"/>
        </w:rPr>
        <w:t xml:space="preserve"> (Mobile-first) </w:t>
      </w:r>
      <w:r w:rsidRPr="00B3793E">
        <w:rPr>
          <w:rFonts w:ascii="Times New Roman" w:eastAsia="Times New Roman" w:hAnsi="Times New Roman" w:cs="Times New Roman"/>
          <w:kern w:val="0"/>
          <w:szCs w:val="24"/>
          <w:rtl/>
          <w:lang w:eastAsia="en-GB"/>
          <w14:ligatures w14:val="none"/>
        </w:rPr>
        <w:t>تتيح للفني استقبال المهام وتحديث حالته، وتتضمن ميزات حيوية مثل رفع الصور قبل وبعد الخدمة والحصول على توقيع العميل إلكترونيًا</w:t>
      </w:r>
      <w:r w:rsidRPr="00B3793E">
        <w:rPr>
          <w:rFonts w:ascii="Times New Roman" w:eastAsia="Times New Roman" w:hAnsi="Times New Roman" w:cs="Times New Roman"/>
          <w:kern w:val="0"/>
          <w:szCs w:val="24"/>
          <w:lang w:eastAsia="en-GB"/>
          <w14:ligatures w14:val="none"/>
        </w:rPr>
        <w:t>.</w:t>
      </w:r>
    </w:p>
    <w:p w14:paraId="586F257B" w14:textId="77777777" w:rsidR="00B3793E" w:rsidRPr="00B3793E" w:rsidRDefault="00B3793E" w:rsidP="00B3793E">
      <w:pPr>
        <w:numPr>
          <w:ilvl w:val="0"/>
          <w:numId w:val="4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بوابة العميل</w:t>
      </w:r>
      <w:r w:rsidRPr="00B3793E">
        <w:rPr>
          <w:rFonts w:ascii="Times New Roman" w:eastAsia="Times New Roman" w:hAnsi="Times New Roman" w:cs="Times New Roman"/>
          <w:b/>
          <w:bCs/>
          <w:kern w:val="0"/>
          <w:szCs w:val="24"/>
          <w:lang w:eastAsia="en-GB"/>
          <w14:ligatures w14:val="none"/>
        </w:rPr>
        <w:t xml:space="preserve"> (Client Dashboard):</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منصة شخصية للعميل لإدارة طلباته، تتبع الفني، الدفع الإلكتروني، والوصول السهل إلى سجل الفواتير وشهادات الضمان</w:t>
      </w:r>
      <w:r w:rsidRPr="00B3793E">
        <w:rPr>
          <w:rFonts w:ascii="Times New Roman" w:eastAsia="Times New Roman" w:hAnsi="Times New Roman" w:cs="Times New Roman"/>
          <w:kern w:val="0"/>
          <w:szCs w:val="24"/>
          <w:lang w:eastAsia="en-GB"/>
          <w14:ligatures w14:val="none"/>
        </w:rPr>
        <w:t>.</w:t>
      </w:r>
    </w:p>
    <w:p w14:paraId="3AFDB8A0" w14:textId="77777777" w:rsidR="00B3793E" w:rsidRPr="00B3793E" w:rsidRDefault="00B3793E" w:rsidP="00B3793E">
      <w:pPr>
        <w:numPr>
          <w:ilvl w:val="0"/>
          <w:numId w:val="43"/>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لوحة تحكم فريق الجودة</w:t>
      </w:r>
      <w:r w:rsidRPr="00B3793E">
        <w:rPr>
          <w:rFonts w:ascii="Times New Roman" w:eastAsia="Times New Roman" w:hAnsi="Times New Roman" w:cs="Times New Roman"/>
          <w:b/>
          <w:bCs/>
          <w:kern w:val="0"/>
          <w:szCs w:val="24"/>
          <w:lang w:eastAsia="en-GB"/>
          <w14:ligatures w14:val="none"/>
        </w:rPr>
        <w:t xml:space="preserve"> (Quality Dashboard):</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أداة متخصصة لمتابعة رضا العملاء، وإدارة الشكاوى، وفتح حالات المتابعة لضمان الحفاظ على أعلى معايير الخدمة</w:t>
      </w:r>
      <w:r w:rsidRPr="00B3793E">
        <w:rPr>
          <w:rFonts w:ascii="Times New Roman" w:eastAsia="Times New Roman" w:hAnsi="Times New Roman" w:cs="Times New Roman"/>
          <w:kern w:val="0"/>
          <w:szCs w:val="24"/>
          <w:lang w:eastAsia="en-GB"/>
          <w14:ligatures w14:val="none"/>
        </w:rPr>
        <w:t>.</w:t>
      </w:r>
    </w:p>
    <w:p w14:paraId="32A09CE8"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هذه المنصة القوية ليست مجرد أداة لإدارة العمليات، بل هي الأساس الذي يمكّن "صيان تك" من دمج ميزتها التنافسية الأهم والأكثر تأثيرًا: الذكاء الاصطناعي</w:t>
      </w:r>
      <w:r w:rsidRPr="00B3793E">
        <w:rPr>
          <w:rFonts w:ascii="Times New Roman" w:eastAsia="Times New Roman" w:hAnsi="Times New Roman" w:cs="Times New Roman"/>
          <w:kern w:val="0"/>
          <w:szCs w:val="24"/>
          <w:lang w:eastAsia="en-GB"/>
          <w14:ligatures w14:val="none"/>
        </w:rPr>
        <w:t>.</w:t>
      </w:r>
    </w:p>
    <w:p w14:paraId="56B02E65"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lang w:eastAsia="en-GB"/>
          <w14:ligatures w14:val="none"/>
        </w:rPr>
        <w:t xml:space="preserve">-------------------------------------------------------------------------------- </w:t>
      </w:r>
    </w:p>
    <w:p w14:paraId="3FF0C8C9" w14:textId="77777777" w:rsidR="00B3793E" w:rsidRPr="00B3793E" w:rsidRDefault="00B3793E" w:rsidP="00B3793E">
      <w:p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3793E">
        <w:rPr>
          <w:rFonts w:ascii="Times New Roman" w:eastAsia="Times New Roman" w:hAnsi="Times New Roman" w:cs="Times New Roman"/>
          <w:b/>
          <w:bCs/>
          <w:kern w:val="0"/>
          <w:sz w:val="27"/>
          <w:szCs w:val="27"/>
          <w:lang w:eastAsia="en-GB"/>
          <w14:ligatures w14:val="none"/>
        </w:rPr>
        <w:t xml:space="preserve">5. </w:t>
      </w:r>
      <w:r w:rsidRPr="00B3793E">
        <w:rPr>
          <w:rFonts w:ascii="Times New Roman" w:eastAsia="Times New Roman" w:hAnsi="Times New Roman" w:cs="Times New Roman"/>
          <w:b/>
          <w:bCs/>
          <w:kern w:val="0"/>
          <w:sz w:val="27"/>
          <w:szCs w:val="27"/>
          <w:rtl/>
          <w:lang w:eastAsia="en-GB"/>
          <w14:ligatures w14:val="none"/>
        </w:rPr>
        <w:t>الميزة التنافسية الحاسمة: تكامل الذكاء الاصطناعي</w:t>
      </w:r>
    </w:p>
    <w:p w14:paraId="135396AC" w14:textId="0A13D553"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إن الذكاء الاصطناعي في "صيان تك" ليس ميزة تكميلية، بل هو محرك أساسي لخفض التكاليف التشغيلية، وزيادة الكفاءة، وتقديم تجربة عملاء استثنائية لا يمكن للحلول التقليدية مضاهاتها. هذه المكونات ليست ميزات مستقلة، بل تشكل حلقة متكاملة</w:t>
      </w:r>
      <w:r w:rsidRPr="00B3793E">
        <w:rPr>
          <w:rFonts w:ascii="Times New Roman" w:eastAsia="Times New Roman" w:hAnsi="Times New Roman" w:cs="Times New Roman"/>
          <w:kern w:val="0"/>
          <w:szCs w:val="24"/>
          <w:lang w:eastAsia="en-GB"/>
          <w14:ligatures w14:val="none"/>
        </w:rPr>
        <w:t xml:space="preserve"> (Flywheel) </w:t>
      </w:r>
      <w:r w:rsidRPr="00B3793E">
        <w:rPr>
          <w:rFonts w:ascii="Times New Roman" w:eastAsia="Times New Roman" w:hAnsi="Times New Roman" w:cs="Times New Roman"/>
          <w:kern w:val="0"/>
          <w:szCs w:val="24"/>
          <w:rtl/>
          <w:lang w:eastAsia="en-GB"/>
          <w14:ligatures w14:val="none"/>
        </w:rPr>
        <w:t>تعتمد على البيانات؛ فكلما زاد عدد الخدمات، زادت البيانات، مما يزيد من دقة النماذج التنبؤية</w:t>
      </w:r>
      <w:r>
        <w:rPr>
          <w:rFonts w:ascii="Times New Roman" w:eastAsia="Times New Roman" w:hAnsi="Times New Roman" w:cs="Times New Roman" w:hint="cs"/>
          <w:kern w:val="0"/>
          <w:szCs w:val="24"/>
          <w:rtl/>
          <w:lang w:eastAsia="en-GB"/>
          <w14:ligatures w14:val="none"/>
        </w:rPr>
        <w:t>.</w:t>
      </w:r>
    </w:p>
    <w:tbl>
      <w:tblPr>
        <w:tblStyle w:val="5-4"/>
        <w:bidiVisual/>
        <w:tblW w:w="4989" w:type="pct"/>
        <w:tblInd w:w="5" w:type="dxa"/>
        <w:tblLook w:val="04A0" w:firstRow="1" w:lastRow="0" w:firstColumn="1" w:lastColumn="0" w:noHBand="0" w:noVBand="1"/>
      </w:tblPr>
      <w:tblGrid>
        <w:gridCol w:w="1289"/>
        <w:gridCol w:w="2986"/>
        <w:gridCol w:w="6158"/>
      </w:tblGrid>
      <w:tr w:rsidR="00B3793E" w:rsidRPr="00B3793E" w14:paraId="3160BC20" w14:textId="77777777" w:rsidTr="00B3793E">
        <w:trPr>
          <w:cnfStyle w:val="100000000000" w:firstRow="1" w:lastRow="0" w:firstColumn="0" w:lastColumn="0" w:oddVBand="0" w:evenVBand="0" w:oddHBand="0"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0" w:type="auto"/>
            <w:hideMark/>
          </w:tcPr>
          <w:p w14:paraId="08C7FB30" w14:textId="77777777" w:rsidR="00B3793E" w:rsidRPr="00B3793E" w:rsidRDefault="00B3793E" w:rsidP="00B3793E">
            <w:pPr>
              <w:bidi/>
              <w:spacing w:before="100" w:beforeAutospacing="1" w:after="100" w:afterAutospacing="1"/>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المرحلة</w:t>
            </w:r>
          </w:p>
        </w:tc>
        <w:tc>
          <w:tcPr>
            <w:tcW w:w="0" w:type="auto"/>
            <w:hideMark/>
          </w:tcPr>
          <w:p w14:paraId="7AFC047A" w14:textId="77777777" w:rsidR="00B3793E" w:rsidRPr="00B3793E" w:rsidRDefault="00B3793E" w:rsidP="00B3793E">
            <w:pPr>
              <w:bidi/>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مكون الذكاء الاصطناعي</w:t>
            </w:r>
          </w:p>
        </w:tc>
        <w:tc>
          <w:tcPr>
            <w:tcW w:w="0" w:type="auto"/>
            <w:hideMark/>
          </w:tcPr>
          <w:p w14:paraId="3144A452" w14:textId="77777777" w:rsidR="00B3793E" w:rsidRPr="00B3793E" w:rsidRDefault="00B3793E" w:rsidP="00B3793E">
            <w:pPr>
              <w:bidi/>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الفائدة الاستثمارية</w:t>
            </w:r>
          </w:p>
        </w:tc>
      </w:tr>
      <w:tr w:rsidR="00B3793E" w:rsidRPr="00B3793E" w14:paraId="447E7A48" w14:textId="77777777" w:rsidTr="00B3793E">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0" w:type="auto"/>
            <w:hideMark/>
          </w:tcPr>
          <w:p w14:paraId="671DE566" w14:textId="77777777" w:rsidR="00B3793E" w:rsidRPr="00B3793E" w:rsidRDefault="00B3793E" w:rsidP="00B3793E">
            <w:pPr>
              <w:bidi/>
              <w:spacing w:before="100" w:beforeAutospacing="1" w:after="100" w:afterAutospacing="1"/>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قبل الطلب</w:t>
            </w:r>
          </w:p>
        </w:tc>
        <w:tc>
          <w:tcPr>
            <w:tcW w:w="0" w:type="auto"/>
            <w:hideMark/>
          </w:tcPr>
          <w:p w14:paraId="00F668BA" w14:textId="77777777" w:rsidR="00B3793E" w:rsidRPr="00B3793E" w:rsidRDefault="00B3793E" w:rsidP="00B3793E">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شات بوت الدعم المبدئي</w:t>
            </w:r>
          </w:p>
        </w:tc>
        <w:tc>
          <w:tcPr>
            <w:tcW w:w="0" w:type="auto"/>
            <w:hideMark/>
          </w:tcPr>
          <w:p w14:paraId="081C65EA" w14:textId="77777777" w:rsidR="00B3793E" w:rsidRPr="00B3793E" w:rsidRDefault="00B3793E" w:rsidP="00B3793E">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تقليل عدد موظفي الدعم المطلوبين وتكاليفهم التشغيلية</w:t>
            </w:r>
            <w:r w:rsidRPr="00B3793E">
              <w:rPr>
                <w:rFonts w:ascii="Times New Roman" w:eastAsia="Times New Roman" w:hAnsi="Times New Roman" w:cs="Times New Roman"/>
                <w:kern w:val="0"/>
                <w:szCs w:val="24"/>
                <w:lang w:eastAsia="en-GB"/>
                <w14:ligatures w14:val="none"/>
              </w:rPr>
              <w:t>.</w:t>
            </w:r>
          </w:p>
        </w:tc>
      </w:tr>
      <w:tr w:rsidR="00B3793E" w:rsidRPr="00B3793E" w14:paraId="25ABD6BB" w14:textId="77777777" w:rsidTr="00B3793E">
        <w:trPr>
          <w:trHeight w:val="484"/>
        </w:trPr>
        <w:tc>
          <w:tcPr>
            <w:cnfStyle w:val="001000000000" w:firstRow="0" w:lastRow="0" w:firstColumn="1" w:lastColumn="0" w:oddVBand="0" w:evenVBand="0" w:oddHBand="0" w:evenHBand="0" w:firstRowFirstColumn="0" w:firstRowLastColumn="0" w:lastRowFirstColumn="0" w:lastRowLastColumn="0"/>
            <w:tcW w:w="0" w:type="auto"/>
            <w:hideMark/>
          </w:tcPr>
          <w:p w14:paraId="4325EAF2" w14:textId="77777777" w:rsidR="00B3793E" w:rsidRPr="00B3793E" w:rsidRDefault="00B3793E" w:rsidP="00B3793E">
            <w:pPr>
              <w:bidi/>
              <w:spacing w:before="100" w:beforeAutospacing="1" w:after="100" w:afterAutospacing="1"/>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أثناء الطلب</w:t>
            </w:r>
          </w:p>
        </w:tc>
        <w:tc>
          <w:tcPr>
            <w:tcW w:w="0" w:type="auto"/>
            <w:hideMark/>
          </w:tcPr>
          <w:p w14:paraId="20B30C59" w14:textId="77777777" w:rsidR="00B3793E" w:rsidRPr="00B3793E" w:rsidRDefault="00B3793E" w:rsidP="00B3793E">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تحليل وصف العطل والصور</w:t>
            </w:r>
          </w:p>
        </w:tc>
        <w:tc>
          <w:tcPr>
            <w:tcW w:w="0" w:type="auto"/>
            <w:hideMark/>
          </w:tcPr>
          <w:p w14:paraId="0FED8249" w14:textId="77777777" w:rsidR="00B3793E" w:rsidRPr="00B3793E" w:rsidRDefault="00B3793E" w:rsidP="00B3793E">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زيادة معدل الإصلاح من الزيارة الأولى</w:t>
            </w:r>
            <w:r w:rsidRPr="00B3793E">
              <w:rPr>
                <w:rFonts w:ascii="Times New Roman" w:eastAsia="Times New Roman" w:hAnsi="Times New Roman" w:cs="Times New Roman"/>
                <w:kern w:val="0"/>
                <w:szCs w:val="24"/>
                <w:lang w:eastAsia="en-GB"/>
                <w14:ligatures w14:val="none"/>
              </w:rPr>
              <w:t xml:space="preserve"> (First-Time Fix Rate)</w:t>
            </w:r>
            <w:r w:rsidRPr="00B3793E">
              <w:rPr>
                <w:rFonts w:ascii="Times New Roman" w:eastAsia="Times New Roman" w:hAnsi="Times New Roman" w:cs="Times New Roman"/>
                <w:kern w:val="0"/>
                <w:szCs w:val="24"/>
                <w:rtl/>
                <w:lang w:eastAsia="en-GB"/>
                <w14:ligatures w14:val="none"/>
              </w:rPr>
              <w:t>، مما يخفض تكاليف إعادة الزيارات بشكل كبير</w:t>
            </w:r>
            <w:r w:rsidRPr="00B3793E">
              <w:rPr>
                <w:rFonts w:ascii="Times New Roman" w:eastAsia="Times New Roman" w:hAnsi="Times New Roman" w:cs="Times New Roman"/>
                <w:kern w:val="0"/>
                <w:szCs w:val="24"/>
                <w:lang w:eastAsia="en-GB"/>
                <w14:ligatures w14:val="none"/>
              </w:rPr>
              <w:t>.</w:t>
            </w:r>
          </w:p>
        </w:tc>
      </w:tr>
      <w:tr w:rsidR="00B3793E" w:rsidRPr="00B3793E" w14:paraId="2C648A17" w14:textId="77777777" w:rsidTr="00B3793E">
        <w:trPr>
          <w:cnfStyle w:val="000000100000" w:firstRow="0" w:lastRow="0" w:firstColumn="0" w:lastColumn="0" w:oddVBand="0" w:evenVBand="0" w:oddHBand="1" w:evenHBand="0" w:firstRowFirstColumn="0" w:firstRowLastColumn="0" w:lastRowFirstColumn="0" w:lastRowLastColumn="0"/>
          <w:trHeight w:val="247"/>
        </w:trPr>
        <w:tc>
          <w:tcPr>
            <w:cnfStyle w:val="001000000000" w:firstRow="0" w:lastRow="0" w:firstColumn="1" w:lastColumn="0" w:oddVBand="0" w:evenVBand="0" w:oddHBand="0" w:evenHBand="0" w:firstRowFirstColumn="0" w:firstRowLastColumn="0" w:lastRowFirstColumn="0" w:lastRowLastColumn="0"/>
            <w:tcW w:w="0" w:type="auto"/>
            <w:hideMark/>
          </w:tcPr>
          <w:p w14:paraId="4C597DDA" w14:textId="77777777" w:rsidR="00B3793E" w:rsidRPr="00B3793E" w:rsidRDefault="00B3793E" w:rsidP="00B3793E">
            <w:pPr>
              <w:bidi/>
              <w:spacing w:before="100" w:beforeAutospacing="1" w:after="100" w:afterAutospacing="1"/>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بعد التنفيذ</w:t>
            </w:r>
          </w:p>
        </w:tc>
        <w:tc>
          <w:tcPr>
            <w:tcW w:w="0" w:type="auto"/>
            <w:hideMark/>
          </w:tcPr>
          <w:p w14:paraId="203DFDB2" w14:textId="77777777" w:rsidR="00B3793E" w:rsidRPr="00B3793E" w:rsidRDefault="00B3793E" w:rsidP="00B3793E">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إنشاء تقرير وفاتورة تلقائية</w:t>
            </w:r>
          </w:p>
        </w:tc>
        <w:tc>
          <w:tcPr>
            <w:tcW w:w="0" w:type="auto"/>
            <w:hideMark/>
          </w:tcPr>
          <w:p w14:paraId="053A65EB" w14:textId="77777777" w:rsidR="00B3793E" w:rsidRPr="00B3793E" w:rsidRDefault="00B3793E" w:rsidP="00B3793E">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تسريع دورة الفوترة</w:t>
            </w:r>
            <w:r w:rsidRPr="00B3793E">
              <w:rPr>
                <w:rFonts w:ascii="Times New Roman" w:eastAsia="Times New Roman" w:hAnsi="Times New Roman" w:cs="Times New Roman"/>
                <w:kern w:val="0"/>
                <w:szCs w:val="24"/>
                <w:lang w:eastAsia="en-GB"/>
                <w14:ligatures w14:val="none"/>
              </w:rPr>
              <w:t xml:space="preserve"> (Billing Cycle) </w:t>
            </w:r>
            <w:r w:rsidRPr="00B3793E">
              <w:rPr>
                <w:rFonts w:ascii="Times New Roman" w:eastAsia="Times New Roman" w:hAnsi="Times New Roman" w:cs="Times New Roman"/>
                <w:kern w:val="0"/>
                <w:szCs w:val="24"/>
                <w:rtl/>
                <w:lang w:eastAsia="en-GB"/>
                <w14:ligatures w14:val="none"/>
              </w:rPr>
              <w:t>وتحسين التدفق النقدي</w:t>
            </w:r>
            <w:r w:rsidRPr="00B3793E">
              <w:rPr>
                <w:rFonts w:ascii="Times New Roman" w:eastAsia="Times New Roman" w:hAnsi="Times New Roman" w:cs="Times New Roman"/>
                <w:kern w:val="0"/>
                <w:szCs w:val="24"/>
                <w:lang w:eastAsia="en-GB"/>
                <w14:ligatures w14:val="none"/>
              </w:rPr>
              <w:t>.</w:t>
            </w:r>
          </w:p>
        </w:tc>
      </w:tr>
      <w:tr w:rsidR="00B3793E" w:rsidRPr="00B3793E" w14:paraId="75E47767" w14:textId="77777777" w:rsidTr="00B3793E">
        <w:trPr>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28126428" w14:textId="77777777" w:rsidR="00B3793E" w:rsidRPr="00B3793E" w:rsidRDefault="00B3793E" w:rsidP="00B3793E">
            <w:pPr>
              <w:bidi/>
              <w:spacing w:before="100" w:beforeAutospacing="1" w:after="100" w:afterAutospacing="1"/>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بعد البيع</w:t>
            </w:r>
          </w:p>
        </w:tc>
        <w:tc>
          <w:tcPr>
            <w:tcW w:w="0" w:type="auto"/>
            <w:hideMark/>
          </w:tcPr>
          <w:p w14:paraId="6499172A" w14:textId="77777777" w:rsidR="00B3793E" w:rsidRPr="00B3793E" w:rsidRDefault="00B3793E" w:rsidP="00B3793E">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تحليل تقييمات العملاء</w:t>
            </w:r>
            <w:r w:rsidRPr="00B3793E">
              <w:rPr>
                <w:rFonts w:ascii="Times New Roman" w:eastAsia="Times New Roman" w:hAnsi="Times New Roman" w:cs="Times New Roman"/>
                <w:kern w:val="0"/>
                <w:szCs w:val="24"/>
                <w:lang w:eastAsia="en-GB"/>
                <w14:ligatures w14:val="none"/>
              </w:rPr>
              <w:t xml:space="preserve"> (Sentiment Analysis)</w:t>
            </w:r>
          </w:p>
        </w:tc>
        <w:tc>
          <w:tcPr>
            <w:tcW w:w="0" w:type="auto"/>
            <w:hideMark/>
          </w:tcPr>
          <w:p w14:paraId="601A8EC8" w14:textId="77777777" w:rsidR="00B3793E" w:rsidRPr="00B3793E" w:rsidRDefault="00B3793E" w:rsidP="00B3793E">
            <w:pPr>
              <w:bidi/>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رفع معدل الاحتفاظ بالعملاء</w:t>
            </w:r>
            <w:r w:rsidRPr="00B3793E">
              <w:rPr>
                <w:rFonts w:ascii="Times New Roman" w:eastAsia="Times New Roman" w:hAnsi="Times New Roman" w:cs="Times New Roman"/>
                <w:kern w:val="0"/>
                <w:szCs w:val="24"/>
                <w:lang w:eastAsia="en-GB"/>
                <w14:ligatures w14:val="none"/>
              </w:rPr>
              <w:t xml:space="preserve"> (Customer Retention) </w:t>
            </w:r>
            <w:r w:rsidRPr="00B3793E">
              <w:rPr>
                <w:rFonts w:ascii="Times New Roman" w:eastAsia="Times New Roman" w:hAnsi="Times New Roman" w:cs="Times New Roman"/>
                <w:kern w:val="0"/>
                <w:szCs w:val="24"/>
                <w:rtl/>
                <w:lang w:eastAsia="en-GB"/>
                <w14:ligatures w14:val="none"/>
              </w:rPr>
              <w:t>من خلال التحسين الاستباقي للخدمة</w:t>
            </w:r>
            <w:r w:rsidRPr="00B3793E">
              <w:rPr>
                <w:rFonts w:ascii="Times New Roman" w:eastAsia="Times New Roman" w:hAnsi="Times New Roman" w:cs="Times New Roman"/>
                <w:kern w:val="0"/>
                <w:szCs w:val="24"/>
                <w:lang w:eastAsia="en-GB"/>
                <w14:ligatures w14:val="none"/>
              </w:rPr>
              <w:t>.</w:t>
            </w:r>
          </w:p>
        </w:tc>
      </w:tr>
      <w:tr w:rsidR="00B3793E" w:rsidRPr="00B3793E" w14:paraId="12868BB5" w14:textId="77777777" w:rsidTr="00B3793E">
        <w:trPr>
          <w:cnfStyle w:val="000000100000" w:firstRow="0" w:lastRow="0" w:firstColumn="0" w:lastColumn="0" w:oddVBand="0" w:evenVBand="0" w:oddHBand="1" w:evenHBand="0" w:firstRowFirstColumn="0" w:firstRowLastColumn="0" w:lastRowFirstColumn="0" w:lastRowLastColumn="0"/>
          <w:trHeight w:val="495"/>
        </w:trPr>
        <w:tc>
          <w:tcPr>
            <w:cnfStyle w:val="001000000000" w:firstRow="0" w:lastRow="0" w:firstColumn="1" w:lastColumn="0" w:oddVBand="0" w:evenVBand="0" w:oddHBand="0" w:evenHBand="0" w:firstRowFirstColumn="0" w:firstRowLastColumn="0" w:lastRowFirstColumn="0" w:lastRowLastColumn="0"/>
            <w:tcW w:w="0" w:type="auto"/>
            <w:hideMark/>
          </w:tcPr>
          <w:p w14:paraId="58C5A812" w14:textId="77777777" w:rsidR="00B3793E" w:rsidRPr="00B3793E" w:rsidRDefault="00B3793E" w:rsidP="00B3793E">
            <w:pPr>
              <w:bidi/>
              <w:spacing w:before="100" w:beforeAutospacing="1" w:after="100" w:afterAutospacing="1"/>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في النظام الداخلي</w:t>
            </w:r>
          </w:p>
        </w:tc>
        <w:tc>
          <w:tcPr>
            <w:tcW w:w="0" w:type="auto"/>
            <w:hideMark/>
          </w:tcPr>
          <w:p w14:paraId="31CDABE8" w14:textId="77777777" w:rsidR="00B3793E" w:rsidRPr="00B3793E" w:rsidRDefault="00B3793E" w:rsidP="00B3793E">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توصيات التسعير الذكي وجدولة الفنيين</w:t>
            </w:r>
          </w:p>
        </w:tc>
        <w:tc>
          <w:tcPr>
            <w:tcW w:w="0" w:type="auto"/>
            <w:hideMark/>
          </w:tcPr>
          <w:p w14:paraId="3A48B64D" w14:textId="77777777" w:rsidR="00B3793E" w:rsidRPr="00B3793E" w:rsidRDefault="00B3793E" w:rsidP="00B3793E">
            <w:pPr>
              <w:bidi/>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تعظيم الإيرادات لكل ساعة عمل فني</w:t>
            </w:r>
            <w:r w:rsidRPr="00B3793E">
              <w:rPr>
                <w:rFonts w:ascii="Times New Roman" w:eastAsia="Times New Roman" w:hAnsi="Times New Roman" w:cs="Times New Roman"/>
                <w:kern w:val="0"/>
                <w:szCs w:val="24"/>
                <w:lang w:eastAsia="en-GB"/>
                <w14:ligatures w14:val="none"/>
              </w:rPr>
              <w:t xml:space="preserve"> (Revenue-per-hour) </w:t>
            </w:r>
            <w:r w:rsidRPr="00B3793E">
              <w:rPr>
                <w:rFonts w:ascii="Times New Roman" w:eastAsia="Times New Roman" w:hAnsi="Times New Roman" w:cs="Times New Roman"/>
                <w:kern w:val="0"/>
                <w:szCs w:val="24"/>
                <w:rtl/>
                <w:lang w:eastAsia="en-GB"/>
                <w14:ligatures w14:val="none"/>
              </w:rPr>
              <w:t>وتحسين استخدام الأصول</w:t>
            </w:r>
            <w:r w:rsidRPr="00B3793E">
              <w:rPr>
                <w:rFonts w:ascii="Times New Roman" w:eastAsia="Times New Roman" w:hAnsi="Times New Roman" w:cs="Times New Roman"/>
                <w:kern w:val="0"/>
                <w:szCs w:val="24"/>
                <w:lang w:eastAsia="en-GB"/>
                <w14:ligatures w14:val="none"/>
              </w:rPr>
              <w:t>.</w:t>
            </w:r>
          </w:p>
        </w:tc>
      </w:tr>
    </w:tbl>
    <w:p w14:paraId="4EAA492A" w14:textId="77777777" w:rsidR="00B3793E" w:rsidRPr="00B3793E" w:rsidRDefault="00B3793E" w:rsidP="00B3793E">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أبرز تطبيقات الذكاء الاصطناعي</w:t>
      </w:r>
      <w:r w:rsidRPr="00B3793E">
        <w:rPr>
          <w:rFonts w:ascii="Times New Roman" w:eastAsia="Times New Roman" w:hAnsi="Times New Roman" w:cs="Times New Roman"/>
          <w:b/>
          <w:bCs/>
          <w:kern w:val="0"/>
          <w:szCs w:val="24"/>
          <w:lang w:eastAsia="en-GB"/>
          <w14:ligatures w14:val="none"/>
        </w:rPr>
        <w:t>:</w:t>
      </w:r>
    </w:p>
    <w:p w14:paraId="3A019F6E" w14:textId="77777777" w:rsidR="00B3793E" w:rsidRPr="00B3793E" w:rsidRDefault="00B3793E" w:rsidP="00B3793E">
      <w:pPr>
        <w:numPr>
          <w:ilvl w:val="0"/>
          <w:numId w:val="4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التنبؤ بالأعطال</w:t>
      </w:r>
      <w:r w:rsidRPr="00B3793E">
        <w:rPr>
          <w:rFonts w:ascii="Times New Roman" w:eastAsia="Times New Roman" w:hAnsi="Times New Roman" w:cs="Times New Roman"/>
          <w:b/>
          <w:bCs/>
          <w:kern w:val="0"/>
          <w:szCs w:val="24"/>
          <w:lang w:eastAsia="en-GB"/>
          <w14:ligatures w14:val="none"/>
        </w:rPr>
        <w:t xml:space="preserve"> (Predictive Maintenance):</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تحوّل هذه الميزة "صيان تك" من مقدم خدمة تفاعلي إلى شريك صيانة استراتيجي استباقي. بالنسبة لعملاء الشركات، تمثل هذه الميزة قيمة جوهرية تقلل من فترات التوقف التشغيلي، مما يبرر توقيع عقود إيرادات متكررة طويلة الأجل وعالية القيمة</w:t>
      </w:r>
      <w:r w:rsidRPr="00B3793E">
        <w:rPr>
          <w:rFonts w:ascii="Times New Roman" w:eastAsia="Times New Roman" w:hAnsi="Times New Roman" w:cs="Times New Roman"/>
          <w:kern w:val="0"/>
          <w:szCs w:val="24"/>
          <w:lang w:eastAsia="en-GB"/>
          <w14:ligatures w14:val="none"/>
        </w:rPr>
        <w:t>.</w:t>
      </w:r>
    </w:p>
    <w:p w14:paraId="6B4E0637" w14:textId="77777777" w:rsidR="00B3793E" w:rsidRPr="00B3793E" w:rsidRDefault="00B3793E" w:rsidP="00B3793E">
      <w:pPr>
        <w:numPr>
          <w:ilvl w:val="0"/>
          <w:numId w:val="44"/>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ذكاء التسعير</w:t>
      </w:r>
      <w:r w:rsidRPr="00B3793E">
        <w:rPr>
          <w:rFonts w:ascii="Times New Roman" w:eastAsia="Times New Roman" w:hAnsi="Times New Roman" w:cs="Times New Roman"/>
          <w:b/>
          <w:bCs/>
          <w:kern w:val="0"/>
          <w:szCs w:val="24"/>
          <w:lang w:eastAsia="en-GB"/>
          <w14:ligatures w14:val="none"/>
        </w:rPr>
        <w:t xml:space="preserve"> (AI Pricing Optimizer):</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نظام ديناميكي يقوم بتعديل الأسعار بشكل طفيف بناءً على عوامل العرض والطلب والموسمية، مما يساهم في زيادة الإيرادات خلال أوقات الذروة وتحفيز الطلب في الأوقات الهادئة</w:t>
      </w:r>
      <w:r w:rsidRPr="00B3793E">
        <w:rPr>
          <w:rFonts w:ascii="Times New Roman" w:eastAsia="Times New Roman" w:hAnsi="Times New Roman" w:cs="Times New Roman"/>
          <w:kern w:val="0"/>
          <w:szCs w:val="24"/>
          <w:lang w:eastAsia="en-GB"/>
          <w14:ligatures w14:val="none"/>
        </w:rPr>
        <w:t>.</w:t>
      </w:r>
    </w:p>
    <w:p w14:paraId="2B516238"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هذه القدرات التقنية المتقدمة تمنح "صيان تك" ميزة تنافسية مستدامة، وتفتح الباب أمام خطط نمو طموحة ومستقبل واعد</w:t>
      </w:r>
      <w:r w:rsidRPr="00B3793E">
        <w:rPr>
          <w:rFonts w:ascii="Times New Roman" w:eastAsia="Times New Roman" w:hAnsi="Times New Roman" w:cs="Times New Roman"/>
          <w:kern w:val="0"/>
          <w:szCs w:val="24"/>
          <w:lang w:eastAsia="en-GB"/>
          <w14:ligatures w14:val="none"/>
        </w:rPr>
        <w:t>.</w:t>
      </w:r>
    </w:p>
    <w:p w14:paraId="6C31CA18"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lang w:eastAsia="en-GB"/>
          <w14:ligatures w14:val="none"/>
        </w:rPr>
        <w:t xml:space="preserve">-------------------------------------------------------------------------------- </w:t>
      </w:r>
    </w:p>
    <w:p w14:paraId="4D22ED0F" w14:textId="584EC617" w:rsidR="00B3793E" w:rsidRPr="00B3793E" w:rsidRDefault="00B3793E" w:rsidP="00B3793E">
      <w:pPr>
        <w:pStyle w:val="a6"/>
        <w:numPr>
          <w:ilvl w:val="0"/>
          <w:numId w:val="42"/>
        </w:num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3793E">
        <w:rPr>
          <w:rFonts w:ascii="Times New Roman" w:eastAsia="Times New Roman" w:hAnsi="Times New Roman" w:cs="Times New Roman"/>
          <w:b/>
          <w:bCs/>
          <w:kern w:val="0"/>
          <w:sz w:val="27"/>
          <w:szCs w:val="27"/>
          <w:rtl/>
          <w:lang w:eastAsia="en-GB"/>
          <w14:ligatures w14:val="none"/>
        </w:rPr>
        <w:lastRenderedPageBreak/>
        <w:t>استراتيجية النمو والرؤية المستقبلية</w:t>
      </w:r>
    </w:p>
    <w:p w14:paraId="4FED397B"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لا يهدف "صيان تك" إلى مجرد إطلاق خدمة جديدة، بل يمتلك خارطة طريق واضحة ومدروسة للتوسع والسيطرة على السوق، تجمع بين النهج العملي والرؤية المستقبلية الطموحة</w:t>
      </w:r>
      <w:r w:rsidRPr="00B3793E">
        <w:rPr>
          <w:rFonts w:ascii="Times New Roman" w:eastAsia="Times New Roman" w:hAnsi="Times New Roman" w:cs="Times New Roman"/>
          <w:kern w:val="0"/>
          <w:szCs w:val="24"/>
          <w:lang w:eastAsia="en-GB"/>
          <w14:ligatures w14:val="none"/>
        </w:rPr>
        <w:t>.</w:t>
      </w:r>
    </w:p>
    <w:p w14:paraId="5AC30623" w14:textId="77777777" w:rsidR="00B3793E" w:rsidRPr="00B3793E" w:rsidRDefault="00B3793E" w:rsidP="00B3793E">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استراتيجية إطلاق المنتج الأولي</w:t>
      </w:r>
      <w:r w:rsidRPr="00B3793E">
        <w:rPr>
          <w:rFonts w:ascii="Times New Roman" w:eastAsia="Times New Roman" w:hAnsi="Times New Roman" w:cs="Times New Roman"/>
          <w:b/>
          <w:bCs/>
          <w:kern w:val="0"/>
          <w:szCs w:val="24"/>
          <w:lang w:eastAsia="en-GB"/>
          <w14:ligatures w14:val="none"/>
        </w:rPr>
        <w:t xml:space="preserve"> (MVP)</w:t>
      </w:r>
    </w:p>
    <w:p w14:paraId="06CF607C"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تعتمد استراتيجية دخول السوق على نهج منتج أولي مرن وفعال من حيث رأس المال. هذا يضمن دخولًا سريعًا للسوق والتحقق من صحة حلقة اكتساب العملاء الأساسية</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 xml:space="preserve">من مسح </w:t>
      </w:r>
      <w:proofErr w:type="gramStart"/>
      <w:r w:rsidRPr="00B3793E">
        <w:rPr>
          <w:rFonts w:ascii="Times New Roman" w:eastAsia="Times New Roman" w:hAnsi="Times New Roman" w:cs="Times New Roman"/>
          <w:kern w:val="0"/>
          <w:szCs w:val="24"/>
          <w:rtl/>
          <w:lang w:eastAsia="en-GB"/>
          <w14:ligatures w14:val="none"/>
        </w:rPr>
        <w:t>الـ</w:t>
      </w:r>
      <w:r w:rsidRPr="00B3793E">
        <w:rPr>
          <w:rFonts w:ascii="Times New Roman" w:eastAsia="Times New Roman" w:hAnsi="Times New Roman" w:cs="Times New Roman"/>
          <w:kern w:val="0"/>
          <w:szCs w:val="24"/>
          <w:lang w:eastAsia="en-GB"/>
          <w14:ligatures w14:val="none"/>
        </w:rPr>
        <w:t>QR</w:t>
      </w:r>
      <w:proofErr w:type="gramEnd"/>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إلى إتمام الخدمة</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قبل تخصيص رأس مال كبير للتوسع، مما يقلل من المخاطر على المستثمرين في المراحل المبكرة</w:t>
      </w:r>
      <w:r w:rsidRPr="00B3793E">
        <w:rPr>
          <w:rFonts w:ascii="Times New Roman" w:eastAsia="Times New Roman" w:hAnsi="Times New Roman" w:cs="Times New Roman"/>
          <w:kern w:val="0"/>
          <w:szCs w:val="24"/>
          <w:lang w:eastAsia="en-GB"/>
          <w14:ligatures w14:val="none"/>
        </w:rPr>
        <w:t>.</w:t>
      </w:r>
    </w:p>
    <w:p w14:paraId="5CB51A82" w14:textId="77777777" w:rsidR="00B3793E" w:rsidRPr="00B3793E" w:rsidRDefault="00B3793E" w:rsidP="00B3793E">
      <w:pPr>
        <w:bidi/>
        <w:spacing w:before="100" w:beforeAutospacing="1" w:after="100" w:afterAutospacing="1" w:line="240" w:lineRule="auto"/>
        <w:outlineLvl w:val="3"/>
        <w:rPr>
          <w:rFonts w:ascii="Times New Roman" w:eastAsia="Times New Roman" w:hAnsi="Times New Roman" w:cs="Times New Roman"/>
          <w:b/>
          <w:bCs/>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خارطة طريق النمو في استخدام الذكاء الاصطناعي</w:t>
      </w:r>
    </w:p>
    <w:p w14:paraId="2AC6E689"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تمتلك الشركة رؤية طويلة الأمد لتعميق التكامل مع الذكاء الاصطناعي، وتشمل خارطة الطريق المستقبلية</w:t>
      </w:r>
      <w:r w:rsidRPr="00B3793E">
        <w:rPr>
          <w:rFonts w:ascii="Times New Roman" w:eastAsia="Times New Roman" w:hAnsi="Times New Roman" w:cs="Times New Roman"/>
          <w:kern w:val="0"/>
          <w:szCs w:val="24"/>
          <w:lang w:eastAsia="en-GB"/>
          <w14:ligatures w14:val="none"/>
        </w:rPr>
        <w:t>:</w:t>
      </w:r>
    </w:p>
    <w:p w14:paraId="2B86F288" w14:textId="77777777" w:rsidR="00B3793E" w:rsidRPr="00B3793E" w:rsidRDefault="00B3793E" w:rsidP="00B3793E">
      <w:pPr>
        <w:numPr>
          <w:ilvl w:val="0"/>
          <w:numId w:val="45"/>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تطوير مساعد صوتي</w:t>
      </w:r>
      <w:r w:rsidRPr="00B3793E">
        <w:rPr>
          <w:rFonts w:ascii="Times New Roman" w:eastAsia="Times New Roman" w:hAnsi="Times New Roman" w:cs="Times New Roman"/>
          <w:kern w:val="0"/>
          <w:szCs w:val="24"/>
          <w:lang w:eastAsia="en-GB"/>
          <w14:ligatures w14:val="none"/>
        </w:rPr>
        <w:t xml:space="preserve"> (Voice Assistant) </w:t>
      </w:r>
      <w:r w:rsidRPr="00B3793E">
        <w:rPr>
          <w:rFonts w:ascii="Times New Roman" w:eastAsia="Times New Roman" w:hAnsi="Times New Roman" w:cs="Times New Roman"/>
          <w:kern w:val="0"/>
          <w:szCs w:val="24"/>
          <w:rtl/>
          <w:lang w:eastAsia="en-GB"/>
          <w14:ligatures w14:val="none"/>
        </w:rPr>
        <w:t>يتيح للعملاء وصف المشاكل شفهياً</w:t>
      </w:r>
      <w:r w:rsidRPr="00B3793E">
        <w:rPr>
          <w:rFonts w:ascii="Times New Roman" w:eastAsia="Times New Roman" w:hAnsi="Times New Roman" w:cs="Times New Roman"/>
          <w:kern w:val="0"/>
          <w:szCs w:val="24"/>
          <w:lang w:eastAsia="en-GB"/>
          <w14:ligatures w14:val="none"/>
        </w:rPr>
        <w:t>.</w:t>
      </w:r>
    </w:p>
    <w:p w14:paraId="7313204C" w14:textId="77777777" w:rsidR="00B3793E" w:rsidRPr="00B3793E" w:rsidRDefault="00B3793E" w:rsidP="00B3793E">
      <w:pPr>
        <w:numPr>
          <w:ilvl w:val="0"/>
          <w:numId w:val="45"/>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التكامل مع "واتساب بوت" تفاعلي لتسهيل الوصول إلى الخدمة عبر المنصة الأكثر انتشاراً</w:t>
      </w:r>
      <w:r w:rsidRPr="00B3793E">
        <w:rPr>
          <w:rFonts w:ascii="Times New Roman" w:eastAsia="Times New Roman" w:hAnsi="Times New Roman" w:cs="Times New Roman"/>
          <w:kern w:val="0"/>
          <w:szCs w:val="24"/>
          <w:lang w:eastAsia="en-GB"/>
          <w14:ligatures w14:val="none"/>
        </w:rPr>
        <w:t>.</w:t>
      </w:r>
    </w:p>
    <w:p w14:paraId="3FCAFC18" w14:textId="77777777" w:rsidR="00B3793E" w:rsidRPr="00B3793E" w:rsidRDefault="00B3793E" w:rsidP="00B3793E">
      <w:pPr>
        <w:numPr>
          <w:ilvl w:val="0"/>
          <w:numId w:val="45"/>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استخدام الذكاء الاصطناعي لتحليل أداء الفنيين وتقديم توصيات مخصصة لتطوير مهاراتهم</w:t>
      </w:r>
      <w:r w:rsidRPr="00B3793E">
        <w:rPr>
          <w:rFonts w:ascii="Times New Roman" w:eastAsia="Times New Roman" w:hAnsi="Times New Roman" w:cs="Times New Roman"/>
          <w:kern w:val="0"/>
          <w:szCs w:val="24"/>
          <w:lang w:eastAsia="en-GB"/>
          <w14:ligatures w14:val="none"/>
        </w:rPr>
        <w:t>.</w:t>
      </w:r>
    </w:p>
    <w:p w14:paraId="6936018D" w14:textId="77777777" w:rsidR="00B3793E" w:rsidRPr="00B3793E" w:rsidRDefault="00B3793E" w:rsidP="00B3793E">
      <w:pPr>
        <w:numPr>
          <w:ilvl w:val="0"/>
          <w:numId w:val="45"/>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بناء نماذج توصية لقطع الغيار الأكثر استخدامًا لتحسين إدارة المخزون وتقليل التكاليف</w:t>
      </w:r>
      <w:r w:rsidRPr="00B3793E">
        <w:rPr>
          <w:rFonts w:ascii="Times New Roman" w:eastAsia="Times New Roman" w:hAnsi="Times New Roman" w:cs="Times New Roman"/>
          <w:kern w:val="0"/>
          <w:szCs w:val="24"/>
          <w:lang w:eastAsia="en-GB"/>
          <w14:ligatures w14:val="none"/>
        </w:rPr>
        <w:t>.</w:t>
      </w:r>
    </w:p>
    <w:p w14:paraId="57E68072"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تمتلك "صيان تك" استراتيجية نمو متكاملة تجمع بين التوسع الجغرافي المدروس والتعمق التقني المستمر، مما يضمن الحفاظ على ريادتها في السوق</w:t>
      </w:r>
      <w:r w:rsidRPr="00B3793E">
        <w:rPr>
          <w:rFonts w:ascii="Times New Roman" w:eastAsia="Times New Roman" w:hAnsi="Times New Roman" w:cs="Times New Roman"/>
          <w:kern w:val="0"/>
          <w:szCs w:val="24"/>
          <w:lang w:eastAsia="en-GB"/>
          <w14:ligatures w14:val="none"/>
        </w:rPr>
        <w:t>.</w:t>
      </w:r>
    </w:p>
    <w:p w14:paraId="40DA89C7"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lang w:eastAsia="en-GB"/>
          <w14:ligatures w14:val="none"/>
        </w:rPr>
        <w:t xml:space="preserve">-------------------------------------------------------------------------------- </w:t>
      </w:r>
    </w:p>
    <w:p w14:paraId="1AE47482" w14:textId="4FCE80CB" w:rsidR="00B3793E" w:rsidRPr="00B3793E" w:rsidRDefault="00B3793E" w:rsidP="00B3793E">
      <w:pPr>
        <w:pStyle w:val="a6"/>
        <w:numPr>
          <w:ilvl w:val="0"/>
          <w:numId w:val="42"/>
        </w:numPr>
        <w:bidi/>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B3793E">
        <w:rPr>
          <w:rFonts w:ascii="Times New Roman" w:eastAsia="Times New Roman" w:hAnsi="Times New Roman" w:cs="Times New Roman"/>
          <w:b/>
          <w:bCs/>
          <w:kern w:val="0"/>
          <w:sz w:val="27"/>
          <w:szCs w:val="27"/>
          <w:rtl/>
          <w:lang w:eastAsia="en-GB"/>
          <w14:ligatures w14:val="none"/>
        </w:rPr>
        <w:t>الخلاصة: لماذا الاستثمار في "صيان تك" الآن؟</w:t>
      </w:r>
    </w:p>
    <w:p w14:paraId="49565134"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يمثل مشروع "صيان تك" فرصة استثمارية فريدة للاستفادة من تحول رقمي كبير في قطاع حيوي وغير مخدوم تقنياً في السوق السعودي. الأسباب الرئيسية التي تجعل هذا الاستثمار جذاباً الآن هي</w:t>
      </w:r>
      <w:r w:rsidRPr="00B3793E">
        <w:rPr>
          <w:rFonts w:ascii="Times New Roman" w:eastAsia="Times New Roman" w:hAnsi="Times New Roman" w:cs="Times New Roman"/>
          <w:kern w:val="0"/>
          <w:szCs w:val="24"/>
          <w:lang w:eastAsia="en-GB"/>
          <w14:ligatures w14:val="none"/>
        </w:rPr>
        <w:t>:</w:t>
      </w:r>
    </w:p>
    <w:p w14:paraId="0F7617A7" w14:textId="77777777" w:rsidR="00B3793E" w:rsidRPr="00B3793E" w:rsidRDefault="00B3793E" w:rsidP="00B3793E">
      <w:pPr>
        <w:numPr>
          <w:ilvl w:val="0"/>
          <w:numId w:val="46"/>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سوق ضخم وغير مخدوم</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استهداف قطاع خدمات الصيانة التقليدي في السعودية، والذي يعاني من نقص الكفاءة والشفافية، مما يمثل فرصة هائلة للتحسين والنمو</w:t>
      </w:r>
      <w:r w:rsidRPr="00B3793E">
        <w:rPr>
          <w:rFonts w:ascii="Times New Roman" w:eastAsia="Times New Roman" w:hAnsi="Times New Roman" w:cs="Times New Roman"/>
          <w:kern w:val="0"/>
          <w:szCs w:val="24"/>
          <w:lang w:eastAsia="en-GB"/>
          <w14:ligatures w14:val="none"/>
        </w:rPr>
        <w:t>.</w:t>
      </w:r>
    </w:p>
    <w:p w14:paraId="40761A64" w14:textId="77777777" w:rsidR="00B3793E" w:rsidRPr="00B3793E" w:rsidRDefault="00B3793E" w:rsidP="00B3793E">
      <w:pPr>
        <w:numPr>
          <w:ilvl w:val="0"/>
          <w:numId w:val="46"/>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نموذج اكتساب عملاء فريد</w:t>
      </w:r>
      <w:r w:rsidRPr="00B3793E">
        <w:rPr>
          <w:rFonts w:ascii="Times New Roman" w:eastAsia="Times New Roman" w:hAnsi="Times New Roman" w:cs="Times New Roman"/>
          <w:b/>
          <w:bCs/>
          <w:kern w:val="0"/>
          <w:szCs w:val="24"/>
          <w:lang w:eastAsia="en-GB"/>
          <w14:ligatures w14:val="none"/>
        </w:rPr>
        <w:t xml:space="preserve"> (Phygital):</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تتجاوز "صيان تك" قنوات الإعلان الرقمية المزدحمة باستراتيجية تعليق بطاقات</w:t>
      </w:r>
      <w:r w:rsidRPr="00B3793E">
        <w:rPr>
          <w:rFonts w:ascii="Times New Roman" w:eastAsia="Times New Roman" w:hAnsi="Times New Roman" w:cs="Times New Roman"/>
          <w:kern w:val="0"/>
          <w:szCs w:val="24"/>
          <w:lang w:eastAsia="en-GB"/>
          <w14:ligatures w14:val="none"/>
        </w:rPr>
        <w:t xml:space="preserve"> QR </w:t>
      </w:r>
      <w:r w:rsidRPr="00B3793E">
        <w:rPr>
          <w:rFonts w:ascii="Times New Roman" w:eastAsia="Times New Roman" w:hAnsi="Times New Roman" w:cs="Times New Roman"/>
          <w:kern w:val="0"/>
          <w:szCs w:val="24"/>
          <w:rtl/>
          <w:lang w:eastAsia="en-GB"/>
          <w14:ligatures w14:val="none"/>
        </w:rPr>
        <w:t>المادية. هذا يخلق حلقة اكتساب عملاء قوية ومنخفضة التكلفة تستحوذ على الشريحة السوقية الواسعة والأقل تقنية، والتي لا يستطيع المنافسون الذين يعتمدون على البحث عبر الإنترنت فقط الوصول إليها</w:t>
      </w:r>
      <w:r w:rsidRPr="00B3793E">
        <w:rPr>
          <w:rFonts w:ascii="Times New Roman" w:eastAsia="Times New Roman" w:hAnsi="Times New Roman" w:cs="Times New Roman"/>
          <w:kern w:val="0"/>
          <w:szCs w:val="24"/>
          <w:lang w:eastAsia="en-GB"/>
          <w14:ligatures w14:val="none"/>
        </w:rPr>
        <w:t>.</w:t>
      </w:r>
    </w:p>
    <w:p w14:paraId="0DDF3510" w14:textId="77777777" w:rsidR="00B3793E" w:rsidRPr="00B3793E" w:rsidRDefault="00B3793E" w:rsidP="00B3793E">
      <w:pPr>
        <w:numPr>
          <w:ilvl w:val="0"/>
          <w:numId w:val="46"/>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ميزة تنافسية مستدامة</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استخدام الذكاء الاصطناعي كعنصر أساسي في نموذج العمل لتعزيز الكفاءة، وخفض التكاليف، وتقديم تجربة عميل لا تضاهى</w:t>
      </w:r>
      <w:r w:rsidRPr="00B3793E">
        <w:rPr>
          <w:rFonts w:ascii="Times New Roman" w:eastAsia="Times New Roman" w:hAnsi="Times New Roman" w:cs="Times New Roman"/>
          <w:kern w:val="0"/>
          <w:szCs w:val="24"/>
          <w:lang w:eastAsia="en-GB"/>
          <w14:ligatures w14:val="none"/>
        </w:rPr>
        <w:t>.</w:t>
      </w:r>
    </w:p>
    <w:p w14:paraId="47036C45" w14:textId="77777777" w:rsidR="00B3793E" w:rsidRPr="00B3793E" w:rsidRDefault="00B3793E" w:rsidP="00B3793E">
      <w:pPr>
        <w:numPr>
          <w:ilvl w:val="0"/>
          <w:numId w:val="46"/>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مصادر إيرادات متنوعة</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نموذج هجين يخدم الأفراد</w:t>
      </w:r>
      <w:r w:rsidRPr="00B3793E">
        <w:rPr>
          <w:rFonts w:ascii="Times New Roman" w:eastAsia="Times New Roman" w:hAnsi="Times New Roman" w:cs="Times New Roman"/>
          <w:kern w:val="0"/>
          <w:szCs w:val="24"/>
          <w:lang w:eastAsia="en-GB"/>
          <w14:ligatures w14:val="none"/>
        </w:rPr>
        <w:t xml:space="preserve"> (B2C) </w:t>
      </w:r>
      <w:r w:rsidRPr="00B3793E">
        <w:rPr>
          <w:rFonts w:ascii="Times New Roman" w:eastAsia="Times New Roman" w:hAnsi="Times New Roman" w:cs="Times New Roman"/>
          <w:kern w:val="0"/>
          <w:szCs w:val="24"/>
          <w:rtl/>
          <w:lang w:eastAsia="en-GB"/>
          <w14:ligatures w14:val="none"/>
        </w:rPr>
        <w:t>والشركات</w:t>
      </w:r>
      <w:r w:rsidRPr="00B3793E">
        <w:rPr>
          <w:rFonts w:ascii="Times New Roman" w:eastAsia="Times New Roman" w:hAnsi="Times New Roman" w:cs="Times New Roman"/>
          <w:kern w:val="0"/>
          <w:szCs w:val="24"/>
          <w:lang w:eastAsia="en-GB"/>
          <w14:ligatures w14:val="none"/>
        </w:rPr>
        <w:t xml:space="preserve"> (B2B)</w:t>
      </w:r>
      <w:r w:rsidRPr="00B3793E">
        <w:rPr>
          <w:rFonts w:ascii="Times New Roman" w:eastAsia="Times New Roman" w:hAnsi="Times New Roman" w:cs="Times New Roman"/>
          <w:kern w:val="0"/>
          <w:szCs w:val="24"/>
          <w:rtl/>
          <w:lang w:eastAsia="en-GB"/>
          <w14:ligatures w14:val="none"/>
        </w:rPr>
        <w:t>، مما يقلل من المخاطر ويوفر تدفقات نقدية مستقرة ومتكررة</w:t>
      </w:r>
      <w:r w:rsidRPr="00B3793E">
        <w:rPr>
          <w:rFonts w:ascii="Times New Roman" w:eastAsia="Times New Roman" w:hAnsi="Times New Roman" w:cs="Times New Roman"/>
          <w:kern w:val="0"/>
          <w:szCs w:val="24"/>
          <w:lang w:eastAsia="en-GB"/>
          <w14:ligatures w14:val="none"/>
        </w:rPr>
        <w:t>.</w:t>
      </w:r>
    </w:p>
    <w:p w14:paraId="695D7B84" w14:textId="77777777" w:rsidR="00B3793E" w:rsidRPr="00B3793E" w:rsidRDefault="00B3793E" w:rsidP="00B3793E">
      <w:pPr>
        <w:numPr>
          <w:ilvl w:val="0"/>
          <w:numId w:val="46"/>
        </w:num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b/>
          <w:bCs/>
          <w:kern w:val="0"/>
          <w:szCs w:val="24"/>
          <w:rtl/>
          <w:lang w:eastAsia="en-GB"/>
          <w14:ligatures w14:val="none"/>
        </w:rPr>
        <w:t>قابلية عالية للتوسع</w:t>
      </w:r>
      <w:r w:rsidRPr="00B3793E">
        <w:rPr>
          <w:rFonts w:ascii="Times New Roman" w:eastAsia="Times New Roman" w:hAnsi="Times New Roman" w:cs="Times New Roman"/>
          <w:b/>
          <w:bCs/>
          <w:kern w:val="0"/>
          <w:szCs w:val="24"/>
          <w:lang w:eastAsia="en-GB"/>
          <w14:ligatures w14:val="none"/>
        </w:rPr>
        <w:t>:</w:t>
      </w:r>
      <w:r w:rsidRPr="00B3793E">
        <w:rPr>
          <w:rFonts w:ascii="Times New Roman" w:eastAsia="Times New Roman" w:hAnsi="Times New Roman" w:cs="Times New Roman"/>
          <w:kern w:val="0"/>
          <w:szCs w:val="24"/>
          <w:lang w:eastAsia="en-GB"/>
          <w14:ligatures w14:val="none"/>
        </w:rPr>
        <w:t xml:space="preserve"> </w:t>
      </w:r>
      <w:r w:rsidRPr="00B3793E">
        <w:rPr>
          <w:rFonts w:ascii="Times New Roman" w:eastAsia="Times New Roman" w:hAnsi="Times New Roman" w:cs="Times New Roman"/>
          <w:kern w:val="0"/>
          <w:szCs w:val="24"/>
          <w:rtl/>
          <w:lang w:eastAsia="en-GB"/>
          <w14:ligatures w14:val="none"/>
        </w:rPr>
        <w:t>بنية تقنية قوية ومصممة للتوسع، مع خارطة طريق واضحة للنمو المستقبلي على المستويين الجغرافي والتقني</w:t>
      </w:r>
      <w:r w:rsidRPr="00B3793E">
        <w:rPr>
          <w:rFonts w:ascii="Times New Roman" w:eastAsia="Times New Roman" w:hAnsi="Times New Roman" w:cs="Times New Roman"/>
          <w:kern w:val="0"/>
          <w:szCs w:val="24"/>
          <w:lang w:eastAsia="en-GB"/>
          <w14:ligatures w14:val="none"/>
        </w:rPr>
        <w:t>.</w:t>
      </w:r>
    </w:p>
    <w:p w14:paraId="425858BC" w14:textId="77777777" w:rsidR="00B3793E" w:rsidRPr="00B3793E" w:rsidRDefault="00B3793E" w:rsidP="00B3793E">
      <w:pPr>
        <w:bidi/>
        <w:spacing w:before="100" w:beforeAutospacing="1" w:after="100" w:afterAutospacing="1" w:line="240" w:lineRule="auto"/>
        <w:rPr>
          <w:rFonts w:ascii="Times New Roman" w:eastAsia="Times New Roman" w:hAnsi="Times New Roman" w:cs="Times New Roman"/>
          <w:kern w:val="0"/>
          <w:szCs w:val="24"/>
          <w:lang w:eastAsia="en-GB"/>
          <w14:ligatures w14:val="none"/>
        </w:rPr>
      </w:pPr>
      <w:r w:rsidRPr="00B3793E">
        <w:rPr>
          <w:rFonts w:ascii="Times New Roman" w:eastAsia="Times New Roman" w:hAnsi="Times New Roman" w:cs="Times New Roman"/>
          <w:kern w:val="0"/>
          <w:szCs w:val="24"/>
          <w:rtl/>
          <w:lang w:eastAsia="en-GB"/>
          <w14:ligatures w14:val="none"/>
        </w:rPr>
        <w:t>ندعوكم لتكونوا جزءاً من قصة نجاح ستغير معالم قطاع الخدمات في المنطقة، وتضع معياراً جديداً للجودة والكفاءة والابتكار</w:t>
      </w:r>
      <w:r w:rsidRPr="00B3793E">
        <w:rPr>
          <w:rFonts w:ascii="Times New Roman" w:eastAsia="Times New Roman" w:hAnsi="Times New Roman" w:cs="Times New Roman"/>
          <w:kern w:val="0"/>
          <w:szCs w:val="24"/>
          <w:lang w:eastAsia="en-GB"/>
          <w14:ligatures w14:val="none"/>
        </w:rPr>
        <w:t>.</w:t>
      </w:r>
    </w:p>
    <w:p w14:paraId="1916B25B" w14:textId="2EF2F7FD" w:rsidR="00B3793E" w:rsidRPr="00B3793E" w:rsidRDefault="00B3793E" w:rsidP="00B3793E">
      <w:pPr>
        <w:bidi/>
        <w:jc w:val="right"/>
        <w:rPr>
          <w:rFonts w:hint="cs"/>
          <w:b/>
          <w:bCs/>
          <w:i/>
          <w:iCs/>
          <w:szCs w:val="24"/>
          <w:rtl/>
          <w:lang w:bidi="ar-EG"/>
        </w:rPr>
      </w:pPr>
      <w:r w:rsidRPr="00B3793E">
        <w:rPr>
          <w:rFonts w:hint="cs"/>
          <w:b/>
          <w:bCs/>
          <w:i/>
          <w:iCs/>
          <w:szCs w:val="24"/>
          <w:rtl/>
          <w:lang w:bidi="ar-EG"/>
        </w:rPr>
        <w:t xml:space="preserve">شركة صيان تك لخدمات الصيانة التكنولوجية </w:t>
      </w:r>
    </w:p>
    <w:p w14:paraId="21F6D3CF" w14:textId="4D1B7148" w:rsidR="00B3793E" w:rsidRPr="00B3793E" w:rsidRDefault="00B3793E" w:rsidP="00B3793E">
      <w:pPr>
        <w:tabs>
          <w:tab w:val="left" w:pos="8531"/>
        </w:tabs>
        <w:bidi/>
        <w:rPr>
          <w:szCs w:val="24"/>
          <w:rtl/>
          <w:lang w:bidi="ar-EG"/>
        </w:rPr>
      </w:pPr>
      <w:r>
        <w:rPr>
          <w:szCs w:val="24"/>
          <w:rtl/>
          <w:lang w:bidi="ar-EG"/>
        </w:rPr>
        <w:tab/>
      </w:r>
      <w:r>
        <w:rPr>
          <w:noProof/>
        </w:rPr>
        <w:drawing>
          <wp:inline distT="0" distB="0" distL="0" distR="0" wp14:anchorId="30D5ADED" wp14:editId="3A207875">
            <wp:extent cx="819302" cy="819302"/>
            <wp:effectExtent l="0" t="0" r="0" b="0"/>
            <wp:docPr id="333015829"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825384" cy="825384"/>
                    </a:xfrm>
                    <a:prstGeom prst="rect">
                      <a:avLst/>
                    </a:prstGeom>
                    <a:noFill/>
                  </pic:spPr>
                </pic:pic>
              </a:graphicData>
            </a:graphic>
          </wp:inline>
        </w:drawing>
      </w:r>
    </w:p>
    <w:sectPr w:rsidR="00B3793E" w:rsidRPr="00B3793E" w:rsidSect="00B3793E">
      <w:headerReference w:type="default" r:id="rId8"/>
      <w:pgSz w:w="11906" w:h="16838" w:code="9"/>
      <w:pgMar w:top="-1951" w:right="720" w:bottom="720" w:left="720" w:header="709" w:footer="709" w:gutter="0"/>
      <w:pgBorders w:offsetFrom="page">
        <w:top w:val="threeDEngrave" w:sz="24" w:space="24" w:color="auto"/>
        <w:left w:val="threeDEngrave" w:sz="24" w:space="24" w:color="auto"/>
        <w:bottom w:val="threeDEngrave" w:sz="24" w:space="24" w:color="auto"/>
        <w:right w:val="threeDEngrave"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659BA" w14:textId="77777777" w:rsidR="00605A86" w:rsidRDefault="00605A86" w:rsidP="003F078D">
      <w:pPr>
        <w:spacing w:after="0" w:line="240" w:lineRule="auto"/>
      </w:pPr>
      <w:r>
        <w:separator/>
      </w:r>
    </w:p>
  </w:endnote>
  <w:endnote w:type="continuationSeparator" w:id="0">
    <w:p w14:paraId="138FCE3D" w14:textId="77777777" w:rsidR="00605A86" w:rsidRDefault="00605A86" w:rsidP="003F07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DE62B" w14:textId="77777777" w:rsidR="00605A86" w:rsidRDefault="00605A86" w:rsidP="003F078D">
      <w:pPr>
        <w:spacing w:after="0" w:line="240" w:lineRule="auto"/>
      </w:pPr>
      <w:r>
        <w:separator/>
      </w:r>
    </w:p>
  </w:footnote>
  <w:footnote w:type="continuationSeparator" w:id="0">
    <w:p w14:paraId="23703223" w14:textId="77777777" w:rsidR="00605A86" w:rsidRDefault="00605A86" w:rsidP="003F07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53256" w14:textId="10296CCD" w:rsidR="00B3793E" w:rsidRDefault="00B3793E">
    <w:pPr>
      <w:pStyle w:val="aa"/>
    </w:pPr>
    <w:r>
      <w:rPr>
        <w:noProof/>
      </w:rPr>
      <w:drawing>
        <wp:inline distT="0" distB="0" distL="0" distR="0" wp14:anchorId="5E8D2B9D" wp14:editId="291ACC58">
          <wp:extent cx="819302" cy="819302"/>
          <wp:effectExtent l="0" t="0" r="0" b="0"/>
          <wp:docPr id="1380834442"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25384" cy="825384"/>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B53C3"/>
    <w:multiLevelType w:val="hybridMultilevel"/>
    <w:tmpl w:val="4224F0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9B77054"/>
    <w:multiLevelType w:val="multilevel"/>
    <w:tmpl w:val="48F8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B1349"/>
    <w:multiLevelType w:val="multilevel"/>
    <w:tmpl w:val="07A46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B67E8"/>
    <w:multiLevelType w:val="multilevel"/>
    <w:tmpl w:val="F18E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A53DF6"/>
    <w:multiLevelType w:val="multilevel"/>
    <w:tmpl w:val="70DAF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37B62C1"/>
    <w:multiLevelType w:val="multilevel"/>
    <w:tmpl w:val="C7CE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12144"/>
    <w:multiLevelType w:val="multilevel"/>
    <w:tmpl w:val="D110F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6BE7319"/>
    <w:multiLevelType w:val="multilevel"/>
    <w:tmpl w:val="8DF20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E0233"/>
    <w:multiLevelType w:val="multilevel"/>
    <w:tmpl w:val="2EE0C1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0B66B7"/>
    <w:multiLevelType w:val="multilevel"/>
    <w:tmpl w:val="872C3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DD1A02"/>
    <w:multiLevelType w:val="multilevel"/>
    <w:tmpl w:val="00CC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2B2B33"/>
    <w:multiLevelType w:val="multilevel"/>
    <w:tmpl w:val="006A4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C9C1A28"/>
    <w:multiLevelType w:val="multilevel"/>
    <w:tmpl w:val="321A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031333"/>
    <w:multiLevelType w:val="multilevel"/>
    <w:tmpl w:val="A17C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9864F0"/>
    <w:multiLevelType w:val="multilevel"/>
    <w:tmpl w:val="54A0C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3036F7"/>
    <w:multiLevelType w:val="multilevel"/>
    <w:tmpl w:val="CC9AC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705A2E"/>
    <w:multiLevelType w:val="multilevel"/>
    <w:tmpl w:val="A77A7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B8198E"/>
    <w:multiLevelType w:val="multilevel"/>
    <w:tmpl w:val="48A66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4E65A4"/>
    <w:multiLevelType w:val="multilevel"/>
    <w:tmpl w:val="096E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2D3815"/>
    <w:multiLevelType w:val="multilevel"/>
    <w:tmpl w:val="6E5AD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4B547C"/>
    <w:multiLevelType w:val="multilevel"/>
    <w:tmpl w:val="BB287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0672B7"/>
    <w:multiLevelType w:val="multilevel"/>
    <w:tmpl w:val="2F78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39E46A0"/>
    <w:multiLevelType w:val="multilevel"/>
    <w:tmpl w:val="4972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DC7E21"/>
    <w:multiLevelType w:val="multilevel"/>
    <w:tmpl w:val="0224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D83A95"/>
    <w:multiLevelType w:val="multilevel"/>
    <w:tmpl w:val="70804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3C1FDC"/>
    <w:multiLevelType w:val="multilevel"/>
    <w:tmpl w:val="EA4E5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83C9E"/>
    <w:multiLevelType w:val="multilevel"/>
    <w:tmpl w:val="5AA83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F9761C"/>
    <w:multiLevelType w:val="multilevel"/>
    <w:tmpl w:val="A1CA4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170F62"/>
    <w:multiLevelType w:val="multilevel"/>
    <w:tmpl w:val="914C9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8F068B"/>
    <w:multiLevelType w:val="multilevel"/>
    <w:tmpl w:val="569A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E7353D"/>
    <w:multiLevelType w:val="multilevel"/>
    <w:tmpl w:val="509AB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F54FF4"/>
    <w:multiLevelType w:val="multilevel"/>
    <w:tmpl w:val="077A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231C40"/>
    <w:multiLevelType w:val="multilevel"/>
    <w:tmpl w:val="18C6CE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C5769C"/>
    <w:multiLevelType w:val="multilevel"/>
    <w:tmpl w:val="06D0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4235C5"/>
    <w:multiLevelType w:val="multilevel"/>
    <w:tmpl w:val="0D7824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92F21B0"/>
    <w:multiLevelType w:val="multilevel"/>
    <w:tmpl w:val="045EC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693DBB"/>
    <w:multiLevelType w:val="multilevel"/>
    <w:tmpl w:val="EB26B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7684515"/>
    <w:multiLevelType w:val="multilevel"/>
    <w:tmpl w:val="D47C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B0733B"/>
    <w:multiLevelType w:val="multilevel"/>
    <w:tmpl w:val="F446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471FC5"/>
    <w:multiLevelType w:val="multilevel"/>
    <w:tmpl w:val="E83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4A39E7"/>
    <w:multiLevelType w:val="multilevel"/>
    <w:tmpl w:val="13C84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F6A7902"/>
    <w:multiLevelType w:val="multilevel"/>
    <w:tmpl w:val="489A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FE208B1"/>
    <w:multiLevelType w:val="multilevel"/>
    <w:tmpl w:val="55286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0CE4DF3"/>
    <w:multiLevelType w:val="multilevel"/>
    <w:tmpl w:val="36DE38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48024E8"/>
    <w:multiLevelType w:val="multilevel"/>
    <w:tmpl w:val="35F66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6E7779"/>
    <w:multiLevelType w:val="multilevel"/>
    <w:tmpl w:val="513A9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55007918">
    <w:abstractNumId w:val="22"/>
  </w:num>
  <w:num w:numId="2" w16cid:durableId="913055093">
    <w:abstractNumId w:val="32"/>
  </w:num>
  <w:num w:numId="3" w16cid:durableId="1605458156">
    <w:abstractNumId w:val="28"/>
  </w:num>
  <w:num w:numId="4" w16cid:durableId="1797602739">
    <w:abstractNumId w:val="5"/>
  </w:num>
  <w:num w:numId="5" w16cid:durableId="1002704037">
    <w:abstractNumId w:val="25"/>
  </w:num>
  <w:num w:numId="6" w16cid:durableId="1725328889">
    <w:abstractNumId w:val="27"/>
  </w:num>
  <w:num w:numId="7" w16cid:durableId="1901362751">
    <w:abstractNumId w:val="43"/>
  </w:num>
  <w:num w:numId="8" w16cid:durableId="743381197">
    <w:abstractNumId w:val="34"/>
  </w:num>
  <w:num w:numId="9" w16cid:durableId="180168730">
    <w:abstractNumId w:val="7"/>
  </w:num>
  <w:num w:numId="10" w16cid:durableId="1035352654">
    <w:abstractNumId w:val="6"/>
  </w:num>
  <w:num w:numId="11" w16cid:durableId="930088852">
    <w:abstractNumId w:val="3"/>
  </w:num>
  <w:num w:numId="12" w16cid:durableId="1386223727">
    <w:abstractNumId w:val="37"/>
  </w:num>
  <w:num w:numId="13" w16cid:durableId="1481269729">
    <w:abstractNumId w:val="1"/>
  </w:num>
  <w:num w:numId="14" w16cid:durableId="1552499382">
    <w:abstractNumId w:val="26"/>
  </w:num>
  <w:num w:numId="15" w16cid:durableId="1231191668">
    <w:abstractNumId w:val="45"/>
  </w:num>
  <w:num w:numId="16" w16cid:durableId="761991905">
    <w:abstractNumId w:val="2"/>
  </w:num>
  <w:num w:numId="17" w16cid:durableId="1290280153">
    <w:abstractNumId w:val="38"/>
  </w:num>
  <w:num w:numId="18" w16cid:durableId="1852838949">
    <w:abstractNumId w:val="42"/>
  </w:num>
  <w:num w:numId="19" w16cid:durableId="812604935">
    <w:abstractNumId w:val="0"/>
  </w:num>
  <w:num w:numId="20" w16cid:durableId="1594625402">
    <w:abstractNumId w:val="24"/>
  </w:num>
  <w:num w:numId="21" w16cid:durableId="2063597640">
    <w:abstractNumId w:val="20"/>
  </w:num>
  <w:num w:numId="22" w16cid:durableId="150371827">
    <w:abstractNumId w:val="39"/>
  </w:num>
  <w:num w:numId="23" w16cid:durableId="942759012">
    <w:abstractNumId w:val="15"/>
  </w:num>
  <w:num w:numId="24" w16cid:durableId="1330670156">
    <w:abstractNumId w:val="18"/>
  </w:num>
  <w:num w:numId="25" w16cid:durableId="1145313483">
    <w:abstractNumId w:val="17"/>
  </w:num>
  <w:num w:numId="26" w16cid:durableId="854929329">
    <w:abstractNumId w:val="29"/>
  </w:num>
  <w:num w:numId="27" w16cid:durableId="65148660">
    <w:abstractNumId w:val="23"/>
  </w:num>
  <w:num w:numId="28" w16cid:durableId="1664775330">
    <w:abstractNumId w:val="19"/>
  </w:num>
  <w:num w:numId="29" w16cid:durableId="632753629">
    <w:abstractNumId w:val="14"/>
  </w:num>
  <w:num w:numId="30" w16cid:durableId="753165139">
    <w:abstractNumId w:val="21"/>
  </w:num>
  <w:num w:numId="31" w16cid:durableId="927276027">
    <w:abstractNumId w:val="36"/>
  </w:num>
  <w:num w:numId="32" w16cid:durableId="1258946760">
    <w:abstractNumId w:val="16"/>
  </w:num>
  <w:num w:numId="33" w16cid:durableId="552431220">
    <w:abstractNumId w:val="11"/>
  </w:num>
  <w:num w:numId="34" w16cid:durableId="1039816868">
    <w:abstractNumId w:val="4"/>
  </w:num>
  <w:num w:numId="35" w16cid:durableId="639653460">
    <w:abstractNumId w:val="30"/>
  </w:num>
  <w:num w:numId="36" w16cid:durableId="1035497291">
    <w:abstractNumId w:val="13"/>
  </w:num>
  <w:num w:numId="37" w16cid:durableId="1965772143">
    <w:abstractNumId w:val="33"/>
  </w:num>
  <w:num w:numId="38" w16cid:durableId="1117606337">
    <w:abstractNumId w:val="40"/>
  </w:num>
  <w:num w:numId="39" w16cid:durableId="182979523">
    <w:abstractNumId w:val="41"/>
  </w:num>
  <w:num w:numId="40" w16cid:durableId="1514109076">
    <w:abstractNumId w:val="44"/>
  </w:num>
  <w:num w:numId="41" w16cid:durableId="976686669">
    <w:abstractNumId w:val="8"/>
  </w:num>
  <w:num w:numId="42" w16cid:durableId="1161576590">
    <w:abstractNumId w:val="35"/>
  </w:num>
  <w:num w:numId="43" w16cid:durableId="1336881228">
    <w:abstractNumId w:val="31"/>
  </w:num>
  <w:num w:numId="44" w16cid:durableId="853418940">
    <w:abstractNumId w:val="9"/>
  </w:num>
  <w:num w:numId="45" w16cid:durableId="1276249649">
    <w:abstractNumId w:val="12"/>
  </w:num>
  <w:num w:numId="46" w16cid:durableId="11305935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46F"/>
    <w:rsid w:val="00090B56"/>
    <w:rsid w:val="000B7329"/>
    <w:rsid w:val="00155BE4"/>
    <w:rsid w:val="001A1CF8"/>
    <w:rsid w:val="00210AE7"/>
    <w:rsid w:val="0021746F"/>
    <w:rsid w:val="002C1014"/>
    <w:rsid w:val="00343803"/>
    <w:rsid w:val="003F078D"/>
    <w:rsid w:val="005B51CE"/>
    <w:rsid w:val="005F47E6"/>
    <w:rsid w:val="0060205B"/>
    <w:rsid w:val="00605A86"/>
    <w:rsid w:val="007055A8"/>
    <w:rsid w:val="0077744B"/>
    <w:rsid w:val="00792CDF"/>
    <w:rsid w:val="007F61DC"/>
    <w:rsid w:val="008162CF"/>
    <w:rsid w:val="008E0F25"/>
    <w:rsid w:val="009405AF"/>
    <w:rsid w:val="009B542E"/>
    <w:rsid w:val="009E7B9B"/>
    <w:rsid w:val="00AE5B72"/>
    <w:rsid w:val="00B3793E"/>
    <w:rsid w:val="00B46D73"/>
    <w:rsid w:val="00CD28CA"/>
    <w:rsid w:val="00CD2E55"/>
    <w:rsid w:val="00D30ADD"/>
    <w:rsid w:val="00D63F1D"/>
    <w:rsid w:val="00D951F2"/>
    <w:rsid w:val="00DA080A"/>
    <w:rsid w:val="00DF6BDB"/>
    <w:rsid w:val="00E04010"/>
    <w:rsid w:val="00E07494"/>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49F68F"/>
  <w15:chartTrackingRefBased/>
  <w15:docId w15:val="{6B7D5C51-2BC1-4FA4-86C8-98F3A41973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F078D"/>
    <w:rPr>
      <w:rFonts w:asciiTheme="majorBidi" w:hAnsiTheme="majorBidi"/>
      <w:sz w:val="24"/>
    </w:rPr>
  </w:style>
  <w:style w:type="paragraph" w:styleId="1">
    <w:name w:val="heading 1"/>
    <w:basedOn w:val="a"/>
    <w:next w:val="a"/>
    <w:link w:val="1Char"/>
    <w:uiPriority w:val="9"/>
    <w:qFormat/>
    <w:rsid w:val="00E04010"/>
    <w:pPr>
      <w:keepNext/>
      <w:keepLines/>
      <w:spacing w:before="240" w:after="0"/>
      <w:outlineLvl w:val="0"/>
    </w:pPr>
    <w:rPr>
      <w:rFonts w:asciiTheme="majorHAnsi" w:eastAsiaTheme="majorEastAsia" w:hAnsiTheme="majorHAnsi" w:cstheme="majorBidi"/>
      <w:b/>
      <w:color w:val="2F5496" w:themeColor="accent1" w:themeShade="BF"/>
      <w:sz w:val="32"/>
      <w:szCs w:val="32"/>
    </w:rPr>
  </w:style>
  <w:style w:type="paragraph" w:styleId="2">
    <w:name w:val="heading 2"/>
    <w:basedOn w:val="a"/>
    <w:next w:val="a"/>
    <w:link w:val="2Char"/>
    <w:uiPriority w:val="9"/>
    <w:semiHidden/>
    <w:unhideWhenUsed/>
    <w:qFormat/>
    <w:rsid w:val="002174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21746F"/>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4">
    <w:name w:val="heading 4"/>
    <w:basedOn w:val="a"/>
    <w:next w:val="a"/>
    <w:link w:val="4Char"/>
    <w:uiPriority w:val="9"/>
    <w:semiHidden/>
    <w:unhideWhenUsed/>
    <w:qFormat/>
    <w:rsid w:val="0021746F"/>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Char"/>
    <w:uiPriority w:val="9"/>
    <w:semiHidden/>
    <w:unhideWhenUsed/>
    <w:qFormat/>
    <w:rsid w:val="0021746F"/>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Char"/>
    <w:uiPriority w:val="9"/>
    <w:semiHidden/>
    <w:unhideWhenUsed/>
    <w:qFormat/>
    <w:rsid w:val="0021746F"/>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Char"/>
    <w:uiPriority w:val="9"/>
    <w:semiHidden/>
    <w:unhideWhenUsed/>
    <w:qFormat/>
    <w:rsid w:val="0021746F"/>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Char"/>
    <w:uiPriority w:val="9"/>
    <w:semiHidden/>
    <w:unhideWhenUsed/>
    <w:qFormat/>
    <w:rsid w:val="0021746F"/>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Char"/>
    <w:uiPriority w:val="9"/>
    <w:semiHidden/>
    <w:unhideWhenUsed/>
    <w:qFormat/>
    <w:rsid w:val="0021746F"/>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E04010"/>
    <w:rPr>
      <w:rFonts w:asciiTheme="majorHAnsi" w:eastAsiaTheme="majorEastAsia" w:hAnsiTheme="majorHAnsi" w:cstheme="majorBidi"/>
      <w:b/>
      <w:color w:val="2F5496" w:themeColor="accent1" w:themeShade="BF"/>
      <w:sz w:val="32"/>
      <w:szCs w:val="32"/>
    </w:rPr>
  </w:style>
  <w:style w:type="character" w:customStyle="1" w:styleId="2Char">
    <w:name w:val="عنوان 2 Char"/>
    <w:basedOn w:val="a0"/>
    <w:link w:val="2"/>
    <w:uiPriority w:val="9"/>
    <w:semiHidden/>
    <w:rsid w:val="0021746F"/>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21746F"/>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21746F"/>
    <w:rPr>
      <w:rFonts w:eastAsiaTheme="majorEastAsia" w:cstheme="majorBidi"/>
      <w:i/>
      <w:iCs/>
      <w:color w:val="2F5496" w:themeColor="accent1" w:themeShade="BF"/>
      <w:sz w:val="24"/>
    </w:rPr>
  </w:style>
  <w:style w:type="character" w:customStyle="1" w:styleId="5Char">
    <w:name w:val="عنوان 5 Char"/>
    <w:basedOn w:val="a0"/>
    <w:link w:val="5"/>
    <w:uiPriority w:val="9"/>
    <w:semiHidden/>
    <w:rsid w:val="0021746F"/>
    <w:rPr>
      <w:rFonts w:eastAsiaTheme="majorEastAsia" w:cstheme="majorBidi"/>
      <w:color w:val="2F5496" w:themeColor="accent1" w:themeShade="BF"/>
      <w:sz w:val="24"/>
    </w:rPr>
  </w:style>
  <w:style w:type="character" w:customStyle="1" w:styleId="6Char">
    <w:name w:val="عنوان 6 Char"/>
    <w:basedOn w:val="a0"/>
    <w:link w:val="6"/>
    <w:uiPriority w:val="9"/>
    <w:semiHidden/>
    <w:rsid w:val="0021746F"/>
    <w:rPr>
      <w:rFonts w:eastAsiaTheme="majorEastAsia" w:cstheme="majorBidi"/>
      <w:i/>
      <w:iCs/>
      <w:color w:val="595959" w:themeColor="text1" w:themeTint="A6"/>
      <w:sz w:val="24"/>
    </w:rPr>
  </w:style>
  <w:style w:type="character" w:customStyle="1" w:styleId="7Char">
    <w:name w:val="عنوان 7 Char"/>
    <w:basedOn w:val="a0"/>
    <w:link w:val="7"/>
    <w:uiPriority w:val="9"/>
    <w:semiHidden/>
    <w:rsid w:val="0021746F"/>
    <w:rPr>
      <w:rFonts w:eastAsiaTheme="majorEastAsia" w:cstheme="majorBidi"/>
      <w:color w:val="595959" w:themeColor="text1" w:themeTint="A6"/>
      <w:sz w:val="24"/>
    </w:rPr>
  </w:style>
  <w:style w:type="character" w:customStyle="1" w:styleId="8Char">
    <w:name w:val="عنوان 8 Char"/>
    <w:basedOn w:val="a0"/>
    <w:link w:val="8"/>
    <w:uiPriority w:val="9"/>
    <w:semiHidden/>
    <w:rsid w:val="0021746F"/>
    <w:rPr>
      <w:rFonts w:eastAsiaTheme="majorEastAsia" w:cstheme="majorBidi"/>
      <w:i/>
      <w:iCs/>
      <w:color w:val="272727" w:themeColor="text1" w:themeTint="D8"/>
      <w:sz w:val="24"/>
    </w:rPr>
  </w:style>
  <w:style w:type="character" w:customStyle="1" w:styleId="9Char">
    <w:name w:val="عنوان 9 Char"/>
    <w:basedOn w:val="a0"/>
    <w:link w:val="9"/>
    <w:uiPriority w:val="9"/>
    <w:semiHidden/>
    <w:rsid w:val="0021746F"/>
    <w:rPr>
      <w:rFonts w:eastAsiaTheme="majorEastAsia" w:cstheme="majorBidi"/>
      <w:color w:val="272727" w:themeColor="text1" w:themeTint="D8"/>
      <w:sz w:val="24"/>
    </w:rPr>
  </w:style>
  <w:style w:type="paragraph" w:styleId="a3">
    <w:name w:val="Title"/>
    <w:basedOn w:val="a"/>
    <w:next w:val="a"/>
    <w:link w:val="Char"/>
    <w:uiPriority w:val="10"/>
    <w:qFormat/>
    <w:rsid w:val="002174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1746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1746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Char0">
    <w:name w:val="عنوان فرعي Char"/>
    <w:basedOn w:val="a0"/>
    <w:link w:val="a4"/>
    <w:uiPriority w:val="11"/>
    <w:rsid w:val="0021746F"/>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1746F"/>
    <w:pPr>
      <w:spacing w:before="160"/>
      <w:jc w:val="center"/>
    </w:pPr>
    <w:rPr>
      <w:i/>
      <w:iCs/>
      <w:color w:val="404040" w:themeColor="text1" w:themeTint="BF"/>
    </w:rPr>
  </w:style>
  <w:style w:type="character" w:customStyle="1" w:styleId="Char1">
    <w:name w:val="اقتباس Char"/>
    <w:basedOn w:val="a0"/>
    <w:link w:val="a5"/>
    <w:uiPriority w:val="29"/>
    <w:rsid w:val="0021746F"/>
    <w:rPr>
      <w:rFonts w:asciiTheme="majorBidi" w:hAnsiTheme="majorBidi"/>
      <w:i/>
      <w:iCs/>
      <w:color w:val="404040" w:themeColor="text1" w:themeTint="BF"/>
      <w:sz w:val="24"/>
    </w:rPr>
  </w:style>
  <w:style w:type="paragraph" w:styleId="a6">
    <w:name w:val="List Paragraph"/>
    <w:basedOn w:val="a"/>
    <w:uiPriority w:val="34"/>
    <w:qFormat/>
    <w:rsid w:val="0021746F"/>
    <w:pPr>
      <w:ind w:left="720"/>
      <w:contextualSpacing/>
    </w:pPr>
  </w:style>
  <w:style w:type="character" w:styleId="a7">
    <w:name w:val="Intense Emphasis"/>
    <w:basedOn w:val="a0"/>
    <w:uiPriority w:val="21"/>
    <w:qFormat/>
    <w:rsid w:val="0021746F"/>
    <w:rPr>
      <w:i/>
      <w:iCs/>
      <w:color w:val="2F5496" w:themeColor="accent1" w:themeShade="BF"/>
    </w:rPr>
  </w:style>
  <w:style w:type="paragraph" w:styleId="a8">
    <w:name w:val="Intense Quote"/>
    <w:basedOn w:val="a"/>
    <w:next w:val="a"/>
    <w:link w:val="Char2"/>
    <w:uiPriority w:val="30"/>
    <w:qFormat/>
    <w:rsid w:val="002174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21746F"/>
    <w:rPr>
      <w:rFonts w:asciiTheme="majorBidi" w:hAnsiTheme="majorBidi"/>
      <w:i/>
      <w:iCs/>
      <w:color w:val="2F5496" w:themeColor="accent1" w:themeShade="BF"/>
      <w:sz w:val="24"/>
    </w:rPr>
  </w:style>
  <w:style w:type="character" w:styleId="a9">
    <w:name w:val="Intense Reference"/>
    <w:basedOn w:val="a0"/>
    <w:uiPriority w:val="32"/>
    <w:qFormat/>
    <w:rsid w:val="0021746F"/>
    <w:rPr>
      <w:b/>
      <w:bCs/>
      <w:smallCaps/>
      <w:color w:val="2F5496" w:themeColor="accent1" w:themeShade="BF"/>
      <w:spacing w:val="5"/>
    </w:rPr>
  </w:style>
  <w:style w:type="table" w:styleId="5-2">
    <w:name w:val="Grid Table 5 Dark Accent 2"/>
    <w:basedOn w:val="a1"/>
    <w:uiPriority w:val="50"/>
    <w:rsid w:val="0021746F"/>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paragraph" w:styleId="aa">
    <w:name w:val="header"/>
    <w:basedOn w:val="a"/>
    <w:link w:val="Char3"/>
    <w:uiPriority w:val="99"/>
    <w:unhideWhenUsed/>
    <w:rsid w:val="003F078D"/>
    <w:pPr>
      <w:tabs>
        <w:tab w:val="center" w:pos="4153"/>
        <w:tab w:val="right" w:pos="8306"/>
      </w:tabs>
      <w:spacing w:after="0" w:line="240" w:lineRule="auto"/>
    </w:pPr>
  </w:style>
  <w:style w:type="character" w:customStyle="1" w:styleId="Char3">
    <w:name w:val="رأس الصفحة Char"/>
    <w:basedOn w:val="a0"/>
    <w:link w:val="aa"/>
    <w:uiPriority w:val="99"/>
    <w:rsid w:val="003F078D"/>
    <w:rPr>
      <w:rFonts w:asciiTheme="majorBidi" w:hAnsiTheme="majorBidi"/>
      <w:sz w:val="24"/>
    </w:rPr>
  </w:style>
  <w:style w:type="paragraph" w:styleId="ab">
    <w:name w:val="footer"/>
    <w:basedOn w:val="a"/>
    <w:link w:val="Char4"/>
    <w:uiPriority w:val="99"/>
    <w:unhideWhenUsed/>
    <w:rsid w:val="003F078D"/>
    <w:pPr>
      <w:tabs>
        <w:tab w:val="center" w:pos="4153"/>
        <w:tab w:val="right" w:pos="8306"/>
      </w:tabs>
      <w:spacing w:after="0" w:line="240" w:lineRule="auto"/>
    </w:pPr>
  </w:style>
  <w:style w:type="character" w:customStyle="1" w:styleId="Char4">
    <w:name w:val="تذييل الصفحة Char"/>
    <w:basedOn w:val="a0"/>
    <w:link w:val="ab"/>
    <w:uiPriority w:val="99"/>
    <w:rsid w:val="003F078D"/>
    <w:rPr>
      <w:rFonts w:asciiTheme="majorBidi" w:hAnsiTheme="majorBidi"/>
      <w:sz w:val="24"/>
    </w:rPr>
  </w:style>
  <w:style w:type="table" w:styleId="5-4">
    <w:name w:val="Grid Table 5 Dark Accent 4"/>
    <w:basedOn w:val="a1"/>
    <w:uiPriority w:val="50"/>
    <w:rsid w:val="00CD2E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5-1">
    <w:name w:val="Grid Table 5 Dark Accent 1"/>
    <w:basedOn w:val="a1"/>
    <w:uiPriority w:val="50"/>
    <w:rsid w:val="00CD2E5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a0"/>
    <w:uiPriority w:val="99"/>
    <w:unhideWhenUsed/>
    <w:rsid w:val="00D63F1D"/>
    <w:rPr>
      <w:color w:val="0563C1" w:themeColor="hyperlink"/>
      <w:u w:val="single"/>
    </w:rPr>
  </w:style>
  <w:style w:type="character" w:styleId="ac">
    <w:name w:val="Unresolved Mention"/>
    <w:basedOn w:val="a0"/>
    <w:uiPriority w:val="99"/>
    <w:semiHidden/>
    <w:unhideWhenUsed/>
    <w:rsid w:val="00D63F1D"/>
    <w:rPr>
      <w:color w:val="605E5C"/>
      <w:shd w:val="clear" w:color="auto" w:fill="E1DFDD"/>
    </w:rPr>
  </w:style>
  <w:style w:type="table" w:styleId="ad">
    <w:name w:val="Table Grid"/>
    <w:basedOn w:val="a1"/>
    <w:uiPriority w:val="39"/>
    <w:rsid w:val="00D63F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1521</Words>
  <Characters>8673</Characters>
  <Application>Microsoft Office Word</Application>
  <DocSecurity>0</DocSecurity>
  <Lines>72</Lines>
  <Paragraphs>20</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10174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khaled ahmed haggagey senarey</dc:creator>
  <cp:keywords/>
  <dc:description/>
  <cp:lastModifiedBy>khaled ahmed haggagey senarey</cp:lastModifiedBy>
  <cp:revision>3</cp:revision>
  <cp:lastPrinted>2025-10-23T07:48:00Z</cp:lastPrinted>
  <dcterms:created xsi:type="dcterms:W3CDTF">2025-11-05T15:23:00Z</dcterms:created>
  <dcterms:modified xsi:type="dcterms:W3CDTF">2025-11-05T15:27:00Z</dcterms:modified>
</cp:coreProperties>
</file>