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E2DE" w14:textId="2BC976F2" w:rsidR="00527611" w:rsidRDefault="00240071" w:rsidP="00347479">
      <w:pPr>
        <w:pStyle w:val="Heading1"/>
      </w:pPr>
      <w:r>
        <w:t>Vehicle Loan Defaulter</w:t>
      </w:r>
    </w:p>
    <w:p w14:paraId="5140F657" w14:textId="428A095C" w:rsidR="00DA6C4A" w:rsidRDefault="00347479" w:rsidP="00347479">
      <w:pPr>
        <w:pStyle w:val="Heading1"/>
      </w:pPr>
      <w:r>
        <w:t xml:space="preserve">Software Used: </w:t>
      </w:r>
    </w:p>
    <w:p w14:paraId="4EAAA251" w14:textId="47CABC11" w:rsidR="00347479" w:rsidRPr="00347479" w:rsidRDefault="00092EFB" w:rsidP="003474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Python, Tableau</w:t>
      </w:r>
    </w:p>
    <w:p w14:paraId="7A8B2C82" w14:textId="2A151843" w:rsidR="00DA6C4A" w:rsidRDefault="00DA6C4A" w:rsidP="00DA6C4A">
      <w:pPr>
        <w:pStyle w:val="Heading2"/>
      </w:pPr>
      <w:r>
        <w:t>Data Preliminary analysis:</w:t>
      </w:r>
    </w:p>
    <w:p w14:paraId="06509314" w14:textId="6D4D3AFB" w:rsidR="00DA6C4A" w:rsidRPr="00DA6C4A" w:rsidRDefault="00DA6C4A" w:rsidP="00DA6C4A">
      <w:pPr>
        <w:pStyle w:val="ListParagraph"/>
        <w:numPr>
          <w:ilvl w:val="0"/>
          <w:numId w:val="2"/>
        </w:numPr>
      </w:pPr>
      <w:r>
        <w:t xml:space="preserve">Dealing with </w:t>
      </w:r>
      <w:r w:rsidRPr="00DA6C4A">
        <w:rPr>
          <w:b/>
          <w:bCs/>
        </w:rPr>
        <w:t>missing data:</w:t>
      </w:r>
    </w:p>
    <w:p w14:paraId="684AA7BC" w14:textId="655C24D5" w:rsidR="00240071" w:rsidRDefault="00240071" w:rsidP="0024007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0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only column that h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r w:rsidRPr="00240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 missing values is </w:t>
      </w:r>
      <w:proofErr w:type="spellStart"/>
      <w:r w:rsidRPr="002400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employment_type</w:t>
      </w:r>
      <w:proofErr w:type="spellEnd"/>
      <w:r w:rsidRPr="00240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7661 missing values</w:t>
      </w:r>
    </w:p>
    <w:p w14:paraId="1AFDFA30" w14:textId="52C66E66" w:rsidR="00240071" w:rsidRPr="00240071" w:rsidRDefault="00240071" w:rsidP="0024007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A0F8A3B" wp14:editId="1B16F981">
            <wp:extent cx="2606266" cy="55707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1861945" wp14:editId="09BA58CE">
            <wp:extent cx="2453640" cy="5562599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44" cy="55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A972" w14:textId="6AE4EDD0" w:rsidR="00EB1112" w:rsidRDefault="00EB1112" w:rsidP="00DA6C4A">
      <w:pPr>
        <w:pStyle w:val="ListParagraph"/>
        <w:ind w:left="1080"/>
      </w:pPr>
    </w:p>
    <w:p w14:paraId="75EDD366" w14:textId="2020D3AE" w:rsidR="00DA6C4A" w:rsidRDefault="00DA6C4A" w:rsidP="00DA6C4A">
      <w:pPr>
        <w:pStyle w:val="ListParagraph"/>
        <w:numPr>
          <w:ilvl w:val="0"/>
          <w:numId w:val="2"/>
        </w:numPr>
      </w:pPr>
      <w:r>
        <w:t xml:space="preserve">Dealing with </w:t>
      </w:r>
      <w:r w:rsidRPr="00DA6C4A">
        <w:rPr>
          <w:b/>
          <w:bCs/>
        </w:rPr>
        <w:t>duplicates</w:t>
      </w:r>
      <w:r>
        <w:t>:</w:t>
      </w:r>
    </w:p>
    <w:p w14:paraId="19517FD9" w14:textId="10CDECD6" w:rsidR="00092EFB" w:rsidRDefault="00E71B84" w:rsidP="00E71B84">
      <w:pPr>
        <w:pStyle w:val="ListParagraph"/>
        <w:ind w:left="1080"/>
      </w:pPr>
      <w:r>
        <w:t>No</w:t>
      </w:r>
      <w:r w:rsidR="00092EFB">
        <w:t xml:space="preserve"> duplicate found</w:t>
      </w:r>
    </w:p>
    <w:p w14:paraId="47037D06" w14:textId="0F5C2FF8" w:rsidR="00E71B84" w:rsidRDefault="00E71B84" w:rsidP="00E71B8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EA8F66A" wp14:editId="4D026E44">
            <wp:extent cx="5943600" cy="675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A98C" w14:textId="77777777" w:rsidR="00E9065B" w:rsidRPr="003F077C" w:rsidRDefault="00E9065B" w:rsidP="00E9065B">
      <w:pPr>
        <w:pStyle w:val="ListParagraph"/>
        <w:ind w:left="1080"/>
        <w:rPr>
          <w:noProof/>
        </w:rPr>
      </w:pPr>
    </w:p>
    <w:p w14:paraId="373090E9" w14:textId="219A406C" w:rsidR="00307814" w:rsidRDefault="002B72D8" w:rsidP="002A5326">
      <w:pPr>
        <w:pStyle w:val="ListParagraph"/>
        <w:numPr>
          <w:ilvl w:val="0"/>
          <w:numId w:val="2"/>
        </w:numPr>
      </w:pPr>
      <w:r>
        <w:rPr>
          <w:b/>
          <w:bCs/>
        </w:rPr>
        <w:t>Data Summary</w:t>
      </w:r>
    </w:p>
    <w:p w14:paraId="68F1DB08" w14:textId="4A7561AA" w:rsidR="00307814" w:rsidRDefault="00E9065B" w:rsidP="00307814">
      <w:pPr>
        <w:ind w:firstLine="720"/>
      </w:pPr>
      <w:r>
        <w:t>Analysis:</w:t>
      </w:r>
    </w:p>
    <w:p w14:paraId="44301956" w14:textId="77777777" w:rsidR="002A5326" w:rsidRPr="002A5326" w:rsidRDefault="002A5326" w:rsidP="002A5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loan_default</w:t>
      </w:r>
      <w:proofErr w:type="spellEnd"/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 approximately </w:t>
      </w:r>
      <w:r w:rsidRPr="002A5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0.217</w:t>
      </w:r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suggesting that about 21.7% of the loans are in default. This is a critical metric for assessing risk.</w:t>
      </w:r>
    </w:p>
    <w:p w14:paraId="0448DEF9" w14:textId="77777777" w:rsidR="002A5326" w:rsidRPr="002A5326" w:rsidRDefault="002A5326" w:rsidP="002A53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low levels of overdue accounts(</w:t>
      </w:r>
      <w:proofErr w:type="spellStart"/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sec_overdue_accts</w:t>
      </w:r>
      <w:proofErr w:type="spellEnd"/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2A5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of 0.0072</w:t>
      </w:r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delinquencies (</w:t>
      </w:r>
      <w:proofErr w:type="spellStart"/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delinquent_accts_in_last_six_months</w:t>
      </w:r>
      <w:proofErr w:type="spellEnd"/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r w:rsidRPr="002A53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mean of 0.097</w:t>
      </w:r>
      <w:r w:rsidRPr="002A53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indicate that many borrowers maintain good financial health</w:t>
      </w:r>
    </w:p>
    <w:p w14:paraId="2D417373" w14:textId="6C91CB10" w:rsidR="00307814" w:rsidRDefault="00307814" w:rsidP="00347479"/>
    <w:p w14:paraId="592347D4" w14:textId="2E699EB7" w:rsidR="00394FC1" w:rsidRPr="00394FC1" w:rsidRDefault="00394FC1" w:rsidP="00394FC1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 xml:space="preserve">Loan </w:t>
      </w:r>
      <w:r w:rsidR="00CC16D5">
        <w:rPr>
          <w:b/>
          <w:bCs/>
        </w:rPr>
        <w:t xml:space="preserve">Default </w:t>
      </w:r>
      <w:r w:rsidR="00683DE0">
        <w:rPr>
          <w:noProof/>
        </w:rPr>
        <w:t>Distribution</w:t>
      </w:r>
      <w:r>
        <w:rPr>
          <w:noProof/>
        </w:rPr>
        <w:drawing>
          <wp:inline distT="0" distB="0" distL="0" distR="0" wp14:anchorId="2AC99142" wp14:editId="11D660EE">
            <wp:extent cx="5578323" cy="575359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D840" w14:textId="5D93EBBE" w:rsidR="00EF3FA0" w:rsidRPr="00DA6C4A" w:rsidRDefault="00EF3FA0" w:rsidP="00EF3FA0">
      <w:pPr>
        <w:pStyle w:val="ListParagraph"/>
        <w:ind w:left="1080"/>
      </w:pPr>
    </w:p>
    <w:p w14:paraId="40F9E047" w14:textId="1758EEB1" w:rsidR="00DA6C4A" w:rsidRDefault="007270D5" w:rsidP="00DA6C4A">
      <w:r>
        <w:tab/>
        <w:t>Analysis:</w:t>
      </w:r>
    </w:p>
    <w:p w14:paraId="49C9A776" w14:textId="7AAF1768" w:rsidR="00461042" w:rsidRPr="00461042" w:rsidRDefault="00461042" w:rsidP="00DA6C4A">
      <w:pPr>
        <w:rPr>
          <w:b/>
          <w:bCs/>
        </w:rPr>
      </w:pPr>
      <w:r>
        <w:tab/>
      </w:r>
      <w:r w:rsidRPr="00461042">
        <w:t xml:space="preserve">Customers with </w:t>
      </w:r>
      <w:r w:rsidRPr="00461042">
        <w:rPr>
          <w:b/>
          <w:bCs/>
        </w:rPr>
        <w:t>No loan defaults (182543)</w:t>
      </w:r>
      <w:r w:rsidRPr="00461042">
        <w:t xml:space="preserve"> </w:t>
      </w:r>
      <w:proofErr w:type="gramStart"/>
      <w:r w:rsidRPr="00461042">
        <w:t>is</w:t>
      </w:r>
      <w:proofErr w:type="gramEnd"/>
      <w:r w:rsidRPr="00461042">
        <w:t xml:space="preserve"> more than customers that has </w:t>
      </w:r>
      <w:r w:rsidRPr="00461042">
        <w:rPr>
          <w:b/>
          <w:bCs/>
        </w:rPr>
        <w:t>loan default (50611)</w:t>
      </w:r>
    </w:p>
    <w:p w14:paraId="6F515845" w14:textId="45DFA99D" w:rsidR="00D57CE8" w:rsidRDefault="00461042" w:rsidP="00D57CE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Count plot of Employment </w:t>
      </w:r>
      <w:r w:rsidR="00683DE0">
        <w:rPr>
          <w:b/>
          <w:bCs/>
        </w:rPr>
        <w:t>Distribution</w:t>
      </w:r>
    </w:p>
    <w:p w14:paraId="438E64FE" w14:textId="4E0C01A7" w:rsidR="00D57CE8" w:rsidRDefault="00461042" w:rsidP="00D57CE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DA83304" wp14:editId="76EE22D3">
            <wp:extent cx="4823878" cy="56545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E2F2" w14:textId="22BA970E" w:rsidR="00BC734E" w:rsidRDefault="00BC734E" w:rsidP="00D57CE8">
      <w:pPr>
        <w:pStyle w:val="ListParagraph"/>
        <w:ind w:left="1080"/>
      </w:pPr>
      <w:r>
        <w:t>Analysis:</w:t>
      </w:r>
    </w:p>
    <w:p w14:paraId="6B41C0F6" w14:textId="2F299FFE" w:rsidR="00BC734E" w:rsidRDefault="00461042" w:rsidP="00D57CE8">
      <w:pPr>
        <w:pStyle w:val="ListParagraph"/>
        <w:ind w:left="1080"/>
      </w:pPr>
      <w:proofErr w:type="spellStart"/>
      <w:r>
        <w:t>Selft</w:t>
      </w:r>
      <w:proofErr w:type="spellEnd"/>
      <w:r>
        <w:t xml:space="preserve"> employed </w:t>
      </w:r>
      <w:proofErr w:type="gramStart"/>
      <w:r>
        <w:t>an</w:t>
      </w:r>
      <w:proofErr w:type="gramEnd"/>
      <w:r>
        <w:t xml:space="preserve"> salaried loan defaults are </w:t>
      </w:r>
      <w:r w:rsidRPr="00461042">
        <w:rPr>
          <w:b/>
          <w:bCs/>
        </w:rPr>
        <w:t>slightly the same</w:t>
      </w:r>
      <w:r>
        <w:rPr>
          <w:b/>
          <w:bCs/>
        </w:rPr>
        <w:t>.</w:t>
      </w:r>
    </w:p>
    <w:p w14:paraId="5C53D097" w14:textId="6AEFE71E" w:rsidR="00D57CE8" w:rsidRDefault="00F74330" w:rsidP="00D57CE8">
      <w:pPr>
        <w:pStyle w:val="ListParagraph"/>
        <w:numPr>
          <w:ilvl w:val="0"/>
          <w:numId w:val="2"/>
        </w:numPr>
      </w:pPr>
      <w:r>
        <w:rPr>
          <w:b/>
          <w:bCs/>
        </w:rPr>
        <w:t>Age Distribution Vs Loan Defaulters</w:t>
      </w:r>
    </w:p>
    <w:p w14:paraId="10825F17" w14:textId="05677881" w:rsidR="00F74330" w:rsidRPr="00D57CE8" w:rsidRDefault="00F74330" w:rsidP="00F7433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D868F7A" wp14:editId="2F095698">
            <wp:extent cx="5943600" cy="4677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5516" w14:textId="2DCE1DE5" w:rsidR="00D57CE8" w:rsidRDefault="00D57CE8" w:rsidP="00D57CE8">
      <w:pPr>
        <w:pStyle w:val="ListParagraph"/>
        <w:ind w:left="1080"/>
      </w:pPr>
    </w:p>
    <w:p w14:paraId="583D623C" w14:textId="783996B2" w:rsidR="00D9796A" w:rsidRDefault="00D9796A" w:rsidP="00D57CE8">
      <w:pPr>
        <w:pStyle w:val="ListParagraph"/>
        <w:ind w:left="1080"/>
      </w:pPr>
    </w:p>
    <w:p w14:paraId="34AF67B8" w14:textId="0E804100" w:rsidR="00BC734E" w:rsidRDefault="00BC734E" w:rsidP="00D57CE8">
      <w:pPr>
        <w:pStyle w:val="ListParagraph"/>
        <w:ind w:left="1080"/>
      </w:pPr>
      <w:r>
        <w:t>Analysis:</w:t>
      </w:r>
    </w:p>
    <w:p w14:paraId="2C4B5A3C" w14:textId="77777777" w:rsidR="00F74330" w:rsidRPr="00F74330" w:rsidRDefault="00F74330" w:rsidP="00F74330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743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Most of the loan defaulters are in the </w:t>
      </w:r>
      <w:r w:rsidRPr="00F743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range (30-40)</w:t>
      </w:r>
    </w:p>
    <w:p w14:paraId="694A5AD0" w14:textId="02894FBB" w:rsidR="00BC734E" w:rsidRDefault="00BC734E" w:rsidP="00D57CE8">
      <w:pPr>
        <w:pStyle w:val="ListParagraph"/>
        <w:ind w:left="1080"/>
      </w:pPr>
    </w:p>
    <w:p w14:paraId="67BB4AD5" w14:textId="083A2C30" w:rsidR="00D9796A" w:rsidRPr="00D9796A" w:rsidRDefault="00F74330" w:rsidP="00D9796A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Credit Bureau Vs Loan Defaulters</w:t>
      </w:r>
      <w:r w:rsidR="00935AD6">
        <w:rPr>
          <w:noProof/>
        </w:rPr>
        <w:drawing>
          <wp:inline distT="0" distB="0" distL="0" distR="0" wp14:anchorId="3ABDE7CF" wp14:editId="7E1D1107">
            <wp:extent cx="5943600" cy="3862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97F2" w14:textId="2202206E" w:rsidR="00D9796A" w:rsidRDefault="00D9796A" w:rsidP="00D9796A">
      <w:pPr>
        <w:pStyle w:val="ListParagraph"/>
        <w:ind w:left="1080"/>
      </w:pPr>
    </w:p>
    <w:p w14:paraId="47451287" w14:textId="41E3A9A9" w:rsidR="00BF4C3B" w:rsidRDefault="005E3019" w:rsidP="00BF4C3B">
      <w:pPr>
        <w:pStyle w:val="ListParagraph"/>
        <w:ind w:left="1080"/>
      </w:pPr>
      <w:r>
        <w:t>Analysis:</w:t>
      </w:r>
    </w:p>
    <w:p w14:paraId="55F086EB" w14:textId="145C06FF" w:rsidR="005E3019" w:rsidRPr="005E3019" w:rsidRDefault="00935AD6" w:rsidP="00BF4C3B">
      <w:pPr>
        <w:pStyle w:val="ListParagraph"/>
        <w:ind w:left="1080"/>
        <w:rPr>
          <w:b/>
          <w:bCs/>
        </w:rPr>
      </w:pPr>
      <w:r>
        <w:t>The lower the</w:t>
      </w:r>
      <w:r w:rsidRPr="00935AD6">
        <w:rPr>
          <w:b/>
          <w:bCs/>
        </w:rPr>
        <w:t xml:space="preserve"> Credit Score </w:t>
      </w:r>
      <w:r>
        <w:t xml:space="preserve">the </w:t>
      </w:r>
      <w:r w:rsidRPr="00935AD6">
        <w:rPr>
          <w:b/>
          <w:bCs/>
        </w:rPr>
        <w:t xml:space="preserve">lower the loan </w:t>
      </w:r>
      <w:proofErr w:type="gramStart"/>
      <w:r w:rsidRPr="00935AD6">
        <w:rPr>
          <w:b/>
          <w:bCs/>
        </w:rPr>
        <w:t>defaulters</w:t>
      </w:r>
      <w:proofErr w:type="gramEnd"/>
      <w:r w:rsidRPr="00935AD6">
        <w:rPr>
          <w:b/>
          <w:bCs/>
        </w:rPr>
        <w:t xml:space="preserve"> number.</w:t>
      </w:r>
    </w:p>
    <w:p w14:paraId="242956AE" w14:textId="36300345" w:rsidR="00BF4C3B" w:rsidRDefault="002F616E" w:rsidP="00D531B5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Loan Default Rate by State</w:t>
      </w:r>
      <w:r w:rsidR="00FD3A5F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3DFA44D9" wp14:editId="48479C7A">
            <wp:extent cx="5943600" cy="3839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262" w14:textId="0A518C9D" w:rsidR="00D531B5" w:rsidRDefault="00D531B5" w:rsidP="00D531B5">
      <w:pPr>
        <w:pStyle w:val="ListParagraph"/>
        <w:ind w:left="1080"/>
      </w:pPr>
    </w:p>
    <w:p w14:paraId="15EC064B" w14:textId="77777777" w:rsidR="00FD3A5F" w:rsidRDefault="00FD3A5F" w:rsidP="00D531B5">
      <w:pPr>
        <w:pStyle w:val="ListParagraph"/>
        <w:ind w:left="1080"/>
      </w:pPr>
      <w:r>
        <w:t>Analysis:</w:t>
      </w:r>
    </w:p>
    <w:p w14:paraId="52BD9789" w14:textId="1310DEA5" w:rsidR="00D531B5" w:rsidRDefault="002F616E" w:rsidP="00D531B5">
      <w:pPr>
        <w:pStyle w:val="ListParagraph"/>
        <w:ind w:left="1080"/>
      </w:pPr>
      <w:r w:rsidRPr="002F616E">
        <w:rPr>
          <w:b/>
          <w:bCs/>
        </w:rPr>
        <w:t>State 13</w:t>
      </w:r>
      <w:r>
        <w:t xml:space="preserve"> has the highest rate of </w:t>
      </w:r>
      <w:r w:rsidRPr="002F616E">
        <w:rPr>
          <w:b/>
          <w:bCs/>
        </w:rPr>
        <w:t>loan default</w:t>
      </w:r>
      <w:r>
        <w:rPr>
          <w:b/>
          <w:bCs/>
        </w:rPr>
        <w:t xml:space="preserve"> </w:t>
      </w:r>
      <w:r w:rsidRPr="002F616E">
        <w:rPr>
          <w:b/>
          <w:bCs/>
        </w:rPr>
        <w:t>(30.66%)</w:t>
      </w:r>
    </w:p>
    <w:p w14:paraId="38366E37" w14:textId="5843AF3A" w:rsidR="00CC7D39" w:rsidRDefault="00C2753D" w:rsidP="00774B67">
      <w:pPr>
        <w:pStyle w:val="ListParagraph"/>
        <w:numPr>
          <w:ilvl w:val="0"/>
          <w:numId w:val="2"/>
        </w:numPr>
      </w:pPr>
      <w:r>
        <w:rPr>
          <w:b/>
          <w:bCs/>
        </w:rPr>
        <w:t>Manufacturer Rate by Loan Default</w:t>
      </w:r>
    </w:p>
    <w:p w14:paraId="5E767465" w14:textId="5FE7184C" w:rsidR="00774B67" w:rsidRDefault="00C2753D" w:rsidP="00774B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F9C00D6" wp14:editId="6DC8D6AB">
            <wp:extent cx="5943600" cy="3965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89CA" w14:textId="5FBEF4E6" w:rsidR="007E5E6D" w:rsidRDefault="007E5E6D" w:rsidP="00774B67">
      <w:pPr>
        <w:pStyle w:val="ListParagraph"/>
        <w:ind w:left="1080"/>
      </w:pPr>
      <w:r>
        <w:t>Analysis:</w:t>
      </w:r>
    </w:p>
    <w:p w14:paraId="0CE1E7D3" w14:textId="429DA7AD" w:rsidR="007049C3" w:rsidRDefault="00C2753D" w:rsidP="007049C3">
      <w:pPr>
        <w:pStyle w:val="ListParagraph"/>
        <w:ind w:left="1080"/>
      </w:pPr>
      <w:proofErr w:type="spellStart"/>
      <w:r w:rsidRPr="003E73AD">
        <w:rPr>
          <w:b/>
          <w:bCs/>
        </w:rPr>
        <w:t>manufacturer_id</w:t>
      </w:r>
      <w:proofErr w:type="spellEnd"/>
      <w:r>
        <w:t xml:space="preserve"> 153 has the highest loan default rate at</w:t>
      </w:r>
      <w:r>
        <w:rPr>
          <w:b/>
          <w:bCs/>
        </w:rPr>
        <w:t xml:space="preserve"> 33.33%</w:t>
      </w:r>
      <w:r>
        <w:t>. This suggests a higher risk of loan defaults among borrowers who purchase products from this manufacturer.</w:t>
      </w:r>
    </w:p>
    <w:p w14:paraId="421608AE" w14:textId="7BBDFF84" w:rsidR="0040756E" w:rsidRDefault="003E73AD" w:rsidP="00802F85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lastRenderedPageBreak/>
        <w:t xml:space="preserve">Loan Defaulter Rate by Number of </w:t>
      </w:r>
      <w:proofErr w:type="spellStart"/>
      <w:r>
        <w:rPr>
          <w:rStyle w:val="Strong"/>
        </w:rPr>
        <w:t>Inquires</w:t>
      </w:r>
      <w:proofErr w:type="spellEnd"/>
      <w:r>
        <w:rPr>
          <w:rStyle w:val="Strong"/>
        </w:rPr>
        <w:t>.</w:t>
      </w:r>
      <w:r w:rsidR="00E4273B" w:rsidRPr="00E4273B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43007785" wp14:editId="7D73B23C">
            <wp:extent cx="5296359" cy="500677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588" w14:textId="6F0159A9" w:rsidR="0040756E" w:rsidRPr="0040756E" w:rsidRDefault="0040756E" w:rsidP="0040756E">
      <w:pPr>
        <w:pStyle w:val="ListParagraph"/>
        <w:ind w:left="1080"/>
        <w:rPr>
          <w:rStyle w:val="Strong"/>
        </w:rPr>
      </w:pPr>
    </w:p>
    <w:p w14:paraId="7AB20AC6" w14:textId="46F68C80" w:rsidR="0040756E" w:rsidRDefault="0040756E" w:rsidP="0040756E">
      <w:pPr>
        <w:pStyle w:val="ListParagraph"/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Analysis</w:t>
      </w:r>
    </w:p>
    <w:p w14:paraId="3562EDAB" w14:textId="77777777" w:rsidR="003E73AD" w:rsidRDefault="003E73AD" w:rsidP="003E73AD">
      <w:pPr>
        <w:pStyle w:val="ListParagraph"/>
        <w:ind w:left="1080"/>
        <w:rPr>
          <w:rStyle w:val="Strong"/>
          <w:b w:val="0"/>
          <w:bCs w:val="0"/>
        </w:rPr>
      </w:pPr>
      <w:r w:rsidRPr="003E73AD">
        <w:rPr>
          <w:rStyle w:val="Strong"/>
          <w:b w:val="0"/>
          <w:bCs w:val="0"/>
        </w:rPr>
        <w:t>customers with around 11 or fewer inquiries tend to have a higher risk of loan defaults. However, this trend becomes less clear with more inquiries</w:t>
      </w:r>
    </w:p>
    <w:p w14:paraId="72683453" w14:textId="77777777" w:rsidR="003E73AD" w:rsidRDefault="003E73AD" w:rsidP="003E73AD">
      <w:pPr>
        <w:pStyle w:val="ListParagraph"/>
        <w:ind w:left="1080"/>
        <w:rPr>
          <w:rStyle w:val="Strong"/>
          <w:b w:val="0"/>
          <w:bCs w:val="0"/>
        </w:rPr>
      </w:pPr>
    </w:p>
    <w:p w14:paraId="46302FC5" w14:textId="77777777" w:rsidR="003E73AD" w:rsidRDefault="003E73AD" w:rsidP="003E73AD">
      <w:pPr>
        <w:pStyle w:val="ListParagraph"/>
        <w:ind w:left="1080"/>
        <w:rPr>
          <w:rStyle w:val="Strong"/>
          <w:b w:val="0"/>
          <w:bCs w:val="0"/>
        </w:rPr>
      </w:pPr>
    </w:p>
    <w:p w14:paraId="17F40554" w14:textId="4C43B293" w:rsidR="00B26232" w:rsidRPr="00B26232" w:rsidRDefault="00C1579B" w:rsidP="00802F8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t>Relationship between target variable and other Variables</w:t>
      </w:r>
      <w:r>
        <w:rPr>
          <w:noProof/>
        </w:rPr>
        <w:drawing>
          <wp:inline distT="0" distB="0" distL="0" distR="0" wp14:anchorId="5C2690A3" wp14:editId="5946F269">
            <wp:extent cx="5547841" cy="16460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F0F0" w14:textId="55774630" w:rsidR="00B26232" w:rsidRDefault="00B26232" w:rsidP="00B26232">
      <w:pPr>
        <w:pStyle w:val="ListParagraph"/>
        <w:ind w:left="1080"/>
      </w:pPr>
    </w:p>
    <w:p w14:paraId="7F9396AC" w14:textId="6E406C2C" w:rsidR="00B26232" w:rsidRDefault="00C1579B" w:rsidP="00B26232">
      <w:pPr>
        <w:pStyle w:val="ListParagraph"/>
        <w:ind w:left="1080"/>
      </w:pPr>
      <w:r>
        <w:t>Analysis:</w:t>
      </w:r>
    </w:p>
    <w:p w14:paraId="633A779C" w14:textId="77777777" w:rsidR="00C1579B" w:rsidRPr="003C4FD0" w:rsidRDefault="00C1579B" w:rsidP="00C1579B">
      <w:pPr>
        <w:pStyle w:val="ListParagraph"/>
        <w:ind w:left="1080"/>
        <w:rPr>
          <w:i/>
          <w:iCs/>
        </w:rPr>
      </w:pPr>
      <w:r w:rsidRPr="003C4FD0">
        <w:rPr>
          <w:i/>
          <w:iCs/>
        </w:rPr>
        <w:t>Positive Correlations:</w:t>
      </w:r>
    </w:p>
    <w:p w14:paraId="550B80C0" w14:textId="77777777" w:rsidR="00C1579B" w:rsidRDefault="00C1579B" w:rsidP="00C1579B">
      <w:pPr>
        <w:pStyle w:val="ListParagraph"/>
        <w:ind w:left="1080"/>
      </w:pPr>
    </w:p>
    <w:p w14:paraId="355720DD" w14:textId="77777777" w:rsidR="00C1579B" w:rsidRDefault="00C1579B" w:rsidP="00C1579B">
      <w:pPr>
        <w:pStyle w:val="ListParagraph"/>
        <w:ind w:left="1080"/>
      </w:pPr>
      <w:r w:rsidRPr="003C4FD0">
        <w:rPr>
          <w:b/>
          <w:bCs/>
        </w:rPr>
        <w:t xml:space="preserve">    Delinquent Accounts (Last 6 Months)</w:t>
      </w:r>
      <w:r>
        <w:t>: A small increase in recent delinquencies is linked to a higher chance of default.</w:t>
      </w:r>
    </w:p>
    <w:p w14:paraId="6A949354" w14:textId="77777777" w:rsidR="00C1579B" w:rsidRDefault="00C1579B" w:rsidP="00C1579B">
      <w:pPr>
        <w:pStyle w:val="ListParagraph"/>
        <w:ind w:left="1080"/>
      </w:pPr>
      <w:r w:rsidRPr="003C4FD0">
        <w:rPr>
          <w:b/>
          <w:bCs/>
        </w:rPr>
        <w:t xml:space="preserve">    Number of Inquiries:</w:t>
      </w:r>
      <w:r>
        <w:t xml:space="preserve"> More loan inquiries may slightly raise the risk of default.</w:t>
      </w:r>
    </w:p>
    <w:p w14:paraId="60E4DD92" w14:textId="77777777" w:rsidR="00C1579B" w:rsidRDefault="00C1579B" w:rsidP="00C1579B">
      <w:pPr>
        <w:pStyle w:val="ListParagraph"/>
        <w:ind w:left="1080"/>
      </w:pPr>
    </w:p>
    <w:p w14:paraId="471524FF" w14:textId="77777777" w:rsidR="00C1579B" w:rsidRPr="003C4FD0" w:rsidRDefault="00C1579B" w:rsidP="00C1579B">
      <w:pPr>
        <w:pStyle w:val="ListParagraph"/>
        <w:ind w:left="1080"/>
        <w:rPr>
          <w:i/>
          <w:iCs/>
        </w:rPr>
      </w:pPr>
      <w:r w:rsidRPr="003C4FD0">
        <w:rPr>
          <w:i/>
          <w:iCs/>
        </w:rPr>
        <w:t>Negative Correlations:</w:t>
      </w:r>
    </w:p>
    <w:p w14:paraId="11392740" w14:textId="77777777" w:rsidR="00C1579B" w:rsidRDefault="00C1579B" w:rsidP="00C1579B">
      <w:pPr>
        <w:pStyle w:val="ListParagraph"/>
        <w:ind w:left="1080"/>
      </w:pPr>
    </w:p>
    <w:p w14:paraId="58A38935" w14:textId="77777777" w:rsidR="00C1579B" w:rsidRDefault="00C1579B" w:rsidP="00C1579B">
      <w:pPr>
        <w:pStyle w:val="ListParagraph"/>
        <w:ind w:left="1080"/>
      </w:pPr>
      <w:r w:rsidRPr="003C4FD0">
        <w:rPr>
          <w:b/>
          <w:bCs/>
        </w:rPr>
        <w:t xml:space="preserve">    Perform CNS Score</w:t>
      </w:r>
      <w:r>
        <w:t>: A lower credit score is related to a higher risk of default. Better credit scores mean a lower chance of default.</w:t>
      </w:r>
    </w:p>
    <w:p w14:paraId="14D3909F" w14:textId="77777777" w:rsidR="00C1579B" w:rsidRDefault="00C1579B" w:rsidP="00C1579B">
      <w:pPr>
        <w:pStyle w:val="ListParagraph"/>
        <w:ind w:left="1080"/>
      </w:pPr>
      <w:r w:rsidRPr="003C4FD0">
        <w:rPr>
          <w:b/>
          <w:bCs/>
        </w:rPr>
        <w:t xml:space="preserve">    Primary Active Accounts:</w:t>
      </w:r>
      <w:r>
        <w:t xml:space="preserve"> Having more active loans might lower the risk of default.</w:t>
      </w:r>
    </w:p>
    <w:p w14:paraId="135FD97D" w14:textId="77777777" w:rsidR="00C1579B" w:rsidRDefault="00C1579B" w:rsidP="00C1579B">
      <w:pPr>
        <w:pStyle w:val="ListParagraph"/>
        <w:ind w:left="1080"/>
      </w:pPr>
      <w:r>
        <w:t xml:space="preserve">    Age: Older customers tend to have a lower probability of defaulting.</w:t>
      </w:r>
    </w:p>
    <w:p w14:paraId="5F274CF3" w14:textId="77777777" w:rsidR="00C1579B" w:rsidRDefault="00C1579B" w:rsidP="00C1579B">
      <w:pPr>
        <w:pStyle w:val="ListParagraph"/>
        <w:ind w:left="1080"/>
      </w:pPr>
    </w:p>
    <w:p w14:paraId="01BFFD7E" w14:textId="77777777" w:rsidR="00C1579B" w:rsidRPr="003C4FD0" w:rsidRDefault="00C1579B" w:rsidP="00C1579B">
      <w:pPr>
        <w:pStyle w:val="ListParagraph"/>
        <w:ind w:left="1080"/>
        <w:rPr>
          <w:i/>
          <w:iCs/>
        </w:rPr>
      </w:pPr>
      <w:r w:rsidRPr="003C4FD0">
        <w:rPr>
          <w:i/>
          <w:iCs/>
        </w:rPr>
        <w:t>Low Impact Factors:</w:t>
      </w:r>
    </w:p>
    <w:p w14:paraId="3D6C7DE0" w14:textId="77777777" w:rsidR="00C1579B" w:rsidRDefault="00C1579B" w:rsidP="00C1579B">
      <w:pPr>
        <w:pStyle w:val="ListParagraph"/>
        <w:ind w:left="1080"/>
      </w:pPr>
    </w:p>
    <w:p w14:paraId="3882D6BC" w14:textId="67AAD16A" w:rsidR="00C1579B" w:rsidRDefault="00C1579B" w:rsidP="00C1579B">
      <w:pPr>
        <w:pStyle w:val="ListParagraph"/>
        <w:ind w:left="1080"/>
      </w:pPr>
      <w:r>
        <w:t xml:space="preserve">    Factors like loan amount, asset cost, and loan-to-value ratios show weak correlations with default risk, indicating they have little effect.</w:t>
      </w:r>
    </w:p>
    <w:p w14:paraId="1F30B9FC" w14:textId="2B5BB04C" w:rsidR="00146A54" w:rsidRDefault="00146A54" w:rsidP="00C1579B">
      <w:pPr>
        <w:pStyle w:val="ListParagraph"/>
        <w:ind w:left="1080"/>
      </w:pPr>
    </w:p>
    <w:p w14:paraId="77870C7A" w14:textId="764F5936" w:rsidR="00146A54" w:rsidRDefault="00146A54" w:rsidP="00146A54">
      <w:pPr>
        <w:pStyle w:val="ListParagraph"/>
        <w:numPr>
          <w:ilvl w:val="0"/>
          <w:numId w:val="2"/>
        </w:numPr>
        <w:rPr>
          <w:b/>
          <w:bCs/>
        </w:rPr>
      </w:pPr>
      <w:r w:rsidRPr="00146A54">
        <w:rPr>
          <w:b/>
          <w:bCs/>
        </w:rPr>
        <w:t>Regression Analysis</w:t>
      </w:r>
    </w:p>
    <w:p w14:paraId="5D1E50A5" w14:textId="35545C70" w:rsidR="00146A54" w:rsidRDefault="00146A54" w:rsidP="00146A54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100981" wp14:editId="65D4F1FD">
            <wp:extent cx="4968671" cy="3977985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1340" w14:textId="6D91F35E" w:rsidR="00146A54" w:rsidRDefault="00146A54" w:rsidP="00146A54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B8B93C" wp14:editId="4B4D3FB6">
            <wp:extent cx="5082980" cy="340643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5D94" w14:textId="07839AAA" w:rsidR="00146A54" w:rsidRPr="00146A54" w:rsidRDefault="00146A54" w:rsidP="00146A54">
      <w:pPr>
        <w:pStyle w:val="ListParagraph"/>
        <w:ind w:left="1080"/>
      </w:pPr>
      <w:r w:rsidRPr="00146A54">
        <w:t>Analysis:</w:t>
      </w:r>
    </w:p>
    <w:p w14:paraId="5ED1229B" w14:textId="49A8FABA" w:rsidR="00146A54" w:rsidRDefault="00146A54" w:rsidP="00146A54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The regression model </w:t>
      </w:r>
      <w:r w:rsidRPr="00146A54">
        <w:t>shows accuracy</w:t>
      </w:r>
      <w:r>
        <w:rPr>
          <w:b/>
          <w:bCs/>
        </w:rPr>
        <w:t xml:space="preserve"> of 79%</w:t>
      </w:r>
    </w:p>
    <w:p w14:paraId="72A77D78" w14:textId="464A0A5A" w:rsidR="00146A54" w:rsidRDefault="00146A54" w:rsidP="00146A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Dashboard</w:t>
      </w:r>
    </w:p>
    <w:p w14:paraId="217BFE9B" w14:textId="5819D190" w:rsidR="005F69B3" w:rsidRDefault="006621AE" w:rsidP="005F69B3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89581D" wp14:editId="6AB88031">
            <wp:extent cx="5943600" cy="2334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6035" w14:textId="749D1A52" w:rsidR="005F69B3" w:rsidRDefault="00AB0D03" w:rsidP="00AB0D03">
      <w:pPr>
        <w:pStyle w:val="Heading2"/>
      </w:pPr>
      <w:r>
        <w:t>Key Insights</w:t>
      </w:r>
    </w:p>
    <w:p w14:paraId="2F359655" w14:textId="689C1F90" w:rsidR="00AB0D03" w:rsidRPr="00AB0D03" w:rsidRDefault="00AB0D03" w:rsidP="00AB0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0D0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Effectiveness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regression model has an accuracy of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79%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meaning it effectively predicts which customers might default on loans. This helps lenders make better decisions.</w:t>
      </w:r>
    </w:p>
    <w:p w14:paraId="35D50A4E" w14:textId="4873B3B3" w:rsidR="00AB0D03" w:rsidRPr="00AB0D03" w:rsidRDefault="00AB0D03" w:rsidP="00AB0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0D0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Loan Inquiries and Default Risk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Customers with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 or fewer loan inquiries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more likely to default. This suggests that a low number of inquiries could indicate financial trouble. Lenders should consider this factor in their risk assessments.</w:t>
      </w:r>
    </w:p>
    <w:p w14:paraId="48F91A7E" w14:textId="19C1B272" w:rsidR="00AB0D03" w:rsidRPr="00AB0D03" w:rsidRDefault="00AB0D03" w:rsidP="00AB0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0D0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Manufacturer Risk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Loans from </w:t>
      </w:r>
      <w:proofErr w:type="spellStart"/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manufacturer_id</w:t>
      </w:r>
      <w:proofErr w:type="spellEnd"/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153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a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33.33% default rate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highest among all manufacturers. This points to potential issues with products from this manufacturer, and lenders may need to review their lending practices for these borrowers.</w:t>
      </w:r>
    </w:p>
    <w:p w14:paraId="177A2A8B" w14:textId="36E77FC7" w:rsidR="00AB0D03" w:rsidRPr="00AB0D03" w:rsidRDefault="00AB0D03" w:rsidP="00AB0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0D0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Geographic Variability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13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30.66%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loan default rate, showing that local economic conditions greatly impact loan performance. Lenders should take these factors into account when creating lending policies, particularly in high-risk areas.</w:t>
      </w:r>
    </w:p>
    <w:p w14:paraId="44BED702" w14:textId="6A1DD041" w:rsidR="00AB0D03" w:rsidRPr="00AB0D03" w:rsidRDefault="00AB0D03" w:rsidP="00AB0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0D03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Demographic Trends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Most loan defaulters are aged </w:t>
      </w:r>
      <w:r w:rsidRPr="00AB0D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30-40</w:t>
      </w:r>
      <w:r w:rsidRPr="00AB0D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group that may have unique financial pressures. Understanding these challenges can help lenders develop tailored products and support for this demographic.</w:t>
      </w:r>
    </w:p>
    <w:p w14:paraId="4A07A2F7" w14:textId="77777777" w:rsidR="00AB0D03" w:rsidRPr="00AB0D03" w:rsidRDefault="00AB0D03" w:rsidP="00AB0D03"/>
    <w:sectPr w:rsidR="00AB0D03" w:rsidRPr="00AB0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AD06" w14:textId="77777777" w:rsidR="002B2BE8" w:rsidRDefault="002B2BE8" w:rsidP="003F077C">
      <w:pPr>
        <w:spacing w:after="0" w:line="240" w:lineRule="auto"/>
      </w:pPr>
      <w:r>
        <w:separator/>
      </w:r>
    </w:p>
  </w:endnote>
  <w:endnote w:type="continuationSeparator" w:id="0">
    <w:p w14:paraId="2C4EC0EE" w14:textId="77777777" w:rsidR="002B2BE8" w:rsidRDefault="002B2BE8" w:rsidP="003F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CB0B" w14:textId="77777777" w:rsidR="002B2BE8" w:rsidRDefault="002B2BE8" w:rsidP="003F077C">
      <w:pPr>
        <w:spacing w:after="0" w:line="240" w:lineRule="auto"/>
      </w:pPr>
      <w:r>
        <w:separator/>
      </w:r>
    </w:p>
  </w:footnote>
  <w:footnote w:type="continuationSeparator" w:id="0">
    <w:p w14:paraId="1D7FA369" w14:textId="77777777" w:rsidR="002B2BE8" w:rsidRDefault="002B2BE8" w:rsidP="003F0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325"/>
    <w:multiLevelType w:val="hybridMultilevel"/>
    <w:tmpl w:val="32E63206"/>
    <w:lvl w:ilvl="0" w:tplc="B810C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B119D"/>
    <w:multiLevelType w:val="hybridMultilevel"/>
    <w:tmpl w:val="A31C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A"/>
    <w:rsid w:val="00092EFB"/>
    <w:rsid w:val="000A1CEB"/>
    <w:rsid w:val="00146A54"/>
    <w:rsid w:val="00196E71"/>
    <w:rsid w:val="00240071"/>
    <w:rsid w:val="00294A85"/>
    <w:rsid w:val="002A5326"/>
    <w:rsid w:val="002B2BE8"/>
    <w:rsid w:val="002B72D8"/>
    <w:rsid w:val="002F616E"/>
    <w:rsid w:val="00307814"/>
    <w:rsid w:val="00347479"/>
    <w:rsid w:val="00394FC1"/>
    <w:rsid w:val="003C4FD0"/>
    <w:rsid w:val="003E73AD"/>
    <w:rsid w:val="003F077C"/>
    <w:rsid w:val="0040756E"/>
    <w:rsid w:val="004462EA"/>
    <w:rsid w:val="00461042"/>
    <w:rsid w:val="004E3969"/>
    <w:rsid w:val="00527611"/>
    <w:rsid w:val="00597F21"/>
    <w:rsid w:val="005A1735"/>
    <w:rsid w:val="005C0B11"/>
    <w:rsid w:val="005E3019"/>
    <w:rsid w:val="005F69B3"/>
    <w:rsid w:val="005F6CC3"/>
    <w:rsid w:val="006621AE"/>
    <w:rsid w:val="00683DE0"/>
    <w:rsid w:val="006A65A6"/>
    <w:rsid w:val="006E6E5C"/>
    <w:rsid w:val="007049C3"/>
    <w:rsid w:val="007270D5"/>
    <w:rsid w:val="00764B7C"/>
    <w:rsid w:val="00774B67"/>
    <w:rsid w:val="007E5E6D"/>
    <w:rsid w:val="00802F85"/>
    <w:rsid w:val="00826062"/>
    <w:rsid w:val="008D6CC9"/>
    <w:rsid w:val="009064F2"/>
    <w:rsid w:val="00935AD6"/>
    <w:rsid w:val="009B3131"/>
    <w:rsid w:val="009D7BC1"/>
    <w:rsid w:val="00AB0D03"/>
    <w:rsid w:val="00B26232"/>
    <w:rsid w:val="00B4421F"/>
    <w:rsid w:val="00B5558C"/>
    <w:rsid w:val="00B82C60"/>
    <w:rsid w:val="00BC734E"/>
    <w:rsid w:val="00BD2F00"/>
    <w:rsid w:val="00BF4C3B"/>
    <w:rsid w:val="00C1579B"/>
    <w:rsid w:val="00C2753D"/>
    <w:rsid w:val="00CC16D5"/>
    <w:rsid w:val="00CC7D39"/>
    <w:rsid w:val="00D238F8"/>
    <w:rsid w:val="00D321DB"/>
    <w:rsid w:val="00D44102"/>
    <w:rsid w:val="00D531B5"/>
    <w:rsid w:val="00D57CE8"/>
    <w:rsid w:val="00D9796A"/>
    <w:rsid w:val="00DA6C4A"/>
    <w:rsid w:val="00E4273B"/>
    <w:rsid w:val="00E71B84"/>
    <w:rsid w:val="00E9065B"/>
    <w:rsid w:val="00EA2C50"/>
    <w:rsid w:val="00EB1112"/>
    <w:rsid w:val="00ED5054"/>
    <w:rsid w:val="00EF3FA0"/>
    <w:rsid w:val="00F74330"/>
    <w:rsid w:val="00FD121A"/>
    <w:rsid w:val="00FD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4FA5"/>
  <w15:chartTrackingRefBased/>
  <w15:docId w15:val="{CE6A725A-1B95-4039-8151-F4BAECDE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C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6C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77C"/>
  </w:style>
  <w:style w:type="paragraph" w:styleId="Footer">
    <w:name w:val="footer"/>
    <w:basedOn w:val="Normal"/>
    <w:link w:val="FooterChar"/>
    <w:uiPriority w:val="99"/>
    <w:unhideWhenUsed/>
    <w:rsid w:val="003F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7C"/>
  </w:style>
  <w:style w:type="paragraph" w:styleId="NormalWeb">
    <w:name w:val="Normal (Web)"/>
    <w:basedOn w:val="Normal"/>
    <w:uiPriority w:val="99"/>
    <w:semiHidden/>
    <w:unhideWhenUsed/>
    <w:rsid w:val="0019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7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8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73088-0BA9-4676-BF71-B08A706C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50</cp:revision>
  <dcterms:created xsi:type="dcterms:W3CDTF">2024-09-26T17:13:00Z</dcterms:created>
  <dcterms:modified xsi:type="dcterms:W3CDTF">2024-10-29T16:54:00Z</dcterms:modified>
</cp:coreProperties>
</file>