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FD6B8" w14:textId="77777777" w:rsidR="007049A1" w:rsidRDefault="007049A1"/>
    <w:sectPr w:rsidR="007049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671"/>
    <w:rsid w:val="007049A1"/>
    <w:rsid w:val="00960671"/>
    <w:rsid w:val="00A6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FFAC0"/>
  <w15:chartTrackingRefBased/>
  <w15:docId w15:val="{59242F7F-A85C-438E-AAB3-329FA367E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6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6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6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6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6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6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6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6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6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6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6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6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6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6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6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6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6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6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6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6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6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6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6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6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6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6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6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6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6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Gara</dc:creator>
  <cp:keywords/>
  <dc:description/>
  <cp:lastModifiedBy>Khaled Gara</cp:lastModifiedBy>
  <cp:revision>1</cp:revision>
  <dcterms:created xsi:type="dcterms:W3CDTF">2026-06-08T13:31:00Z</dcterms:created>
  <dcterms:modified xsi:type="dcterms:W3CDTF">2026-06-08T13:31:00Z</dcterms:modified>
</cp:coreProperties>
</file>