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2521E" w14:textId="143074E9" w:rsidR="00632127" w:rsidRDefault="00C52554">
      <w:pPr>
        <w:rPr>
          <w:sz w:val="23"/>
          <w:szCs w:val="23"/>
        </w:rPr>
      </w:pPr>
      <w:proofErr w:type="gramStart"/>
      <w:r w:rsidRPr="00C52554">
        <w:rPr>
          <w:sz w:val="23"/>
          <w:szCs w:val="23"/>
        </w:rPr>
        <w:t>introduction</w:t>
      </w:r>
      <w:proofErr w:type="gramEnd"/>
      <w:r w:rsidRPr="00C52554">
        <w:rPr>
          <w:sz w:val="23"/>
          <w:szCs w:val="23"/>
        </w:rPr>
        <w:t xml:space="preserve"> générale</w:t>
      </w:r>
    </w:p>
    <w:p w14:paraId="6158F023" w14:textId="77777777" w:rsidR="00F06A55" w:rsidRDefault="00632127" w:rsidP="00632127">
      <w:pPr>
        <w:pStyle w:val="Default"/>
        <w:rPr>
          <w:rFonts w:asciiTheme="minorHAnsi" w:hAnsiTheme="minorHAnsi" w:cstheme="minorBidi"/>
          <w:color w:val="auto"/>
          <w:sz w:val="23"/>
          <w:szCs w:val="23"/>
        </w:rPr>
      </w:pPr>
      <w:r w:rsidRPr="00632127">
        <w:rPr>
          <w:rFonts w:asciiTheme="minorHAnsi" w:hAnsiTheme="minorHAnsi" w:cstheme="minorBidi"/>
          <w:color w:val="auto"/>
          <w:sz w:val="23"/>
          <w:szCs w:val="23"/>
        </w:rPr>
        <w:t xml:space="preserve">L’apparition de l’informatique a facilité tant la gestion des entreprises. Ces dernières ont commencé à s’épanouir, et ont cumulé une quantité énorme de données. Néanmoins, cette informatique traditionnelle se trouve inefficace vis-à-vis du gigantesque volume de données à traiter. Avec l’accumulation continue de données, les entreprises se sont rendu compte qu’elles doivent exploiter cette richesse de manière efficace afin de pouvoir dégager de l’information pertinente ce qui permettra d’améliorer leurs activités. Aller chercher de nouvelles technologies est devenu donc un besoin critique. </w:t>
      </w:r>
    </w:p>
    <w:p w14:paraId="4BAD5A33" w14:textId="77777777" w:rsidR="00F06A55" w:rsidRDefault="00F06A55" w:rsidP="00632127">
      <w:pPr>
        <w:pStyle w:val="Default"/>
        <w:rPr>
          <w:rFonts w:asciiTheme="minorHAnsi" w:hAnsiTheme="minorHAnsi" w:cstheme="minorBidi"/>
          <w:color w:val="auto"/>
          <w:sz w:val="23"/>
          <w:szCs w:val="23"/>
        </w:rPr>
      </w:pPr>
    </w:p>
    <w:p w14:paraId="3E53D43A" w14:textId="2C015F2F" w:rsidR="00632127" w:rsidRPr="00632127" w:rsidRDefault="00632127" w:rsidP="00632127">
      <w:pPr>
        <w:pStyle w:val="Default"/>
        <w:rPr>
          <w:rFonts w:asciiTheme="minorHAnsi" w:hAnsiTheme="minorHAnsi" w:cstheme="minorBidi"/>
          <w:color w:val="auto"/>
          <w:sz w:val="23"/>
          <w:szCs w:val="23"/>
        </w:rPr>
      </w:pPr>
      <w:r w:rsidRPr="00632127">
        <w:rPr>
          <w:rFonts w:asciiTheme="minorHAnsi" w:hAnsiTheme="minorHAnsi" w:cstheme="minorBidi"/>
          <w:color w:val="auto"/>
          <w:sz w:val="23"/>
          <w:szCs w:val="23"/>
        </w:rPr>
        <w:t xml:space="preserve">Dès lors, l’informatique décisionnelle s’est bien positionnée sur le marché. </w:t>
      </w:r>
    </w:p>
    <w:p w14:paraId="1261DF37" w14:textId="041CCF3B" w:rsidR="00632127" w:rsidRDefault="00632127" w:rsidP="00632127">
      <w:pPr>
        <w:rPr>
          <w:sz w:val="23"/>
          <w:szCs w:val="23"/>
        </w:rPr>
      </w:pPr>
      <w:r>
        <w:rPr>
          <w:sz w:val="23"/>
          <w:szCs w:val="23"/>
        </w:rPr>
        <w:t xml:space="preserve">En effet, le décisionnel permet aux analystes de disposer des outils nécessaires pour pouvoir </w:t>
      </w:r>
      <w:proofErr w:type="gramStart"/>
      <w:r>
        <w:rPr>
          <w:sz w:val="23"/>
          <w:szCs w:val="23"/>
        </w:rPr>
        <w:t>exploiter</w:t>
      </w:r>
      <w:proofErr w:type="gramEnd"/>
      <w:r>
        <w:rPr>
          <w:sz w:val="23"/>
          <w:szCs w:val="23"/>
        </w:rPr>
        <w:t xml:space="preserve"> les données accumulées d’une manière efficace. Il offre des solutions facilitant aux dirigeants l’accès aux informations pertinentes, ce qui assure une bonne compréhension et analyse de l’état actuel de l’entreprise pour un meilleur pilotage et une bonne prise de décision.</w:t>
      </w:r>
    </w:p>
    <w:p w14:paraId="31BB2FF6" w14:textId="134CCF32" w:rsidR="00906917" w:rsidRPr="004C71F2" w:rsidRDefault="00632127" w:rsidP="00033578">
      <w:pPr>
        <w:pStyle w:val="Default"/>
        <w:rPr>
          <w:rFonts w:asciiTheme="minorHAnsi" w:hAnsiTheme="minorHAnsi" w:cstheme="minorBidi"/>
          <w:color w:val="auto"/>
          <w:sz w:val="23"/>
          <w:szCs w:val="23"/>
        </w:rPr>
      </w:pPr>
      <w:r w:rsidRPr="004C71F2">
        <w:rPr>
          <w:rFonts w:asciiTheme="minorHAnsi" w:hAnsiTheme="minorHAnsi" w:cstheme="minorBidi"/>
          <w:color w:val="auto"/>
          <w:sz w:val="23"/>
          <w:szCs w:val="23"/>
        </w:rPr>
        <w:t xml:space="preserve">La Société ODASLAB, comme toute autre entre- prise, gère une quantité énorme de données. En l’absence du décisionnel, elle se confronte à certaines limites qui affaiblissent son rendement. C’est dans ce cadre que s’inscrit mon projet de fin d’études. L’idée est de concevoir </w:t>
      </w:r>
      <w:r w:rsidR="00906917" w:rsidRPr="004C71F2">
        <w:rPr>
          <w:rFonts w:asciiTheme="minorHAnsi" w:hAnsiTheme="minorHAnsi" w:cstheme="minorBidi"/>
          <w:color w:val="auto"/>
          <w:sz w:val="23"/>
          <w:szCs w:val="23"/>
        </w:rPr>
        <w:t xml:space="preserve">et réaliser </w:t>
      </w:r>
      <w:r w:rsidRPr="004C71F2">
        <w:rPr>
          <w:rFonts w:asciiTheme="minorHAnsi" w:hAnsiTheme="minorHAnsi" w:cstheme="minorBidi"/>
          <w:color w:val="auto"/>
          <w:sz w:val="23"/>
          <w:szCs w:val="23"/>
        </w:rPr>
        <w:t>une</w:t>
      </w:r>
      <w:r w:rsidR="00906917" w:rsidRPr="004C71F2">
        <w:rPr>
          <w:rFonts w:asciiTheme="minorHAnsi" w:hAnsiTheme="minorHAnsi" w:cstheme="minorBidi"/>
          <w:color w:val="auto"/>
          <w:sz w:val="23"/>
          <w:szCs w:val="23"/>
        </w:rPr>
        <w:t xml:space="preserve"> application bancaire </w:t>
      </w:r>
      <w:r w:rsidR="00955E95" w:rsidRPr="004C71F2">
        <w:rPr>
          <w:rFonts w:asciiTheme="minorHAnsi" w:hAnsiTheme="minorHAnsi" w:cstheme="minorBidi"/>
          <w:color w:val="auto"/>
          <w:sz w:val="23"/>
          <w:szCs w:val="23"/>
        </w:rPr>
        <w:t>qui utilise l’informatique décisionnelle pour le traitement de données.</w:t>
      </w:r>
    </w:p>
    <w:p w14:paraId="03321D45" w14:textId="385970AD" w:rsidR="00632127" w:rsidRPr="004C71F2" w:rsidRDefault="00632127" w:rsidP="00033578">
      <w:pPr>
        <w:pStyle w:val="Default"/>
        <w:rPr>
          <w:rFonts w:asciiTheme="minorHAnsi" w:hAnsiTheme="minorHAnsi" w:cstheme="minorBidi"/>
          <w:color w:val="auto"/>
          <w:sz w:val="23"/>
          <w:szCs w:val="23"/>
        </w:rPr>
      </w:pPr>
      <w:r w:rsidRPr="004C71F2">
        <w:rPr>
          <w:rFonts w:asciiTheme="minorHAnsi" w:hAnsiTheme="minorHAnsi" w:cstheme="minorBidi"/>
          <w:color w:val="auto"/>
          <w:sz w:val="23"/>
          <w:szCs w:val="23"/>
        </w:rPr>
        <w:t xml:space="preserve">Ce projet a pour finalité la génération </w:t>
      </w:r>
      <w:r w:rsidR="00955E95" w:rsidRPr="004C71F2">
        <w:rPr>
          <w:rFonts w:asciiTheme="minorHAnsi" w:hAnsiTheme="minorHAnsi" w:cstheme="minorBidi"/>
          <w:color w:val="auto"/>
          <w:sz w:val="23"/>
          <w:szCs w:val="23"/>
        </w:rPr>
        <w:t xml:space="preserve">des tableaux de bord et </w:t>
      </w:r>
      <w:r w:rsidRPr="004C71F2">
        <w:rPr>
          <w:rFonts w:asciiTheme="minorHAnsi" w:hAnsiTheme="minorHAnsi" w:cstheme="minorBidi"/>
          <w:color w:val="auto"/>
          <w:sz w:val="23"/>
          <w:szCs w:val="23"/>
        </w:rPr>
        <w:t xml:space="preserve">des </w:t>
      </w:r>
      <w:r w:rsidR="00955E95" w:rsidRPr="004C71F2">
        <w:rPr>
          <w:rFonts w:asciiTheme="minorHAnsi" w:hAnsiTheme="minorHAnsi" w:cstheme="minorBidi"/>
          <w:color w:val="auto"/>
          <w:sz w:val="23"/>
          <w:szCs w:val="23"/>
        </w:rPr>
        <w:t>rapports,</w:t>
      </w:r>
      <w:r w:rsidRPr="004C71F2">
        <w:rPr>
          <w:rFonts w:asciiTheme="minorHAnsi" w:hAnsiTheme="minorHAnsi" w:cstheme="minorBidi"/>
          <w:color w:val="auto"/>
          <w:sz w:val="23"/>
          <w:szCs w:val="23"/>
        </w:rPr>
        <w:t xml:space="preserve"> dans le but d’offrir une vision globale et détaillée sur l’activité de l’entreprise</w:t>
      </w:r>
      <w:r w:rsidR="00955E95" w:rsidRPr="004C71F2">
        <w:rPr>
          <w:rFonts w:asciiTheme="minorHAnsi" w:hAnsiTheme="minorHAnsi" w:cstheme="minorBidi"/>
          <w:color w:val="auto"/>
          <w:sz w:val="23"/>
          <w:szCs w:val="23"/>
        </w:rPr>
        <w:t xml:space="preserve"> et fournir une assistance précieuse aux dirigeants dans la prise de décisions.</w:t>
      </w:r>
      <w:r w:rsidRPr="004C71F2">
        <w:rPr>
          <w:rFonts w:asciiTheme="minorHAnsi" w:hAnsiTheme="minorHAnsi" w:cstheme="minorBidi"/>
          <w:color w:val="auto"/>
          <w:sz w:val="23"/>
          <w:szCs w:val="23"/>
        </w:rPr>
        <w:t xml:space="preserve"> </w:t>
      </w:r>
    </w:p>
    <w:p w14:paraId="2A9794D6" w14:textId="4A4E3A15" w:rsidR="00906917" w:rsidRPr="004C71F2" w:rsidRDefault="00906917" w:rsidP="00632127">
      <w:pPr>
        <w:pStyle w:val="Default"/>
        <w:rPr>
          <w:rFonts w:asciiTheme="minorHAnsi" w:hAnsiTheme="minorHAnsi" w:cstheme="minorBidi"/>
          <w:color w:val="auto"/>
          <w:sz w:val="23"/>
          <w:szCs w:val="23"/>
        </w:rPr>
      </w:pPr>
    </w:p>
    <w:p w14:paraId="7B930522" w14:textId="77777777" w:rsidR="004C71F2" w:rsidRDefault="004C71F2" w:rsidP="00632127">
      <w:pPr>
        <w:rPr>
          <w:sz w:val="23"/>
          <w:szCs w:val="23"/>
        </w:rPr>
      </w:pPr>
    </w:p>
    <w:p w14:paraId="4744541D" w14:textId="1596B482" w:rsidR="00632127" w:rsidRPr="004C71F2" w:rsidRDefault="002D0AD9" w:rsidP="00033578">
      <w:pPr>
        <w:spacing w:line="240" w:lineRule="auto"/>
        <w:rPr>
          <w:sz w:val="23"/>
          <w:szCs w:val="23"/>
        </w:rPr>
      </w:pPr>
      <w:r>
        <w:rPr>
          <w:sz w:val="23"/>
          <w:szCs w:val="23"/>
        </w:rPr>
        <w:t>Ce rapport sera organisé de la manière suivante,</w:t>
      </w:r>
      <w:r w:rsidRPr="004C71F2">
        <w:rPr>
          <w:sz w:val="23"/>
          <w:szCs w:val="23"/>
        </w:rPr>
        <w:t xml:space="preserve"> Le premier chapitre est consacré à la présentation de l’organisme d’accueil, du cadre du projet et de la méthodologie de travail utilisée. Le deuxième chapitre présente les concepts de base nécessaires à l’élaboration de </w:t>
      </w:r>
      <w:r w:rsidR="005D2D6D" w:rsidRPr="004C71F2">
        <w:rPr>
          <w:sz w:val="23"/>
          <w:szCs w:val="23"/>
        </w:rPr>
        <w:t>ce</w:t>
      </w:r>
      <w:r w:rsidRPr="004C71F2">
        <w:rPr>
          <w:sz w:val="23"/>
          <w:szCs w:val="23"/>
        </w:rPr>
        <w:t xml:space="preserve"> projet.</w:t>
      </w:r>
    </w:p>
    <w:p w14:paraId="1C0DAD4B" w14:textId="5197AEA6" w:rsidR="00030EEF" w:rsidRPr="004C71F2" w:rsidRDefault="002D0AD9" w:rsidP="00033578">
      <w:pPr>
        <w:spacing w:line="240" w:lineRule="auto"/>
        <w:rPr>
          <w:sz w:val="23"/>
          <w:szCs w:val="23"/>
        </w:rPr>
      </w:pPr>
      <w:r w:rsidRPr="004C71F2">
        <w:rPr>
          <w:sz w:val="23"/>
          <w:szCs w:val="23"/>
        </w:rPr>
        <w:t>Le troisième chapitre vise à aborder la phase d’analyse du projet en présentant les exigences fonctionnelles et non fonctionnelles</w:t>
      </w:r>
      <w:r w:rsidR="005D2D6D" w:rsidRPr="004C71F2">
        <w:rPr>
          <w:sz w:val="23"/>
          <w:szCs w:val="23"/>
        </w:rPr>
        <w:t>.</w:t>
      </w:r>
    </w:p>
    <w:p w14:paraId="51636287" w14:textId="5AD5995F" w:rsidR="005D2D6D" w:rsidRPr="004C71F2" w:rsidRDefault="00837CB6" w:rsidP="00033578">
      <w:pPr>
        <w:spacing w:after="0" w:line="240" w:lineRule="auto"/>
        <w:rPr>
          <w:sz w:val="23"/>
          <w:szCs w:val="23"/>
        </w:rPr>
      </w:pPr>
      <w:r w:rsidRPr="004C71F2">
        <w:rPr>
          <w:sz w:val="23"/>
          <w:szCs w:val="23"/>
        </w:rPr>
        <w:t>Le quatrième chapitre fait l’objet d</w:t>
      </w:r>
      <w:r w:rsidR="00D64E90" w:rsidRPr="004C71F2">
        <w:rPr>
          <w:sz w:val="23"/>
          <w:szCs w:val="23"/>
        </w:rPr>
        <w:t xml:space="preserve">e la Conception  </w:t>
      </w:r>
      <w:r w:rsidRPr="004C71F2">
        <w:rPr>
          <w:sz w:val="23"/>
          <w:szCs w:val="23"/>
        </w:rPr>
        <w:t xml:space="preserve"> </w:t>
      </w:r>
      <w:r w:rsidR="00D64E90" w:rsidRPr="004C71F2">
        <w:rPr>
          <w:sz w:val="23"/>
          <w:szCs w:val="23"/>
        </w:rPr>
        <w:t>globale et détaillée</w:t>
      </w:r>
      <w:r w:rsidR="005D2D6D" w:rsidRPr="004C71F2">
        <w:rPr>
          <w:sz w:val="23"/>
          <w:szCs w:val="23"/>
        </w:rPr>
        <w:t>,</w:t>
      </w:r>
    </w:p>
    <w:p w14:paraId="6BC0E083" w14:textId="2F188694" w:rsidR="005D2D6D" w:rsidRPr="004C71F2" w:rsidRDefault="005D2D6D" w:rsidP="00033578">
      <w:pPr>
        <w:autoSpaceDE w:val="0"/>
        <w:autoSpaceDN w:val="0"/>
        <w:adjustRightInd w:val="0"/>
        <w:spacing w:after="0" w:line="240" w:lineRule="auto"/>
        <w:rPr>
          <w:sz w:val="23"/>
          <w:szCs w:val="23"/>
        </w:rPr>
      </w:pPr>
      <w:r w:rsidRPr="004C71F2">
        <w:rPr>
          <w:sz w:val="23"/>
          <w:szCs w:val="23"/>
        </w:rPr>
        <w:t>Le dernier est consacré pour l’environnement de travail et la présentation</w:t>
      </w:r>
      <w:r w:rsidR="004C71F2">
        <w:rPr>
          <w:sz w:val="23"/>
          <w:szCs w:val="23"/>
        </w:rPr>
        <w:t xml:space="preserve"> </w:t>
      </w:r>
      <w:r w:rsidRPr="004C71F2">
        <w:rPr>
          <w:sz w:val="23"/>
          <w:szCs w:val="23"/>
        </w:rPr>
        <w:t>des principaux aperçus graphiques de l’application. Je termine ce rapport pas une</w:t>
      </w:r>
      <w:r w:rsidR="004C71F2">
        <w:rPr>
          <w:sz w:val="23"/>
          <w:szCs w:val="23"/>
        </w:rPr>
        <w:t xml:space="preserve"> </w:t>
      </w:r>
      <w:r w:rsidRPr="004C71F2">
        <w:rPr>
          <w:sz w:val="23"/>
          <w:szCs w:val="23"/>
        </w:rPr>
        <w:t>conclusion qui établit le bilan du travail effectué et ouvre des nouvelles perspectives pour</w:t>
      </w:r>
      <w:r w:rsidR="004C71F2">
        <w:rPr>
          <w:sz w:val="23"/>
          <w:szCs w:val="23"/>
        </w:rPr>
        <w:t xml:space="preserve"> </w:t>
      </w:r>
      <w:r w:rsidRPr="004C71F2">
        <w:rPr>
          <w:sz w:val="23"/>
          <w:szCs w:val="23"/>
        </w:rPr>
        <w:t>améliorer l’application.</w:t>
      </w:r>
    </w:p>
    <w:p w14:paraId="47109D4B" w14:textId="50E3BFF0" w:rsidR="005D2D6D" w:rsidRPr="004C71F2" w:rsidRDefault="005D2D6D" w:rsidP="00033578">
      <w:pPr>
        <w:spacing w:after="0" w:line="240" w:lineRule="auto"/>
        <w:rPr>
          <w:sz w:val="23"/>
          <w:szCs w:val="23"/>
        </w:rPr>
      </w:pPr>
      <w:r w:rsidRPr="004C71F2">
        <w:rPr>
          <w:sz w:val="23"/>
          <w:szCs w:val="23"/>
        </w:rPr>
        <w:t xml:space="preserve"> </w:t>
      </w:r>
    </w:p>
    <w:sectPr w:rsidR="005D2D6D" w:rsidRPr="004C7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DA"/>
    <w:rsid w:val="00030EEF"/>
    <w:rsid w:val="00033578"/>
    <w:rsid w:val="00136A0A"/>
    <w:rsid w:val="001E649E"/>
    <w:rsid w:val="0022062E"/>
    <w:rsid w:val="002D0AD9"/>
    <w:rsid w:val="003022F9"/>
    <w:rsid w:val="004C71F2"/>
    <w:rsid w:val="00551F93"/>
    <w:rsid w:val="005D2D6D"/>
    <w:rsid w:val="00632127"/>
    <w:rsid w:val="00636DDA"/>
    <w:rsid w:val="00713FF8"/>
    <w:rsid w:val="00837CB6"/>
    <w:rsid w:val="00906917"/>
    <w:rsid w:val="00955E95"/>
    <w:rsid w:val="00AA1508"/>
    <w:rsid w:val="00B3538C"/>
    <w:rsid w:val="00C52554"/>
    <w:rsid w:val="00D3778C"/>
    <w:rsid w:val="00D64E90"/>
    <w:rsid w:val="00E50C23"/>
    <w:rsid w:val="00F06A5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55EE"/>
  <w15:chartTrackingRefBased/>
  <w15:docId w15:val="{D959F6C0-F055-4E2D-9B29-7DC7FB26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3212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9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380</Words>
  <Characters>2091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16</cp:revision>
  <dcterms:created xsi:type="dcterms:W3CDTF">2021-07-21T13:38:00Z</dcterms:created>
  <dcterms:modified xsi:type="dcterms:W3CDTF">2021-08-20T15:01:00Z</dcterms:modified>
</cp:coreProperties>
</file>