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PHASE 1: ANALYSIS</w:t>
      </w:r>
    </w:p>
    <w:p>
      <w:pPr>
        <w:spacing w:after="60"/>
      </w:pPr>
      <w:r>
        <w:rPr>
          <w:i/>
          <w:iCs/>
          <w:color w:val="555555"/>
        </w:rPr>
        <w:t xml:space="preserve">Coursework Deliverable — AI-Augmented SDLC</w:t>
      </w:r>
    </w:p>
    <w:p>
      <w:pPr>
        <w:spacing w:after="40"/>
      </w:pPr>
      <w:r>
        <w:rPr>
          <w:b/>
          <w:bCs/>
          <w:i/>
          <w:iCs/>
        </w:rPr>
        <w:t xml:space="preserve">Project: Ibrahim Computer Store (E-Commerce MVP)</w:t>
      </w:r>
    </w:p>
    <w:p>
      <w:pPr>
        <w:spacing w:after="240"/>
      </w:pPr>
      <w:r>
        <w:t xml:space="preserve">Target Stack: Python (Flet)</w:t>
      </w:r>
    </w:p>
    <w:p>
      <w:pPr>
        <w:pStyle w:val="Heading1"/>
        <w:spacing w:after="160" w:before="360"/>
      </w:pPr>
      <w:r>
        <w:t xml:space="preserve">0. Scope of This Deliverable</w:t>
      </w:r>
    </w:p>
    <w:p>
      <w:pPr>
        <w:spacing w:after="160"/>
      </w:pPr>
      <w:r>
        <w:t xml:space="preserve">This document covers Phase 1 (Analysis) of the Software Development Life Cycle for the Ibrahim Computer Store e-commerce application, produced as part of an AI-augmented engineering workflow: AI tools are used to accelerate idea validation, drafting, and requirement generation, while all architectural and final decisions remain with the developer. This deliverable targets the MVP (working prototype) stage — a functional prototype built and run in the development environment, not yet production-hardened.</w:t>
      </w:r>
    </w:p>
    <w:p>
      <w:pPr>
        <w:spacing w:after="160"/>
      </w:pPr>
      <w:r>
        <w:t xml:space="preserve">Sections: (1) Idea + Validation, (2) Statement of Problem, (3) Feasibility Study (SWOT / SMART), (4) Requirement Elicitation — Functional, Non-Functional, and System Requirements, (5) AI Tools Used in This Phase.</w:t>
      </w:r>
    </w:p>
    <w:p>
      <w:pPr>
        <w:pStyle w:val="Heading1"/>
        <w:spacing w:after="160" w:before="360"/>
      </w:pPr>
      <w:r>
        <w:t xml:space="preserve">1. Idea + Validation</w:t>
      </w:r>
    </w:p>
    <w:p>
      <w:pPr>
        <w:pStyle w:val="Heading2"/>
        <w:spacing w:after="120" w:before="260"/>
      </w:pPr>
      <w:r>
        <w:t xml:space="preserve">1.1 The Idea</w:t>
      </w:r>
    </w:p>
    <w:p>
      <w:pPr>
        <w:spacing w:after="160"/>
      </w:pPr>
      <w:r>
        <w:t xml:space="preserve">Build a lightweight, Python-native e-commerce web/desktop application (using Flet, which compiles a single Python codebase to web, desktop, and mobile via Flutter) for Ibrahim Computer Store, a single computer and accessories retail business. The app lets the store owner (Ibrahim, as Admin) list computers, laptops, parts, and accessories, manage inventory, and receive orders online, and lets customers browse, search, cart, and check out — without needing a separate frontend framework, a separate backend API layer, or heavy DevOps overhead.</w:t>
      </w:r>
    </w:p>
    <w:p>
      <w:pPr>
        <w:pBdr>
          <w:left w:val="single" w:color="999999" w:sz="18" w:space="8"/>
        </w:pBdr>
        <w:spacing w:after="160" w:before="100"/>
        <w:ind w:left="240"/>
      </w:pPr>
      <w:r>
        <w:rPr>
          <w:b/>
          <w:bCs/>
          <w:i/>
          <w:iCs/>
          <w:color w:val="555555"/>
        </w:rPr>
        <w:t xml:space="preserve">Prompt used: </w:t>
      </w:r>
      <w:r>
        <w:rPr>
          <w:i/>
          <w:iCs/>
          <w:color w:val="555555"/>
        </w:rPr>
        <w:t xml:space="preserve">"Generate 5 problem-first e-commerce app concepts for a single computer/electronics retail store moving from walk-in and WhatsApp sales to an online storefront, each with target user, core pain point, and MVP feature set. Prioritize ideas buildable as a single Python codebase."</w:t>
      </w:r>
    </w:p>
    <w:p>
      <w:pPr>
        <w:pStyle w:val="Heading2"/>
        <w:spacing w:after="120" w:before="260"/>
      </w:pPr>
      <w:r>
        <w:t xml:space="preserve">1.2 Validation</w:t>
      </w:r>
    </w:p>
    <w:p>
      <w:pPr>
        <w:spacing w:after="160"/>
      </w:pPr>
      <w:r>
        <w:t xml:space="preserve">Validation was carried out through AI-assisted market and demand analysis (Perplexity AI for idea validation) combined with a manual sanity check against known market signals:</w:t>
      </w:r>
    </w:p>
    <w:p>
      <w:pPr>
        <w:pStyle w:val="ListParagraph"/>
        <w:numPr>
          <w:ilvl w:val="0"/>
          <w:numId w:val="2"/>
        </w:numPr>
        <w:spacing w:after="80"/>
      </w:pPr>
      <w:r>
        <w:rPr>
          <w:b/>
          <w:bCs/>
        </w:rPr>
        <w:t xml:space="preserve">Target segment: </w:t>
      </w:r>
      <w:r>
        <w:t xml:space="preserve"> customers of Ibrahim Computer Store who currently buy laptops, desktops, and accessories through in-person visits or WhatsApp/phone calls, with no way to check stock or price online before travelling to the shop.</w:t>
      </w:r>
    </w:p>
    <w:p>
      <w:pPr>
        <w:pStyle w:val="ListParagraph"/>
        <w:numPr>
          <w:ilvl w:val="0"/>
          <w:numId w:val="2"/>
        </w:numPr>
        <w:spacing w:after="80"/>
      </w:pPr>
      <w:r>
        <w:rPr>
          <w:b/>
          <w:bCs/>
        </w:rPr>
        <w:t xml:space="preserve">Demand signal: </w:t>
      </w:r>
      <w:r>
        <w:t xml:space="preserve"> recurring reports of customers calling to ask "is this laptop still available" and "what is the price", missed sales when the shop is closed, and no digital order or receipt trail for either the owner or the customer.</w:t>
      </w:r>
    </w:p>
    <w:p>
      <w:pPr>
        <w:pStyle w:val="ListParagraph"/>
        <w:numPr>
          <w:ilvl w:val="0"/>
          <w:numId w:val="2"/>
        </w:numPr>
        <w:spacing w:after="80"/>
      </w:pPr>
      <w:r>
        <w:rPr>
          <w:b/>
          <w:bCs/>
        </w:rPr>
        <w:t xml:space="preserve">Competitive gap: </w:t>
      </w:r>
      <w:r>
        <w:t xml:space="preserve"> large marketplaces (Jumia, Slot, Konga) list computers but add commission, require vendor onboarding, and dilute a single store's brand and repeat-customer relationship; a dedicated Ibrahim Computer Store app keeps customers buying directly from Ibrahim and can undercut on simplicity and hosting cost.</w:t>
      </w:r>
    </w:p>
    <w:p>
      <w:pPr>
        <w:pBdr>
          <w:left w:val="single" w:color="999999" w:sz="18" w:space="8"/>
        </w:pBdr>
        <w:spacing w:after="160" w:before="100"/>
        <w:ind w:left="240"/>
      </w:pPr>
      <w:r>
        <w:rPr>
          <w:b/>
          <w:bCs/>
          <w:i/>
          <w:iCs/>
          <w:color w:val="555555"/>
        </w:rPr>
        <w:t xml:space="preserve">Prompt used: </w:t>
      </w:r>
      <w:r>
        <w:rPr>
          <w:i/>
          <w:iCs/>
          <w:color w:val="555555"/>
        </w:rPr>
        <w:t xml:space="preserve">"Validate demand for a lightweight single-store storefront + cart + order-tracking app for a computer/electronics retail shop currently selling via walk-in and WhatsApp/phone orders; list evidence for and against, and comparable existing solutions."</w:t>
      </w:r>
    </w:p>
    <w:p>
      <w:pPr>
        <w:spacing w:after="160"/>
      </w:pPr>
      <w:r>
        <w:t xml:space="preserve">Outcome: idea validated as viable for an MVP scope — narrow feature set, clear owner and customer pain, low build complexity relative to joining an existing marketplace.</w:t>
      </w:r>
    </w:p>
    <w:p>
      <w:pPr>
        <w:pStyle w:val="Heading1"/>
        <w:spacing w:after="160" w:before="360"/>
      </w:pPr>
      <w:r>
        <w:t xml:space="preserve">2. Statement of Problem</w:t>
      </w:r>
    </w:p>
    <w:p>
      <w:pPr>
        <w:spacing w:after="160"/>
      </w:pPr>
      <w:r>
        <w:t xml:space="preserve">Ibrahim Computer Store, a computer and accessories retail business, currently sells through in-person visits and informal, chat-based channels (WhatsApp, phone calls). This results in disorganised order-taking, manual and error-prone stock tracking, no reliable record of orders or payments, and a poor, inconsistent buying experience for customers who cannot check product availability or price without contacting the shop directly. Listing on existing large marketplaces is costly in commission and does not give the store its own branded, direct storefront.</w:t>
      </w:r>
    </w:p>
    <w:p>
      <w:pPr>
        <w:pBdr>
          <w:left w:val="single" w:color="999999" w:sz="18" w:space="8"/>
        </w:pBdr>
        <w:spacing w:after="160" w:before="100"/>
        <w:ind w:left="240"/>
      </w:pPr>
      <w:r>
        <w:rPr>
          <w:b/>
          <w:bCs/>
          <w:i/>
          <w:iCs/>
          <w:color w:val="555555"/>
        </w:rPr>
        <w:t xml:space="preserve">Prompt used: </w:t>
      </w:r>
      <w:r>
        <w:rPr>
          <w:i/>
          <w:iCs/>
          <w:color w:val="555555"/>
        </w:rPr>
        <w:t xml:space="preserve">"Write a concise, single-paragraph statement of problem for an e-commerce MVP for a single computer/electronics retail store currently selling via walk-in visits and WhatsApp/phone, covering the operational pain, the customer-experience pain, and why joining an existing marketplace doesn't fit this business."</w:t>
      </w:r>
    </w:p>
    <w:p>
      <w:pPr>
        <w:spacing w:after="160"/>
      </w:pPr>
      <w:r>
        <w:rPr>
          <w:i/>
          <w:iCs/>
          <w:color w:val="555555"/>
        </w:rPr>
        <w:t xml:space="preserve">The Statement of Problem above is the AI-generated draft after human review and refinement to match the validated idea in Section 1.</w:t>
      </w:r>
    </w:p>
    <w:p>
      <w:pPr>
        <w:pStyle w:val="Heading1"/>
        <w:spacing w:after="160" w:before="360"/>
      </w:pPr>
      <w:r>
        <w:t xml:space="preserve">3. Feasibility Study</w:t>
      </w:r>
    </w:p>
    <w:p>
      <w:pPr>
        <w:pStyle w:val="Heading2"/>
        <w:spacing w:after="120" w:before="260"/>
      </w:pPr>
      <w:r>
        <w:t xml:space="preserve">3.1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Strengths</w:t>
            </w:r>
          </w:p>
        </w:tc>
        <w:tc>
          <w:tcPr>
            <w:tcW w:type="dxa" w:w="468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Weaknesses</w:t>
            </w:r>
          </w:p>
        </w:tc>
      </w:tr>
      <w:tr>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40"/>
            </w:pPr>
            <w:r>
              <w:rPr>
                <w:b w:val="false"/>
                <w:bCs w:val="false"/>
              </w:rPr>
              <w:t xml:space="preserve">• Single Python codebase (Flet) reduces frontend/backend split cost</w:t>
            </w:r>
          </w:p>
          <w:p>
            <w:pPr>
              <w:spacing w:after="40"/>
            </w:pPr>
            <w:r>
              <w:rPr>
                <w:b w:val="false"/>
                <w:bCs w:val="false"/>
              </w:rPr>
              <w:t xml:space="preserve">• Fast AI-augmented development cycle</w:t>
            </w:r>
          </w:p>
          <w:p>
            <w:pPr>
              <w:spacing w:after="40"/>
            </w:pPr>
            <w:r>
              <w:rPr>
                <w:b w:val="false"/>
                <w:bCs w:val="false"/>
              </w:rPr>
              <w:t xml:space="preserve">• Narrow, well-validated MVP scope focused on one store's catalog</w:t>
            </w:r>
          </w:p>
          <w:p>
            <w:pPr>
              <w:spacing w:after="40"/>
            </w:pPr>
            <w:r>
              <w:rPr>
                <w:b w:val="false"/>
                <w:bCs w:val="false"/>
              </w:rPr>
              <w:t xml:space="preserve">• Low hosting/infrastructure cost for an MVP</w:t>
            </w:r>
          </w:p>
          <w:p>
            <w:pPr>
              <w:spacing w:after="40"/>
            </w:pPr>
            <w:r>
              <w:rPr>
                <w:b w:val="false"/>
                <w:bCs w:val="false"/>
              </w:rPr>
              <w:t xml:space="preserve">• Owner (Ibrahim) already has product knowledge and an existing customer base</w:t>
            </w:r>
          </w:p>
        </w:tc>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40"/>
            </w:pPr>
            <w:r>
              <w:rPr>
                <w:b w:val="false"/>
                <w:bCs w:val="false"/>
              </w:rPr>
              <w:t xml:space="preserve">• Flet/Flutter ecosystem smaller than mainstream JS frameworks</w:t>
            </w:r>
          </w:p>
          <w:p>
            <w:pPr>
              <w:spacing w:after="40"/>
            </w:pPr>
            <w:r>
              <w:rPr>
                <w:b w:val="false"/>
                <w:bCs w:val="false"/>
              </w:rPr>
              <w:t xml:space="preserve">• Owner's payment-gateway integration experience is limited</w:t>
            </w:r>
          </w:p>
          <w:p>
            <w:pPr>
              <w:spacing w:after="40"/>
            </w:pPr>
            <w:r>
              <w:rPr>
                <w:b w:val="false"/>
                <w:bCs w:val="false"/>
              </w:rPr>
              <w:t xml:space="preserve">• Single-developer bottleneck on architecture decisions</w:t>
            </w:r>
          </w:p>
          <w:p>
            <w:pPr>
              <w:spacing w:after="40"/>
            </w:pPr>
            <w:r>
              <w:rPr>
                <w:b w:val="false"/>
                <w:bCs w:val="false"/>
              </w:rPr>
              <w:t xml:space="preserve">• Single-store catalog means no multi-seller revenue diversification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Opportunities</w:t>
            </w:r>
          </w:p>
        </w:tc>
        <w:tc>
          <w:tcPr>
            <w:tcW w:type="dxa" w:w="468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Threats</w:t>
            </w:r>
          </w:p>
        </w:tc>
      </w:tr>
      <w:tr>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40"/>
            </w:pPr>
            <w:r>
              <w:rPr>
                <w:b w:val="false"/>
                <w:bCs w:val="false"/>
              </w:rPr>
              <w:t xml:space="preserve">• Local customers who prefer buying from a known, trusted computer shop</w:t>
            </w:r>
          </w:p>
          <w:p>
            <w:pPr>
              <w:spacing w:after="40"/>
            </w:pPr>
            <w:r>
              <w:rPr>
                <w:b w:val="false"/>
                <w:bCs w:val="false"/>
              </w:rPr>
              <w:t xml:space="preserve">• Potential to add AI features (spec-based product recommendations, chat support) post-MVP</w:t>
            </w:r>
          </w:p>
          <w:p>
            <w:pPr>
              <w:spacing w:after="40"/>
            </w:pPr>
            <w:r>
              <w:rPr>
                <w:b w:val="false"/>
                <w:bCs w:val="false"/>
              </w:rPr>
              <w:t xml:space="preserve">• Low-cost cloud deployment options (Cloudflare, low-tier VPS)</w:t>
            </w:r>
          </w:p>
          <w:p>
            <w:pPr>
              <w:spacing w:after="40"/>
            </w:pPr>
            <w:r>
              <w:rPr>
                <w:b w:val="false"/>
                <w:bCs w:val="false"/>
              </w:rPr>
              <w:t xml:space="preserve">• Repeat business from offices, schools and students needing computers and accessories</w:t>
            </w:r>
          </w:p>
        </w:tc>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40"/>
            </w:pPr>
            <w:r>
              <w:rPr>
                <w:b w:val="false"/>
                <w:bCs w:val="false"/>
              </w:rPr>
              <w:t xml:space="preserve">• Established marketplaces (Jumia, Slot, Konga) could list similar products at lower prices</w:t>
            </w:r>
          </w:p>
          <w:p>
            <w:pPr>
              <w:spacing w:after="40"/>
            </w:pPr>
            <w:r>
              <w:rPr>
                <w:b w:val="false"/>
                <w:bCs w:val="false"/>
              </w:rPr>
              <w:t xml:space="preserve">• Payment gateway/regulatory compliance risk</w:t>
            </w:r>
          </w:p>
          <w:p>
            <w:pPr>
              <w:spacing w:after="40"/>
            </w:pPr>
            <w:r>
              <w:rPr>
                <w:b w:val="false"/>
                <w:bCs w:val="false"/>
              </w:rPr>
              <w:t xml:space="preserve">• Security risk of handling customer/payment data as a small team</w:t>
            </w:r>
          </w:p>
          <w:p>
            <w:pPr>
              <w:spacing w:after="40"/>
            </w:pPr>
            <w:r>
              <w:rPr>
                <w:b w:val="false"/>
                <w:bCs w:val="false"/>
              </w:rPr>
              <w:t xml:space="preserve">• Customers may still default to walk-in/WhatsApp habits</w:t>
            </w:r>
          </w:p>
        </w:tc>
      </w:tr>
    </w:tbl>
    <w:p>
      <w:pPr>
        <w:pStyle w:val="Heading2"/>
        <w:spacing w:after="120" w:before="260"/>
      </w:pPr>
      <w:r>
        <w:t xml:space="preserve">3.2 SMART Goals (MVP)</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50"/>
        <w:gridCol w:w="1930"/>
        <w:gridCol w:w="1760"/>
        <w:gridCol w:w="1680"/>
        <w:gridCol w:w="1830"/>
        <w:gridCol w:w="1610"/>
      </w:tblGrid>
      <w:tr>
        <w:trPr>
          <w:tblHeader/>
        </w:trPr>
        <w:tc>
          <w:tcPr>
            <w:tcW w:type="dxa" w:w="155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Goal</w:t>
            </w:r>
          </w:p>
        </w:tc>
        <w:tc>
          <w:tcPr>
            <w:tcW w:type="dxa" w:w="193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Specific</w:t>
            </w:r>
          </w:p>
        </w:tc>
        <w:tc>
          <w:tcPr>
            <w:tcW w:type="dxa" w:w="176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Measurable</w:t>
            </w:r>
          </w:p>
        </w:tc>
        <w:tc>
          <w:tcPr>
            <w:tcW w:type="dxa" w:w="168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Achievable</w:t>
            </w:r>
          </w:p>
        </w:tc>
        <w:tc>
          <w:tcPr>
            <w:tcW w:type="dxa" w:w="183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Relevant</w:t>
            </w:r>
          </w:p>
        </w:tc>
        <w:tc>
          <w:tcPr>
            <w:tcW w:type="dxa" w:w="161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Time-bound</w:t>
            </w:r>
          </w:p>
        </w:tc>
      </w:tr>
      <w:tr>
        <w:tc>
          <w:tcPr>
            <w:tcW w:type="dxa" w:w="15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Working prototype</w:t>
            </w:r>
          </w:p>
        </w:tc>
        <w:tc>
          <w:tcPr>
            <w:tcW w:type="dxa" w:w="193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Deliver a Flet app for Ibrahim Computer Store with product listing, cart, and checkout flow</w:t>
            </w:r>
          </w:p>
        </w:tc>
        <w:tc>
          <w:tcPr>
            <w:tcW w:type="dxa" w:w="17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All 3 core flows functional end-to-end</w:t>
            </w:r>
          </w:p>
        </w:tc>
        <w:tc>
          <w:tcPr>
            <w:tcW w:type="dxa" w:w="16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Scoped to MVP feature set only</w:t>
            </w:r>
          </w:p>
        </w:tc>
        <w:tc>
          <w:tcPr>
            <w:tcW w:type="dxa" w:w="183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Directly validates the core idea</w:t>
            </w:r>
          </w:p>
        </w:tc>
        <w:tc>
          <w:tcPr>
            <w:tcW w:type="dxa" w:w="16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Within the current coursework/dev cycle</w:t>
            </w:r>
          </w:p>
        </w:tc>
      </w:tr>
      <w:tr>
        <w:tc>
          <w:tcPr>
            <w:tcW w:type="dxa" w:w="15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Catalog onboarding</w:t>
            </w:r>
          </w:p>
        </w:tc>
        <w:tc>
          <w:tcPr>
            <w:tcW w:type="dxa" w:w="193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Admin (Ibrahim) can add a product with name, category, brand, price, image and stock</w:t>
            </w:r>
          </w:p>
        </w:tc>
        <w:tc>
          <w:tcPr>
            <w:tcW w:type="dxa" w:w="17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 3 steps to publish a product</w:t>
            </w:r>
          </w:p>
        </w:tc>
        <w:tc>
          <w:tcPr>
            <w:tcW w:type="dxa" w:w="16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Uses existing Flet form components</w:t>
            </w:r>
          </w:p>
        </w:tc>
        <w:tc>
          <w:tcPr>
            <w:tcW w:type="dxa" w:w="183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Core to getting the shop's full catalog online</w:t>
            </w:r>
          </w:p>
        </w:tc>
        <w:tc>
          <w:tcPr>
            <w:tcW w:type="dxa" w:w="16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By MVP demo date</w:t>
            </w:r>
          </w:p>
        </w:tc>
      </w:tr>
      <w:tr>
        <w:tc>
          <w:tcPr>
            <w:tcW w:type="dxa" w:w="15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Order capture</w:t>
            </w:r>
          </w:p>
        </w:tc>
        <w:tc>
          <w:tcPr>
            <w:tcW w:type="dxa" w:w="193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Customer can complete a checkout and generate an order record</w:t>
            </w:r>
          </w:p>
        </w:tc>
        <w:tc>
          <w:tcPr>
            <w:tcW w:type="dxa" w:w="17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Order stored with status field, retrievable by ID</w:t>
            </w:r>
          </w:p>
        </w:tc>
        <w:tc>
          <w:tcPr>
            <w:tcW w:type="dxa" w:w="16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Local/dev DB is sufficient for MVP</w:t>
            </w:r>
          </w:p>
        </w:tc>
        <w:tc>
          <w:tcPr>
            <w:tcW w:type="dxa" w:w="183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Solves the 'lost order' problem stated in Section 2</w:t>
            </w:r>
          </w:p>
        </w:tc>
        <w:tc>
          <w:tcPr>
            <w:tcW w:type="dxa" w:w="16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By MVP demo date</w:t>
            </w:r>
          </w:p>
        </w:tc>
      </w:tr>
    </w:tbl>
    <w:p>
      <w:pPr>
        <w:pBdr>
          <w:left w:val="single" w:color="999999" w:sz="18" w:space="8"/>
        </w:pBdr>
        <w:spacing w:after="160" w:before="100"/>
        <w:ind w:left="240"/>
      </w:pPr>
      <w:r>
        <w:rPr>
          <w:b/>
          <w:bCs/>
          <w:i/>
          <w:iCs/>
          <w:color w:val="555555"/>
        </w:rPr>
        <w:t xml:space="preserve">Prompt used: </w:t>
      </w:r>
      <w:r>
        <w:rPr>
          <w:i/>
          <w:iCs/>
          <w:color w:val="555555"/>
        </w:rPr>
        <w:t xml:space="preserve">"Given this problem statement and MVP scope, generate a SWOT analysis and 3 SMART goals for the MVP milestone of a single computer-store e-commerce app."</w:t>
      </w:r>
    </w:p>
    <w:p>
      <w:pPr>
        <w:pStyle w:val="Heading1"/>
        <w:spacing w:after="160" w:before="360"/>
      </w:pPr>
      <w:r>
        <w:t xml:space="preserve">4. Requirement Elicitation</w:t>
      </w:r>
    </w:p>
    <w:p>
      <w:pPr>
        <w:spacing w:after="160"/>
      </w:pPr>
      <w:r>
        <w:t xml:space="preserve">Requirements were elicited via structured AI-assisted prompting against the validated idea and problem statement, then reviewed and adjusted by the developer to fit the MVP scope, the single-store model, and the Flet stack.</w:t>
      </w:r>
    </w:p>
    <w:p>
      <w:pPr>
        <w:pBdr>
          <w:left w:val="single" w:color="999999" w:sz="18" w:space="8"/>
        </w:pBdr>
        <w:spacing w:after="160" w:before="100"/>
        <w:ind w:left="240"/>
      </w:pPr>
      <w:r>
        <w:rPr>
          <w:b/>
          <w:bCs/>
          <w:i/>
          <w:iCs/>
          <w:color w:val="555555"/>
        </w:rPr>
        <w:t xml:space="preserve">Prompt used: </w:t>
      </w:r>
      <w:r>
        <w:rPr>
          <w:i/>
          <w:iCs/>
          <w:color w:val="555555"/>
        </w:rPr>
        <w:t xml:space="preserve">"From this problem statement and SMART goals, derive functional requirements, non-functional requirements, and system requirements (security, performance, compliance) for a single-store MVP e-commerce app built in Python Flet, where the store owner is the sole admin."</w:t>
      </w:r>
    </w:p>
    <w:p>
      <w:pPr>
        <w:pStyle w:val="Heading2"/>
        <w:spacing w:after="120" w:before="260"/>
      </w:pPr>
      <w:r>
        <w:t xml:space="preserve">4.1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000"/>
        <w:gridCol w:w="1210"/>
      </w:tblGrid>
      <w:tr>
        <w:trPr>
          <w:tblHeader/>
        </w:trPr>
        <w:tc>
          <w:tcPr>
            <w:tcW w:type="dxa" w:w="115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ID</w:t>
            </w:r>
          </w:p>
        </w:tc>
        <w:tc>
          <w:tcPr>
            <w:tcW w:type="dxa" w:w="700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Requirement</w:t>
            </w:r>
          </w:p>
        </w:tc>
        <w:tc>
          <w:tcPr>
            <w:tcW w:type="dxa" w:w="121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Priority</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FR-1</w:t>
            </w:r>
          </w:p>
        </w:tc>
        <w:tc>
          <w:tcPr>
            <w:tcW w:type="dxa" w:w="70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Admin (Ibrahim) can log in and manage the product catalog (create, edit, delete, view stock) across categories such as laptops, desktops, accessories and components</w:t>
            </w:r>
          </w:p>
        </w:tc>
        <w:tc>
          <w:tcPr>
            <w:tcW w:type="dxa" w:w="12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Must</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FR-2</w:t>
            </w:r>
          </w:p>
        </w:tc>
        <w:tc>
          <w:tcPr>
            <w:tcW w:type="dxa" w:w="70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Customer can browse and search products by name, category or brand</w:t>
            </w:r>
          </w:p>
        </w:tc>
        <w:tc>
          <w:tcPr>
            <w:tcW w:type="dxa" w:w="12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Must</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FR-3</w:t>
            </w:r>
          </w:p>
        </w:tc>
        <w:tc>
          <w:tcPr>
            <w:tcW w:type="dxa" w:w="70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Customer can add/remove products to/from a cart and adjust quantities</w:t>
            </w:r>
          </w:p>
        </w:tc>
        <w:tc>
          <w:tcPr>
            <w:tcW w:type="dxa" w:w="12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Must</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FR-4</w:t>
            </w:r>
          </w:p>
        </w:tc>
        <w:tc>
          <w:tcPr>
            <w:tcW w:type="dxa" w:w="70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Customer can complete checkout and receive an order confirmation with an order ID</w:t>
            </w:r>
          </w:p>
        </w:tc>
        <w:tc>
          <w:tcPr>
            <w:tcW w:type="dxa" w:w="12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Must</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FR-5</w:t>
            </w:r>
          </w:p>
        </w:tc>
        <w:tc>
          <w:tcPr>
            <w:tcW w:type="dxa" w:w="70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Admin can view a list of orders and update order status (e.g., pending → shipped)</w:t>
            </w:r>
          </w:p>
        </w:tc>
        <w:tc>
          <w:tcPr>
            <w:tcW w:type="dxa" w:w="12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Must</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FR-6</w:t>
            </w:r>
          </w:p>
        </w:tc>
        <w:tc>
          <w:tcPr>
            <w:tcW w:type="dxa" w:w="70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System sends/displays a basic order status notification to the customer</w:t>
            </w:r>
          </w:p>
        </w:tc>
        <w:tc>
          <w:tcPr>
            <w:tcW w:type="dxa" w:w="12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Should</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FR-7</w:t>
            </w:r>
          </w:p>
        </w:tc>
        <w:tc>
          <w:tcPr>
            <w:tcW w:type="dxa" w:w="70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Admin can view basic stock levels and low-stock indicators</w:t>
            </w:r>
          </w:p>
        </w:tc>
        <w:tc>
          <w:tcPr>
            <w:tcW w:type="dxa" w:w="12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Could</w:t>
            </w:r>
          </w:p>
        </w:tc>
      </w:tr>
    </w:tbl>
    <w:p>
      <w:pPr>
        <w:pStyle w:val="Heading2"/>
        <w:spacing w:after="120" w:before="260"/>
      </w:pPr>
      <w:r>
        <w:t xml:space="preserve">4.2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6800"/>
        <w:gridCol w:w="1410"/>
      </w:tblGrid>
      <w:tr>
        <w:trPr>
          <w:tblHeader/>
        </w:trPr>
        <w:tc>
          <w:tcPr>
            <w:tcW w:type="dxa" w:w="115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ID</w:t>
            </w:r>
          </w:p>
        </w:tc>
        <w:tc>
          <w:tcPr>
            <w:tcW w:type="dxa" w:w="680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Requirement</w:t>
            </w:r>
          </w:p>
        </w:tc>
        <w:tc>
          <w:tcPr>
            <w:tcW w:type="dxa" w:w="141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Category</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NFR-1</w:t>
            </w:r>
          </w:p>
        </w:tc>
        <w:tc>
          <w:tcPr>
            <w:tcW w:type="dxa" w:w="68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Login and checkout actions respond within 2 seconds under normal dev-environment load</w:t>
            </w:r>
          </w:p>
        </w:tc>
        <w:tc>
          <w:tcPr>
            <w:tcW w:type="dxa" w:w="14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Performance</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NFR-2</w:t>
            </w:r>
          </w:p>
        </w:tc>
        <w:tc>
          <w:tcPr>
            <w:tcW w:type="dxa" w:w="68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UI is usable on both desktop and mobile viewports (Flet's cross-target build)</w:t>
            </w:r>
          </w:p>
        </w:tc>
        <w:tc>
          <w:tcPr>
            <w:tcW w:type="dxa" w:w="14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Usability</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NFR-3</w:t>
            </w:r>
          </w:p>
        </w:tc>
        <w:tc>
          <w:tcPr>
            <w:tcW w:type="dxa" w:w="68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Passwords are hashed and never stored or logged in plaintext</w:t>
            </w:r>
          </w:p>
        </w:tc>
        <w:tc>
          <w:tcPr>
            <w:tcW w:type="dxa" w:w="14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Security</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NFR-4</w:t>
            </w:r>
          </w:p>
        </w:tc>
        <w:tc>
          <w:tcPr>
            <w:tcW w:type="dxa" w:w="68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Application code and data layer are modular enough to swap the local DB for a hosted DB without UI changes</w:t>
            </w:r>
          </w:p>
        </w:tc>
        <w:tc>
          <w:tcPr>
            <w:tcW w:type="dxa" w:w="14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Maintainability</w:t>
            </w:r>
          </w:p>
        </w:tc>
      </w:tr>
      <w:tr>
        <w:tc>
          <w:tcPr>
            <w:tcW w:type="dxa" w:w="115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NFR-5</w:t>
            </w:r>
          </w:p>
        </w:tc>
        <w:tc>
          <w:tcPr>
            <w:tcW w:type="dxa" w:w="68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App remains usable with partial network interruption (basic error handling, no crash on failed request)</w:t>
            </w:r>
          </w:p>
        </w:tc>
        <w:tc>
          <w:tcPr>
            <w:tcW w:type="dxa" w:w="141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Reliability</w:t>
            </w:r>
          </w:p>
        </w:tc>
      </w:tr>
    </w:tbl>
    <w:p>
      <w:pPr>
        <w:pStyle w:val="Heading2"/>
        <w:spacing w:after="120" w:before="260"/>
      </w:pPr>
      <w:r>
        <w:t xml:space="preserve">4.3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Category</w:t>
            </w:r>
          </w:p>
        </w:tc>
        <w:tc>
          <w:tcPr>
            <w:tcW w:type="dxa" w:w="766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Requirement</w:t>
            </w:r>
          </w:p>
        </w:tc>
      </w:tr>
      <w:tr>
        <w:tc>
          <w:tcPr>
            <w:tcW w:type="dxa" w:w="1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Security</w:t>
            </w:r>
          </w:p>
        </w:tc>
        <w:tc>
          <w:tcPr>
            <w:tcW w:type="dxa" w:w="76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Authenticated session for the admin; input validation on all forms; no sensitive data (passwords, payment tokens) in client-side storage or logs; HTTPS assumed at deployment.</w:t>
            </w:r>
          </w:p>
        </w:tc>
      </w:tr>
      <w:tr>
        <w:tc>
          <w:tcPr>
            <w:tcW w:type="dxa" w:w="1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Performance</w:t>
            </w:r>
          </w:p>
        </w:tc>
        <w:tc>
          <w:tcPr>
            <w:tcW w:type="dxa" w:w="76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MVP target: support a single-digit concurrent user load typical of a dev/demo environment; product list and cart operations should not block the UI thread (Flet async handlers).</w:t>
            </w:r>
          </w:p>
        </w:tc>
      </w:tr>
      <w:tr>
        <w:tc>
          <w:tcPr>
            <w:tcW w:type="dxa" w:w="1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Compliance</w:t>
            </w:r>
          </w:p>
        </w:tc>
        <w:tc>
          <w:tcPr>
            <w:tcW w:type="dxa" w:w="76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Basic data-handling hygiene aligned with general consumer-data-protection expectations (e.g., NDPR-style principles: minimal data collection, clear purpose, no unnecessary retention) — full regulatory compliance is deferred to the production-ready phase.</w:t>
            </w:r>
          </w:p>
        </w:tc>
      </w:tr>
    </w:tbl>
    <w:p>
      <w:pPr>
        <w:pStyle w:val="Heading1"/>
        <w:spacing w:after="160" w:before="360"/>
      </w:pPr>
      <w:r>
        <w:t xml:space="preserve">5. AI Tools Used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Tool</w:t>
            </w:r>
          </w:p>
        </w:tc>
        <w:tc>
          <w:tcPr>
            <w:tcW w:type="dxa" w:w="596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Role in This Phase</w:t>
            </w:r>
          </w:p>
        </w:tc>
      </w:tr>
      <w:tr>
        <w:tc>
          <w:tcPr>
            <w:tcW w:type="dxa" w:w="34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Perplexity AI</w:t>
            </w:r>
          </w:p>
        </w:tc>
        <w:tc>
          <w:tcPr>
            <w:tcW w:type="dxa" w:w="59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Idea validation — market/demand research and competitive scan</w:t>
            </w:r>
          </w:p>
        </w:tc>
      </w:tr>
      <w:tr>
        <w:tc>
          <w:tcPr>
            <w:tcW w:type="dxa" w:w="34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Cloud AI (subscribed) / AI Studio</w:t>
            </w:r>
          </w:p>
        </w:tc>
        <w:tc>
          <w:tcPr>
            <w:tcW w:type="dxa" w:w="59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Drafting the problem statement, SWOT/SMART content, and requirement lists</w:t>
            </w:r>
          </w:p>
        </w:tc>
      </w:tr>
      <w:tr>
        <w:tc>
          <w:tcPr>
            <w:tcW w:type="dxa" w:w="34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Coding agent (Open Code / Codex / Antigravity / Claude Code)</w:t>
            </w:r>
          </w:p>
        </w:tc>
        <w:tc>
          <w:tcPr>
            <w:tcW w:type="dxa" w:w="59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Reserved for Phase 3 (Development) — noted here for continuity of the AI-augmented workflow</w:t>
            </w:r>
          </w:p>
        </w:tc>
      </w:tr>
    </w:tbl>
    <w:p>
      <w:pPr>
        <w:spacing w:after="160"/>
      </w:pPr>
      <w:r>
        <w:t xml:space="preserve">Consistent with the AI-augmented (not AI-native) approach stated for this coursework: AI tools accelerated drafting and research in every section above, but scope decisions, final wording, and prioritisation (Must/Should/Could) were made by the developer.</w:t>
      </w:r>
    </w:p>
    <w:p>
      <w:pPr>
        <w:pStyle w:val="Heading1"/>
        <w:spacing w:after="160" w:before="360"/>
      </w:pPr>
      <w:r>
        <w:t xml:space="preserve">6. Next Phase</w:t>
      </w:r>
    </w:p>
    <w:p>
      <w:pPr>
        <w:spacing w:after="160"/>
      </w:pPr>
      <w:r>
        <w:t xml:space="preserve">Output of this phase feeds directly into Phase 2 (Design): the Functional Requirements above map to UI wireframe screens (product list, product detail, cart, checkout, admin dashboard), the Non-Functional/System requirements inform the backend and data-access-layer design, and the SMART goals define the MVP demo acceptance criteria.</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160" w:before="360"/>
      <w:outlineLvl w:val="0"/>
    </w:pPr>
    <w:rPr>
      <w:rFonts w:ascii="Calibri" w:cs="Calibri" w:eastAsia="Calibri" w:hAnsi="Calibri"/>
      <w:b/>
      <w:bCs/>
      <w:color w:val="1F4E78"/>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2026-10-02T08:02:13.020Z</dcterms:created>
  <dcterms:modified xsi:type="dcterms:W3CDTF">2026-10-02T08:02:13.028Z</dcterms:modified>
</cp:coreProperties>
</file>

<file path=docProps/custom.xml><?xml version="1.0" encoding="utf-8"?>
<Properties xmlns="http://schemas.openxmlformats.org/officeDocument/2006/custom-properties" xmlns:vt="http://schemas.openxmlformats.org/officeDocument/2006/docPropsVTypes"/>
</file>