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998" w:rsidRDefault="00E20998" w:rsidP="006C451F">
      <w:pPr>
        <w:pStyle w:val="Heading1"/>
      </w:pPr>
      <w:r>
        <w:t>SSIS</w:t>
      </w:r>
    </w:p>
    <w:p w:rsidR="00D2586A" w:rsidRDefault="009E4423" w:rsidP="00D2586A">
      <w:pPr>
        <w:pStyle w:val="NoSpacing"/>
      </w:pPr>
      <w:hyperlink r:id="rId5" w:history="1">
        <w:r w:rsidR="00D2586A" w:rsidRPr="003419BE">
          <w:rPr>
            <w:rStyle w:val="Hyperlink"/>
          </w:rPr>
          <w:t>https://www.youtube.com/watch?v=NGzieSedvuM&amp;list=PL_YF--8vjjEVEXMf2hEFn0D5tEJV9kRqi&amp;index=1&amp;t=447s</w:t>
        </w:r>
      </w:hyperlink>
    </w:p>
    <w:p w:rsidR="00D2586A" w:rsidRDefault="00D2586A" w:rsidP="00D2586A">
      <w:pPr>
        <w:pStyle w:val="NoSpacing"/>
      </w:pPr>
      <w:proofErr w:type="gramStart"/>
      <w:r>
        <w:t>video</w:t>
      </w:r>
      <w:proofErr w:type="gramEnd"/>
      <w:r>
        <w:t xml:space="preserve"> series</w:t>
      </w:r>
    </w:p>
    <w:p w:rsidR="00EA2A71" w:rsidRDefault="00EA2A71" w:rsidP="00D2586A">
      <w:pPr>
        <w:pStyle w:val="NoSpacing"/>
      </w:pPr>
      <w:r>
        <w:t>SSIS variable</w:t>
      </w:r>
    </w:p>
    <w:p w:rsidR="00EA2A71" w:rsidRPr="00D2586A" w:rsidRDefault="00EA2A71" w:rsidP="00D2586A">
      <w:pPr>
        <w:pStyle w:val="NoSpacing"/>
      </w:pPr>
      <w:r>
        <w:t>SSIS Parameter</w:t>
      </w:r>
    </w:p>
    <w:p w:rsidR="00E20998" w:rsidRDefault="00E20998" w:rsidP="00E20998">
      <w:pPr>
        <w:pStyle w:val="Heading2"/>
      </w:pPr>
      <w:r>
        <w:t>What is SSIS</w:t>
      </w:r>
    </w:p>
    <w:p w:rsidR="00E20998" w:rsidRPr="00E20998" w:rsidRDefault="00E20998" w:rsidP="00E20998">
      <w:pPr>
        <w:pStyle w:val="NoSpacing"/>
        <w:numPr>
          <w:ilvl w:val="0"/>
          <w:numId w:val="23"/>
        </w:numPr>
        <w:rPr>
          <w:rFonts w:eastAsia="Times New Roman"/>
        </w:rPr>
      </w:pPr>
      <w:r w:rsidRPr="00E20998">
        <w:rPr>
          <w:rFonts w:eastAsia="Times New Roman"/>
        </w:rPr>
        <w:t>SSIS stands for SQL Server Integration Services.</w:t>
      </w:r>
    </w:p>
    <w:p w:rsidR="00E20998" w:rsidRPr="00E20998" w:rsidRDefault="00E20998" w:rsidP="00E20998">
      <w:pPr>
        <w:pStyle w:val="NoSpacing"/>
        <w:numPr>
          <w:ilvl w:val="0"/>
          <w:numId w:val="23"/>
        </w:numPr>
        <w:rPr>
          <w:rFonts w:eastAsia="Times New Roman"/>
        </w:rPr>
      </w:pPr>
      <w:r w:rsidRPr="00E20998">
        <w:rPr>
          <w:rFonts w:eastAsia="Times New Roman"/>
        </w:rPr>
        <w:t>It is a data warehousing tool used for data extraction, loading the data into another database, transformations such as cleaning, aggregating, merging data, etc.</w:t>
      </w:r>
    </w:p>
    <w:p w:rsidR="00E20998" w:rsidRPr="00E20998" w:rsidRDefault="00E20998" w:rsidP="00E20998">
      <w:pPr>
        <w:pStyle w:val="NoSpacing"/>
        <w:numPr>
          <w:ilvl w:val="0"/>
          <w:numId w:val="23"/>
        </w:numPr>
        <w:rPr>
          <w:rFonts w:eastAsia="Times New Roman"/>
        </w:rPr>
      </w:pPr>
      <w:r w:rsidRPr="00E20998">
        <w:rPr>
          <w:rFonts w:eastAsia="Times New Roman"/>
        </w:rPr>
        <w:t xml:space="preserve">SSIS tool also contains the graphical tools and window </w:t>
      </w:r>
      <w:proofErr w:type="gramStart"/>
      <w:r w:rsidRPr="00E20998">
        <w:rPr>
          <w:rFonts w:eastAsia="Times New Roman"/>
        </w:rPr>
        <w:t>wizards</w:t>
      </w:r>
      <w:proofErr w:type="gramEnd"/>
      <w:r w:rsidRPr="00E20998">
        <w:rPr>
          <w:rFonts w:eastAsia="Times New Roman"/>
        </w:rPr>
        <w:t xml:space="preserve"> workflow functions such as sending email messages, ftp operations, data sources.</w:t>
      </w:r>
    </w:p>
    <w:p w:rsidR="00E20998" w:rsidRDefault="00E20998" w:rsidP="00E20998">
      <w:pPr>
        <w:pStyle w:val="Heading2"/>
      </w:pPr>
      <w:r>
        <w:t>Main Functionalities</w:t>
      </w:r>
    </w:p>
    <w:p w:rsidR="00E20998" w:rsidRPr="00E20998" w:rsidRDefault="00E20998" w:rsidP="00E20998">
      <w:pPr>
        <w:pStyle w:val="Heading3"/>
        <w:rPr>
          <w:rStyle w:val="Strong"/>
          <w:b/>
          <w:bCs/>
          <w:shd w:val="clear" w:color="auto" w:fill="FFFFFF"/>
        </w:rPr>
      </w:pPr>
      <w:r w:rsidRPr="00E20998">
        <w:rPr>
          <w:rStyle w:val="Strong"/>
          <w:b/>
          <w:bCs/>
          <w:shd w:val="clear" w:color="auto" w:fill="FFFFFF"/>
        </w:rPr>
        <w:t>Data Integration</w:t>
      </w:r>
    </w:p>
    <w:p w:rsidR="00E20998" w:rsidRDefault="00B92736" w:rsidP="00B92736">
      <w:pPr>
        <w:pStyle w:val="NoSpacing"/>
        <w:numPr>
          <w:ilvl w:val="0"/>
          <w:numId w:val="25"/>
        </w:numPr>
        <w:rPr>
          <w:shd w:val="clear" w:color="auto" w:fill="FFFFFF"/>
        </w:rPr>
      </w:pPr>
      <w:r>
        <w:rPr>
          <w:shd w:val="clear" w:color="auto" w:fill="FFFFFF"/>
        </w:rPr>
        <w:t>C</w:t>
      </w:r>
      <w:r w:rsidR="00E20998" w:rsidRPr="00E20998">
        <w:rPr>
          <w:shd w:val="clear" w:color="auto" w:fill="FFFFFF"/>
        </w:rPr>
        <w:t>ombining the data from multiple sources and provides unified data to the users</w:t>
      </w:r>
    </w:p>
    <w:p w:rsidR="00B92736" w:rsidRPr="00B92736" w:rsidRDefault="00B92736" w:rsidP="00B92736">
      <w:pPr>
        <w:pStyle w:val="NoSpacing"/>
        <w:numPr>
          <w:ilvl w:val="0"/>
          <w:numId w:val="25"/>
        </w:numPr>
        <w:rPr>
          <w:shd w:val="clear" w:color="auto" w:fill="FFFFFF"/>
        </w:rPr>
      </w:pPr>
      <w:r>
        <w:rPr>
          <w:rFonts w:ascii="Arial" w:hAnsi="Arial" w:cs="Arial"/>
          <w:color w:val="333333"/>
          <w:sz w:val="23"/>
          <w:szCs w:val="23"/>
          <w:shd w:val="clear" w:color="auto" w:fill="FFFFFF"/>
        </w:rPr>
        <w:t>The data can be either heterogeneous data or homogeneous data</w:t>
      </w:r>
    </w:p>
    <w:p w:rsidR="00B92736" w:rsidRPr="00B92736" w:rsidRDefault="00B92736" w:rsidP="00B92736">
      <w:pPr>
        <w:pStyle w:val="NoSpacing"/>
        <w:numPr>
          <w:ilvl w:val="0"/>
          <w:numId w:val="25"/>
        </w:numPr>
        <w:rPr>
          <w:shd w:val="clear" w:color="auto" w:fill="FFFFFF"/>
        </w:rPr>
      </w:pPr>
      <w:r>
        <w:rPr>
          <w:rFonts w:ascii="Arial" w:hAnsi="Arial" w:cs="Arial"/>
          <w:color w:val="333333"/>
          <w:sz w:val="23"/>
          <w:szCs w:val="23"/>
          <w:shd w:val="clear" w:color="auto" w:fill="FFFFFF"/>
        </w:rPr>
        <w:t>The data can be structured, semi-structured, or unstructured.</w:t>
      </w:r>
    </w:p>
    <w:p w:rsidR="00B92736" w:rsidRPr="00E20998" w:rsidRDefault="00B92736" w:rsidP="00B92736">
      <w:pPr>
        <w:pStyle w:val="NoSpacing"/>
        <w:numPr>
          <w:ilvl w:val="0"/>
          <w:numId w:val="25"/>
        </w:numPr>
        <w:rPr>
          <w:shd w:val="clear" w:color="auto" w:fill="FFFFFF"/>
        </w:rPr>
      </w:pPr>
      <w:r>
        <w:rPr>
          <w:noProof/>
          <w:shd w:val="clear" w:color="auto" w:fill="FFFFFF"/>
        </w:rPr>
        <w:drawing>
          <wp:inline distT="0" distB="0" distL="0" distR="0">
            <wp:extent cx="5324475" cy="29527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324475" cy="2952750"/>
                    </a:xfrm>
                    <a:prstGeom prst="rect">
                      <a:avLst/>
                    </a:prstGeom>
                    <a:noFill/>
                    <a:ln w="9525">
                      <a:noFill/>
                      <a:miter lim="800000"/>
                      <a:headEnd/>
                      <a:tailEnd/>
                    </a:ln>
                  </pic:spPr>
                </pic:pic>
              </a:graphicData>
            </a:graphic>
          </wp:inline>
        </w:drawing>
      </w:r>
    </w:p>
    <w:p w:rsidR="00E20998" w:rsidRPr="00E20998" w:rsidRDefault="00E20998" w:rsidP="00E20998">
      <w:pPr>
        <w:pStyle w:val="Heading3"/>
        <w:rPr>
          <w:rStyle w:val="Strong"/>
          <w:b/>
          <w:bCs/>
          <w:shd w:val="clear" w:color="auto" w:fill="FFFFFF"/>
        </w:rPr>
      </w:pPr>
      <w:r w:rsidRPr="00E20998">
        <w:rPr>
          <w:rStyle w:val="Strong"/>
          <w:b/>
          <w:bCs/>
          <w:shd w:val="clear" w:color="auto" w:fill="FFFFFF"/>
        </w:rPr>
        <w:t>Workflow</w:t>
      </w:r>
    </w:p>
    <w:p w:rsidR="00E20998" w:rsidRDefault="00E20998" w:rsidP="00E20998">
      <w:pPr>
        <w:pStyle w:val="NoSpacing"/>
        <w:rPr>
          <w:shd w:val="clear" w:color="auto" w:fill="FFFFFF"/>
        </w:rPr>
      </w:pPr>
      <w:r w:rsidRPr="00E20998">
        <w:rPr>
          <w:shd w:val="clear" w:color="auto" w:fill="FFFFFF"/>
        </w:rPr>
        <w:t>Workflow can be used to perform several things.</w:t>
      </w:r>
    </w:p>
    <w:p w:rsidR="00B92736" w:rsidRDefault="00B92736" w:rsidP="00B92736">
      <w:pPr>
        <w:pStyle w:val="Heading2"/>
        <w:rPr>
          <w:shd w:val="clear" w:color="auto" w:fill="FFFFFF"/>
        </w:rPr>
      </w:pPr>
      <w:r>
        <w:rPr>
          <w:shd w:val="clear" w:color="auto" w:fill="FFFFFF"/>
        </w:rPr>
        <w:t>Requirement for SSIS</w:t>
      </w:r>
    </w:p>
    <w:p w:rsidR="00B92736" w:rsidRPr="00B92736" w:rsidRDefault="00B92736" w:rsidP="00B92736">
      <w:pPr>
        <w:pStyle w:val="NoSpacing"/>
        <w:numPr>
          <w:ilvl w:val="0"/>
          <w:numId w:val="27"/>
        </w:numPr>
        <w:rPr>
          <w:rFonts w:eastAsia="Times New Roman"/>
        </w:rPr>
      </w:pPr>
      <w:r w:rsidRPr="00B92736">
        <w:rPr>
          <w:rFonts w:eastAsia="Times New Roman"/>
        </w:rPr>
        <w:t>Install the SQL Server</w:t>
      </w:r>
    </w:p>
    <w:p w:rsidR="00B92736" w:rsidRPr="00B92736" w:rsidRDefault="00B92736" w:rsidP="00B92736">
      <w:pPr>
        <w:pStyle w:val="NoSpacing"/>
        <w:numPr>
          <w:ilvl w:val="0"/>
          <w:numId w:val="27"/>
        </w:numPr>
        <w:rPr>
          <w:rFonts w:eastAsia="Times New Roman"/>
        </w:rPr>
      </w:pPr>
      <w:r w:rsidRPr="00B92736">
        <w:rPr>
          <w:rFonts w:eastAsia="Times New Roman"/>
        </w:rPr>
        <w:t>Install the SQL Server Data Tools</w:t>
      </w:r>
    </w:p>
    <w:p w:rsidR="00B92736" w:rsidRPr="00CE0DD1" w:rsidRDefault="00CE0DD1" w:rsidP="00CE0DD1">
      <w:pPr>
        <w:pStyle w:val="Heading2"/>
        <w:rPr>
          <w:rStyle w:val="Strong"/>
          <w:b/>
          <w:bCs/>
          <w:szCs w:val="23"/>
          <w:shd w:val="clear" w:color="auto" w:fill="FFFFFF"/>
        </w:rPr>
      </w:pPr>
      <w:r w:rsidRPr="00CE0DD1">
        <w:rPr>
          <w:rStyle w:val="Strong"/>
          <w:b/>
          <w:bCs/>
          <w:szCs w:val="23"/>
          <w:shd w:val="clear" w:color="auto" w:fill="FFFFFF"/>
        </w:rPr>
        <w:t>Component of SSIS package</w:t>
      </w:r>
    </w:p>
    <w:p w:rsidR="00CE0DD1" w:rsidRPr="00CE0DD1" w:rsidRDefault="00CE0DD1" w:rsidP="00CE0DD1">
      <w:pPr>
        <w:pStyle w:val="NoSpacing"/>
        <w:numPr>
          <w:ilvl w:val="0"/>
          <w:numId w:val="31"/>
        </w:numPr>
        <w:rPr>
          <w:rFonts w:eastAsia="Times New Roman"/>
        </w:rPr>
      </w:pPr>
      <w:r w:rsidRPr="00CE0DD1">
        <w:rPr>
          <w:rFonts w:eastAsia="Times New Roman"/>
          <w:b/>
          <w:bCs/>
        </w:rPr>
        <w:t>Connections</w:t>
      </w:r>
      <w:r w:rsidRPr="00CE0DD1">
        <w:rPr>
          <w:rFonts w:eastAsia="Times New Roman"/>
        </w:rPr>
        <w:br/>
        <w:t>SSIS package will have some connections, and these connections are used to connect to various data sources.</w:t>
      </w:r>
    </w:p>
    <w:p w:rsidR="00CE0DD1" w:rsidRDefault="00CE0DD1" w:rsidP="00CE0DD1">
      <w:pPr>
        <w:pStyle w:val="NoSpacing"/>
        <w:numPr>
          <w:ilvl w:val="0"/>
          <w:numId w:val="31"/>
        </w:numPr>
        <w:rPr>
          <w:rFonts w:eastAsia="Times New Roman"/>
        </w:rPr>
      </w:pPr>
      <w:r w:rsidRPr="00CE0DD1">
        <w:rPr>
          <w:rFonts w:eastAsia="Times New Roman"/>
          <w:b/>
          <w:bCs/>
        </w:rPr>
        <w:t>Control flow elements</w:t>
      </w:r>
      <w:r w:rsidRPr="00CE0DD1">
        <w:rPr>
          <w:rFonts w:eastAsia="Times New Roman"/>
        </w:rPr>
        <w:br/>
        <w:t xml:space="preserve">Control flow elements handle workflows. Workflow means that we are performing </w:t>
      </w:r>
      <w:r w:rsidR="0093581B">
        <w:rPr>
          <w:rFonts w:eastAsia="Times New Roman"/>
        </w:rPr>
        <w:t>all SSIS</w:t>
      </w:r>
      <w:r w:rsidRPr="00CE0DD1">
        <w:rPr>
          <w:rFonts w:eastAsia="Times New Roman"/>
        </w:rPr>
        <w:t xml:space="preserve"> tasks in steps, so the sequence is done through control flow.</w:t>
      </w:r>
    </w:p>
    <w:p w:rsidR="0093581B" w:rsidRPr="00CE0DD1" w:rsidRDefault="0093581B" w:rsidP="0093581B">
      <w:pPr>
        <w:pStyle w:val="NoSpacing"/>
        <w:ind w:left="720"/>
        <w:rPr>
          <w:rFonts w:eastAsia="Times New Roman"/>
        </w:rPr>
      </w:pPr>
      <w:r w:rsidRPr="0093581B">
        <w:rPr>
          <w:rFonts w:eastAsia="Times New Roman"/>
          <w:b/>
          <w:bCs/>
          <w:color w:val="FF0000"/>
        </w:rPr>
        <w:t>Data Flow task</w:t>
      </w:r>
      <w:r>
        <w:rPr>
          <w:rFonts w:eastAsia="Times New Roman"/>
          <w:b/>
          <w:bCs/>
        </w:rPr>
        <w:t>, SQL Task, Package Task, Process task, File Task, FTP Task, Mail Task</w:t>
      </w:r>
    </w:p>
    <w:p w:rsidR="00CE0DD1" w:rsidRDefault="00CE0DD1" w:rsidP="00CE0DD1">
      <w:pPr>
        <w:pStyle w:val="NoSpacing"/>
        <w:numPr>
          <w:ilvl w:val="0"/>
          <w:numId w:val="31"/>
        </w:numPr>
        <w:rPr>
          <w:rFonts w:eastAsia="Times New Roman"/>
        </w:rPr>
      </w:pPr>
      <w:r w:rsidRPr="00CE0DD1">
        <w:rPr>
          <w:rFonts w:eastAsia="Times New Roman"/>
          <w:b/>
          <w:bCs/>
        </w:rPr>
        <w:lastRenderedPageBreak/>
        <w:t>Data flow elements</w:t>
      </w:r>
      <w:r w:rsidRPr="00CE0DD1">
        <w:rPr>
          <w:rFonts w:eastAsia="Times New Roman"/>
        </w:rPr>
        <w:br/>
      </w:r>
      <w:proofErr w:type="gramStart"/>
      <w:r w:rsidRPr="00CE0DD1">
        <w:rPr>
          <w:rFonts w:eastAsia="Times New Roman"/>
        </w:rPr>
        <w:t>The</w:t>
      </w:r>
      <w:proofErr w:type="gramEnd"/>
      <w:r w:rsidRPr="00CE0DD1">
        <w:rPr>
          <w:rFonts w:eastAsia="Times New Roman"/>
        </w:rPr>
        <w:t xml:space="preserve"> data flow elements perform transformations.</w:t>
      </w:r>
    </w:p>
    <w:p w:rsidR="007B275F" w:rsidRPr="00CE0DD1" w:rsidRDefault="007B275F" w:rsidP="007B275F">
      <w:pPr>
        <w:pStyle w:val="NoSpacing"/>
        <w:ind w:left="720"/>
        <w:rPr>
          <w:rFonts w:eastAsia="Times New Roman"/>
        </w:rPr>
      </w:pPr>
      <w:r>
        <w:rPr>
          <w:rFonts w:eastAsia="Times New Roman"/>
          <w:b/>
          <w:bCs/>
        </w:rPr>
        <w:t>Source</w:t>
      </w:r>
      <w:r w:rsidRPr="007B275F">
        <w:rPr>
          <w:rFonts w:eastAsia="Times New Roman"/>
          <w:b/>
          <w:bCs/>
        </w:rPr>
        <w:sym w:font="Wingdings" w:char="F0E0"/>
      </w:r>
      <w:r>
        <w:rPr>
          <w:rFonts w:eastAsia="Times New Roman"/>
          <w:b/>
          <w:bCs/>
        </w:rPr>
        <w:t xml:space="preserve"> Transformation</w:t>
      </w:r>
      <w:r w:rsidRPr="007B275F">
        <w:rPr>
          <w:rFonts w:eastAsia="Times New Roman"/>
          <w:b/>
          <w:bCs/>
        </w:rPr>
        <w:sym w:font="Wingdings" w:char="F0E0"/>
      </w:r>
      <w:r>
        <w:rPr>
          <w:rFonts w:eastAsia="Times New Roman"/>
          <w:b/>
          <w:bCs/>
        </w:rPr>
        <w:t>Target</w:t>
      </w:r>
    </w:p>
    <w:p w:rsidR="00095039" w:rsidRDefault="00095039" w:rsidP="00095039">
      <w:pPr>
        <w:pStyle w:val="Heading2"/>
      </w:pPr>
    </w:p>
    <w:p w:rsidR="00095039" w:rsidRDefault="00095039" w:rsidP="008A3E1B">
      <w:pPr>
        <w:pStyle w:val="NoSpacing"/>
      </w:pPr>
    </w:p>
    <w:p w:rsidR="00095039" w:rsidRDefault="00095039" w:rsidP="00095039">
      <w:pPr>
        <w:pStyle w:val="Heading2"/>
      </w:pPr>
      <w:r>
        <w:t>SSIS Tasks</w:t>
      </w:r>
      <w:r w:rsidR="004943F8">
        <w:t xml:space="preserve"> under Control Flow</w:t>
      </w:r>
    </w:p>
    <w:p w:rsidR="00095039" w:rsidRPr="00095039" w:rsidRDefault="00095039" w:rsidP="00095039">
      <w:pPr>
        <w:pStyle w:val="NoSpacing"/>
      </w:pPr>
      <w:r>
        <w:rPr>
          <w:shd w:val="clear" w:color="auto" w:fill="FFFFFF"/>
        </w:rPr>
        <w:t> A task is a unit of work and we will have different types of tasks to perform different kinds of work. There are various types of tasks, but we will discuss the most common tasks used in SSIS:</w:t>
      </w:r>
    </w:p>
    <w:p w:rsidR="00CE0DD1" w:rsidRDefault="00095039" w:rsidP="00095039">
      <w:pPr>
        <w:pStyle w:val="Heading3"/>
        <w:rPr>
          <w:rStyle w:val="Strong"/>
          <w:b/>
          <w:bCs/>
          <w:shd w:val="clear" w:color="auto" w:fill="FFFFFF"/>
        </w:rPr>
      </w:pPr>
      <w:r w:rsidRPr="00095039">
        <w:rPr>
          <w:rStyle w:val="Strong"/>
          <w:b/>
          <w:bCs/>
          <w:shd w:val="clear" w:color="auto" w:fill="FFFFFF"/>
        </w:rPr>
        <w:t>Execute SQL Task</w:t>
      </w:r>
    </w:p>
    <w:p w:rsidR="000E1039" w:rsidRDefault="000E1039" w:rsidP="000E1039">
      <w:pPr>
        <w:pStyle w:val="NoSpacing"/>
        <w:rPr>
          <w:shd w:val="clear" w:color="auto" w:fill="FFFFFF"/>
        </w:rPr>
      </w:pPr>
      <w:r>
        <w:rPr>
          <w:shd w:val="clear" w:color="auto" w:fill="FFFFFF"/>
        </w:rPr>
        <w:t>It is used to execute the SQL statements against a relational database.</w:t>
      </w:r>
    </w:p>
    <w:p w:rsidR="000E1039" w:rsidRPr="000E1039" w:rsidRDefault="000E1039" w:rsidP="000E1039">
      <w:pPr>
        <w:pStyle w:val="NoSpacing"/>
        <w:rPr>
          <w:rFonts w:eastAsia="Times New Roman"/>
        </w:rPr>
      </w:pPr>
      <w:r w:rsidRPr="000E1039">
        <w:rPr>
          <w:rStyle w:val="Heading3Char"/>
        </w:rPr>
        <w:t>Data Flow Task</w:t>
      </w:r>
      <w:r w:rsidRPr="000E1039">
        <w:rPr>
          <w:rFonts w:eastAsia="Times New Roman"/>
        </w:rPr>
        <w:br/>
      </w:r>
      <w:proofErr w:type="gramStart"/>
      <w:r w:rsidRPr="000E1039">
        <w:rPr>
          <w:rFonts w:eastAsia="Times New Roman"/>
        </w:rPr>
        <w:t>It</w:t>
      </w:r>
      <w:proofErr w:type="gramEnd"/>
      <w:r w:rsidRPr="000E1039">
        <w:rPr>
          <w:rFonts w:eastAsia="Times New Roman"/>
        </w:rPr>
        <w:t xml:space="preserve"> is mainly used to read the data from one or multiple data sources, transform the data and can also load the data to one or more destinations.</w:t>
      </w:r>
    </w:p>
    <w:p w:rsidR="000E1039" w:rsidRPr="00B2298B" w:rsidRDefault="00B2298B" w:rsidP="00B2298B">
      <w:pPr>
        <w:pStyle w:val="Heading3"/>
        <w:rPr>
          <w:rStyle w:val="Strong"/>
          <w:b/>
          <w:bCs/>
          <w:shd w:val="clear" w:color="auto" w:fill="FFFFFF"/>
        </w:rPr>
      </w:pPr>
      <w:r w:rsidRPr="00B2298B">
        <w:rPr>
          <w:rStyle w:val="Strong"/>
          <w:b/>
          <w:bCs/>
          <w:shd w:val="clear" w:color="auto" w:fill="FFFFFF"/>
        </w:rPr>
        <w:t>Execute Package Task</w:t>
      </w:r>
    </w:p>
    <w:p w:rsidR="00B2298B" w:rsidRDefault="00B2298B" w:rsidP="00B2298B">
      <w:pPr>
        <w:pStyle w:val="NoSpacing"/>
        <w:rPr>
          <w:shd w:val="clear" w:color="auto" w:fill="FFFFFF"/>
        </w:rPr>
      </w:pPr>
      <w:r w:rsidRPr="00B2298B">
        <w:rPr>
          <w:shd w:val="clear" w:color="auto" w:fill="FFFFFF"/>
        </w:rPr>
        <w:t>This task is used to call the other packages within the same project. You can even pass the variable values to the called package.</w:t>
      </w:r>
    </w:p>
    <w:p w:rsidR="00537F64" w:rsidRDefault="00537F64" w:rsidP="00537F64">
      <w:pPr>
        <w:pStyle w:val="Heading3"/>
        <w:rPr>
          <w:rStyle w:val="Strong"/>
          <w:b/>
          <w:bCs/>
          <w:shd w:val="clear" w:color="auto" w:fill="FFFFFF"/>
        </w:rPr>
      </w:pPr>
      <w:r w:rsidRPr="00537F64">
        <w:rPr>
          <w:rStyle w:val="Strong"/>
          <w:b/>
          <w:bCs/>
          <w:shd w:val="clear" w:color="auto" w:fill="FFFFFF"/>
        </w:rPr>
        <w:t>Execute Process Task</w:t>
      </w:r>
    </w:p>
    <w:p w:rsidR="00537F64" w:rsidRDefault="00537F64" w:rsidP="00537F64">
      <w:pPr>
        <w:pStyle w:val="NoSpacing"/>
        <w:numPr>
          <w:ilvl w:val="0"/>
          <w:numId w:val="33"/>
        </w:numPr>
        <w:rPr>
          <w:shd w:val="clear" w:color="auto" w:fill="FFFFFF"/>
        </w:rPr>
      </w:pPr>
      <w:proofErr w:type="gramStart"/>
      <w:r>
        <w:rPr>
          <w:shd w:val="clear" w:color="auto" w:fill="FFFFFF"/>
        </w:rPr>
        <w:t>run</w:t>
      </w:r>
      <w:proofErr w:type="gramEnd"/>
      <w:r>
        <w:rPr>
          <w:shd w:val="clear" w:color="auto" w:fill="FFFFFF"/>
        </w:rPr>
        <w:t xml:space="preserve"> an application or batch scripts as a SQL Server Integration Services.</w:t>
      </w:r>
    </w:p>
    <w:p w:rsidR="00537F64" w:rsidRDefault="00537F64" w:rsidP="00537F64">
      <w:pPr>
        <w:pStyle w:val="NoSpacing"/>
        <w:numPr>
          <w:ilvl w:val="0"/>
          <w:numId w:val="33"/>
        </w:numPr>
        <w:rPr>
          <w:shd w:val="clear" w:color="auto" w:fill="FFFFFF"/>
        </w:rPr>
      </w:pPr>
      <w:r>
        <w:rPr>
          <w:shd w:val="clear" w:color="auto" w:fill="FFFFFF"/>
        </w:rPr>
        <w:t xml:space="preserve">open the standard application such as Microsoft Excel, Microsoft Word, </w:t>
      </w:r>
    </w:p>
    <w:p w:rsidR="00537F64" w:rsidRPr="00537F64" w:rsidRDefault="00537F64" w:rsidP="00537F64">
      <w:pPr>
        <w:pStyle w:val="NoSpacing"/>
        <w:numPr>
          <w:ilvl w:val="0"/>
          <w:numId w:val="33"/>
        </w:numPr>
      </w:pPr>
      <w:proofErr w:type="gramStart"/>
      <w:r>
        <w:rPr>
          <w:shd w:val="clear" w:color="auto" w:fill="FFFFFF"/>
        </w:rPr>
        <w:t>unzip</w:t>
      </w:r>
      <w:proofErr w:type="gramEnd"/>
      <w:r>
        <w:rPr>
          <w:shd w:val="clear" w:color="auto" w:fill="FFFFFF"/>
        </w:rPr>
        <w:t xml:space="preserve"> the compressed file.</w:t>
      </w:r>
    </w:p>
    <w:p w:rsidR="00095039" w:rsidRDefault="00E158C4" w:rsidP="00E158C4">
      <w:pPr>
        <w:pStyle w:val="Heading3"/>
        <w:rPr>
          <w:rStyle w:val="Strong"/>
          <w:b/>
          <w:bCs/>
          <w:shd w:val="clear" w:color="auto" w:fill="FFFFFF"/>
        </w:rPr>
      </w:pPr>
      <w:r w:rsidRPr="00E158C4">
        <w:rPr>
          <w:rStyle w:val="Strong"/>
          <w:b/>
          <w:bCs/>
          <w:shd w:val="clear" w:color="auto" w:fill="FFFFFF"/>
        </w:rPr>
        <w:t>File System Task</w:t>
      </w:r>
    </w:p>
    <w:p w:rsidR="00E158C4" w:rsidRDefault="00E158C4" w:rsidP="00E158C4">
      <w:pPr>
        <w:pStyle w:val="NoSpacing"/>
        <w:rPr>
          <w:shd w:val="clear" w:color="auto" w:fill="FFFFFF"/>
        </w:rPr>
      </w:pPr>
      <w:proofErr w:type="gramStart"/>
      <w:r>
        <w:rPr>
          <w:shd w:val="clear" w:color="auto" w:fill="FFFFFF"/>
        </w:rPr>
        <w:t>manipulations</w:t>
      </w:r>
      <w:proofErr w:type="gramEnd"/>
      <w:r>
        <w:rPr>
          <w:shd w:val="clear" w:color="auto" w:fill="FFFFFF"/>
        </w:rPr>
        <w:t xml:space="preserve"> in the file system such as moving files, deleting files, renaming the files, changing the directory, etc.</w:t>
      </w:r>
    </w:p>
    <w:p w:rsidR="00E158C4" w:rsidRPr="00E158C4" w:rsidRDefault="00E158C4" w:rsidP="00E158C4">
      <w:pPr>
        <w:pStyle w:val="Heading3"/>
        <w:rPr>
          <w:rStyle w:val="Strong"/>
          <w:b/>
          <w:bCs/>
          <w:shd w:val="clear" w:color="auto" w:fill="FFFFFF"/>
        </w:rPr>
      </w:pPr>
      <w:r w:rsidRPr="00E158C4">
        <w:rPr>
          <w:rStyle w:val="Strong"/>
          <w:b/>
          <w:bCs/>
          <w:shd w:val="clear" w:color="auto" w:fill="FFFFFF"/>
        </w:rPr>
        <w:t>FTP Tasks</w:t>
      </w:r>
    </w:p>
    <w:p w:rsidR="00E158C4" w:rsidRPr="00E158C4" w:rsidRDefault="00E158C4" w:rsidP="00E158C4">
      <w:pPr>
        <w:pStyle w:val="NoSpacing"/>
        <w:rPr>
          <w:rFonts w:eastAsia="Times New Roman"/>
        </w:rPr>
      </w:pPr>
      <w:proofErr w:type="gramStart"/>
      <w:r w:rsidRPr="00E158C4">
        <w:rPr>
          <w:rFonts w:eastAsia="Times New Roman"/>
        </w:rPr>
        <w:t>to</w:t>
      </w:r>
      <w:proofErr w:type="gramEnd"/>
      <w:r w:rsidRPr="00E158C4">
        <w:rPr>
          <w:rFonts w:eastAsia="Times New Roman"/>
        </w:rPr>
        <w:t xml:space="preserve"> send or receive the file from the FTP server to the local directory, then the SSIS FTP task is used.</w:t>
      </w:r>
    </w:p>
    <w:p w:rsidR="00E158C4" w:rsidRDefault="00215562" w:rsidP="00215562">
      <w:pPr>
        <w:pStyle w:val="Heading3"/>
        <w:rPr>
          <w:rStyle w:val="Strong"/>
          <w:rFonts w:ascii="Arial" w:hAnsi="Arial" w:cs="Arial"/>
          <w:color w:val="333333"/>
          <w:shd w:val="clear" w:color="auto" w:fill="FFFFFF"/>
        </w:rPr>
      </w:pPr>
      <w:r>
        <w:rPr>
          <w:rStyle w:val="Strong"/>
          <w:rFonts w:ascii="Arial" w:hAnsi="Arial" w:cs="Arial"/>
          <w:color w:val="333333"/>
          <w:shd w:val="clear" w:color="auto" w:fill="FFFFFF"/>
        </w:rPr>
        <w:t>Script Task</w:t>
      </w:r>
    </w:p>
    <w:p w:rsidR="00215562" w:rsidRDefault="00215562" w:rsidP="00215562">
      <w:pPr>
        <w:pStyle w:val="NoSpacing"/>
        <w:rPr>
          <w:shd w:val="clear" w:color="auto" w:fill="FFFFFF"/>
        </w:rPr>
      </w:pPr>
      <w:proofErr w:type="gramStart"/>
      <w:r w:rsidRPr="00215562">
        <w:rPr>
          <w:shd w:val="clear" w:color="auto" w:fill="FFFFFF"/>
        </w:rPr>
        <w:t>task</w:t>
      </w:r>
      <w:proofErr w:type="gramEnd"/>
      <w:r w:rsidRPr="00215562">
        <w:rPr>
          <w:shd w:val="clear" w:color="auto" w:fill="FFFFFF"/>
        </w:rPr>
        <w:t xml:space="preserve"> allows you to write the .Net code that you want to perform.</w:t>
      </w:r>
    </w:p>
    <w:p w:rsidR="008A3E1B" w:rsidRDefault="008A3E1B" w:rsidP="008A3E1B">
      <w:pPr>
        <w:pStyle w:val="Heading3"/>
        <w:rPr>
          <w:rStyle w:val="Strong"/>
          <w:b/>
          <w:bCs/>
          <w:shd w:val="clear" w:color="auto" w:fill="FFFFFF"/>
        </w:rPr>
      </w:pPr>
      <w:r w:rsidRPr="008A3E1B">
        <w:rPr>
          <w:rStyle w:val="Strong"/>
          <w:b/>
          <w:bCs/>
          <w:shd w:val="clear" w:color="auto" w:fill="FFFFFF"/>
        </w:rPr>
        <w:t>Send Mail Task</w:t>
      </w:r>
    </w:p>
    <w:p w:rsidR="008A3E1B" w:rsidRDefault="008A3E1B" w:rsidP="008A3E1B">
      <w:pPr>
        <w:pStyle w:val="NoSpacing"/>
        <w:rPr>
          <w:shd w:val="clear" w:color="auto" w:fill="FFFFFF"/>
        </w:rPr>
      </w:pPr>
      <w:r>
        <w:rPr>
          <w:shd w:val="clear" w:color="auto" w:fill="FFFFFF"/>
        </w:rPr>
        <w:t> </w:t>
      </w:r>
      <w:proofErr w:type="gramStart"/>
      <w:r>
        <w:rPr>
          <w:shd w:val="clear" w:color="auto" w:fill="FFFFFF"/>
        </w:rPr>
        <w:t>used</w:t>
      </w:r>
      <w:proofErr w:type="gramEnd"/>
      <w:r>
        <w:rPr>
          <w:shd w:val="clear" w:color="auto" w:fill="FFFFFF"/>
        </w:rPr>
        <w:t xml:space="preserve"> to send an email. It is mainly used when you want to notify the users regarding the state of the task whether it is in a running state or some error has occurred.</w:t>
      </w:r>
    </w:p>
    <w:p w:rsidR="001A6509" w:rsidRDefault="001A6509" w:rsidP="001A6509">
      <w:pPr>
        <w:pStyle w:val="Heading1"/>
        <w:rPr>
          <w:shd w:val="clear" w:color="auto" w:fill="FFFFFF"/>
        </w:rPr>
      </w:pPr>
      <w:r>
        <w:rPr>
          <w:shd w:val="clear" w:color="auto" w:fill="FFFFFF"/>
        </w:rPr>
        <w:t>Connection Manager</w:t>
      </w:r>
    </w:p>
    <w:p w:rsidR="001A6509" w:rsidRDefault="00C614A8" w:rsidP="00C614A8">
      <w:pPr>
        <w:pStyle w:val="NoSpacing"/>
        <w:rPr>
          <w:shd w:val="clear" w:color="auto" w:fill="FFFFFF"/>
        </w:rPr>
      </w:pPr>
      <w:r>
        <w:rPr>
          <w:shd w:val="clear" w:color="auto" w:fill="FFFFFF"/>
        </w:rPr>
        <w:t>Integration Services uses the connection manager as a logical representation of a connection.</w:t>
      </w:r>
      <w:r w:rsidRPr="00C614A8">
        <w:rPr>
          <w:shd w:val="clear" w:color="auto" w:fill="FFFFFF"/>
        </w:rPr>
        <w:t xml:space="preserve"> </w:t>
      </w:r>
      <w:r>
        <w:rPr>
          <w:shd w:val="clear" w:color="auto" w:fill="FFFFFF"/>
        </w:rPr>
        <w:t>A connection manager includes the </w:t>
      </w:r>
      <w:proofErr w:type="spellStart"/>
      <w:r>
        <w:rPr>
          <w:rStyle w:val="Strong"/>
          <w:rFonts w:ascii="Segoe UI" w:hAnsi="Segoe UI" w:cs="Segoe UI"/>
          <w:color w:val="161616"/>
          <w:shd w:val="clear" w:color="auto" w:fill="FFFFFF"/>
        </w:rPr>
        <w:t>ConnectionString</w:t>
      </w:r>
      <w:proofErr w:type="spellEnd"/>
      <w:r>
        <w:rPr>
          <w:shd w:val="clear" w:color="auto" w:fill="FFFFFF"/>
        </w:rPr>
        <w:t> property that you set at design time; at run time, a physical connection is created using the value in the connection string property.</w:t>
      </w:r>
    </w:p>
    <w:p w:rsidR="00C614A8" w:rsidRDefault="00C614A8" w:rsidP="00C614A8">
      <w:pPr>
        <w:pStyle w:val="NoSpacing"/>
        <w:numPr>
          <w:ilvl w:val="0"/>
          <w:numId w:val="37"/>
        </w:numPr>
      </w:pPr>
      <w:r>
        <w:t>There are built-in connection managers that Setup installs when you install Integration Services.</w:t>
      </w:r>
    </w:p>
    <w:p w:rsidR="00C614A8" w:rsidRDefault="00C614A8" w:rsidP="00C614A8">
      <w:pPr>
        <w:pStyle w:val="NoSpacing"/>
        <w:numPr>
          <w:ilvl w:val="0"/>
          <w:numId w:val="37"/>
        </w:numPr>
      </w:pPr>
      <w:r>
        <w:t>There are connection managers that are available for download from the Microsoft website.</w:t>
      </w:r>
    </w:p>
    <w:p w:rsidR="00C614A8" w:rsidRDefault="00C614A8" w:rsidP="00C614A8">
      <w:pPr>
        <w:pStyle w:val="NoSpacing"/>
        <w:numPr>
          <w:ilvl w:val="0"/>
          <w:numId w:val="37"/>
        </w:numPr>
      </w:pPr>
      <w:r>
        <w:t xml:space="preserve">You can create your </w:t>
      </w:r>
      <w:r w:rsidRPr="009501AD">
        <w:rPr>
          <w:u w:val="single"/>
        </w:rPr>
        <w:t xml:space="preserve">own custom connection </w:t>
      </w:r>
      <w:r>
        <w:t>manager if the existing connection managers do not meet your needs.</w:t>
      </w:r>
    </w:p>
    <w:p w:rsidR="00C614A8" w:rsidRDefault="00D70AB0" w:rsidP="009F7701">
      <w:pPr>
        <w:pStyle w:val="Heading2"/>
      </w:pPr>
      <w:r>
        <w:t xml:space="preserve">Connection Manager </w:t>
      </w:r>
      <w:proofErr w:type="gramStart"/>
      <w:r>
        <w:t>level</w:t>
      </w:r>
      <w:proofErr w:type="gramEnd"/>
    </w:p>
    <w:p w:rsidR="00D70AB0" w:rsidRPr="00D70AB0" w:rsidRDefault="00D70AB0" w:rsidP="00C614A8">
      <w:pPr>
        <w:pStyle w:val="NoSpacing"/>
      </w:pPr>
      <w:r>
        <w:t xml:space="preserve">Project     </w:t>
      </w:r>
      <w:r w:rsidRPr="00D70AB0">
        <w:t>--It is available all the packages in the project. </w:t>
      </w:r>
    </w:p>
    <w:p w:rsidR="00D70AB0" w:rsidRDefault="00D70AB0" w:rsidP="00C614A8">
      <w:pPr>
        <w:pStyle w:val="NoSpacing"/>
      </w:pPr>
      <w:r>
        <w:t>Package –</w:t>
      </w:r>
      <w:r w:rsidRPr="00D70AB0">
        <w:t>It is available to that specific package.</w:t>
      </w:r>
    </w:p>
    <w:p w:rsidR="0082341B" w:rsidRDefault="0082341B" w:rsidP="0082341B">
      <w:pPr>
        <w:pStyle w:val="Heading3"/>
      </w:pPr>
      <w:r>
        <w:t>Difference between ODBC and OLEDB</w:t>
      </w:r>
    </w:p>
    <w:p w:rsidR="0082341B" w:rsidRDefault="0082341B" w:rsidP="0082341B">
      <w:pPr>
        <w:pStyle w:val="NoSpacing"/>
      </w:pPr>
      <w:r>
        <w:t>ODBC</w:t>
      </w:r>
      <w:proofErr w:type="gramStart"/>
      <w:r>
        <w:t>:-</w:t>
      </w:r>
      <w:proofErr w:type="gramEnd"/>
      <w:r>
        <w:t xml:space="preserve"> Only for relational databases (</w:t>
      </w:r>
      <w:proofErr w:type="spellStart"/>
      <w:r>
        <w:t>Sql</w:t>
      </w:r>
      <w:proofErr w:type="spellEnd"/>
      <w:r>
        <w:t xml:space="preserve"> Server, Oracle etc)</w:t>
      </w:r>
    </w:p>
    <w:p w:rsidR="0082341B" w:rsidRDefault="0082341B" w:rsidP="0082341B">
      <w:pPr>
        <w:pStyle w:val="NoSpacing"/>
      </w:pPr>
      <w:r>
        <w:t>OLE DB</w:t>
      </w:r>
      <w:proofErr w:type="gramStart"/>
      <w:r>
        <w:t>:-</w:t>
      </w:r>
      <w:proofErr w:type="gramEnd"/>
      <w:r>
        <w:t xml:space="preserve"> For both relational and non-relational databases. (Oracle, </w:t>
      </w:r>
      <w:proofErr w:type="spellStart"/>
      <w:r>
        <w:t>Sql</w:t>
      </w:r>
      <w:proofErr w:type="spellEnd"/>
      <w:r>
        <w:t>-Server, Excel, raw files, etc)</w:t>
      </w:r>
    </w:p>
    <w:p w:rsidR="0082341B" w:rsidRDefault="0082341B" w:rsidP="00C614A8">
      <w:pPr>
        <w:pStyle w:val="NoSpacing"/>
      </w:pPr>
    </w:p>
    <w:p w:rsidR="0082341B" w:rsidRDefault="0082341B" w:rsidP="00C614A8">
      <w:pPr>
        <w:pStyle w:val="NoSpacing"/>
      </w:pPr>
    </w:p>
    <w:p w:rsidR="0082341B" w:rsidRDefault="0082341B" w:rsidP="00C614A8">
      <w:pPr>
        <w:pStyle w:val="NoSpacing"/>
      </w:pPr>
    </w:p>
    <w:p w:rsidR="0082341B" w:rsidRDefault="0082341B" w:rsidP="00C614A8">
      <w:pPr>
        <w:pStyle w:val="NoSpacing"/>
      </w:pPr>
    </w:p>
    <w:p w:rsidR="0082341B" w:rsidRDefault="0082341B" w:rsidP="00C614A8">
      <w:pPr>
        <w:pStyle w:val="NoSpacing"/>
      </w:pPr>
    </w:p>
    <w:p w:rsidR="0082341B" w:rsidRDefault="0082341B" w:rsidP="00C614A8">
      <w:pPr>
        <w:pStyle w:val="NoSpacing"/>
      </w:pPr>
    </w:p>
    <w:p w:rsidR="0082341B" w:rsidRDefault="0082341B" w:rsidP="0082341B">
      <w:pPr>
        <w:pStyle w:val="Heading2"/>
      </w:pPr>
      <w:r>
        <w:t>Connection Type</w:t>
      </w:r>
    </w:p>
    <w:tbl>
      <w:tblPr>
        <w:tblW w:w="4360" w:type="dxa"/>
        <w:tblInd w:w="93" w:type="dxa"/>
        <w:tblLook w:val="04A0"/>
      </w:tblPr>
      <w:tblGrid>
        <w:gridCol w:w="1001"/>
        <w:gridCol w:w="3400"/>
      </w:tblGrid>
      <w:tr w:rsidR="0082341B" w:rsidRPr="0082341B" w:rsidTr="0082341B">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4BACC6"/>
            <w:noWrap/>
            <w:vAlign w:val="bottom"/>
            <w:hideMark/>
          </w:tcPr>
          <w:p w:rsidR="0082341B" w:rsidRPr="0082341B" w:rsidRDefault="0082341B" w:rsidP="0082341B">
            <w:pPr>
              <w:spacing w:after="0" w:line="240" w:lineRule="auto"/>
              <w:rPr>
                <w:rFonts w:ascii="Calibri" w:eastAsia="Times New Roman" w:hAnsi="Calibri" w:cs="Calibri"/>
                <w:color w:val="FFFFFF"/>
              </w:rPr>
            </w:pPr>
            <w:r w:rsidRPr="0082341B">
              <w:rPr>
                <w:rFonts w:ascii="Calibri" w:eastAsia="Times New Roman" w:hAnsi="Calibri" w:cs="Calibri"/>
                <w:color w:val="FFFFFF"/>
              </w:rPr>
              <w:t>Type</w:t>
            </w:r>
          </w:p>
        </w:tc>
        <w:tc>
          <w:tcPr>
            <w:tcW w:w="3400" w:type="dxa"/>
            <w:tcBorders>
              <w:top w:val="single" w:sz="4" w:space="0" w:color="auto"/>
              <w:left w:val="nil"/>
              <w:bottom w:val="single" w:sz="4" w:space="0" w:color="auto"/>
              <w:right w:val="single" w:sz="4" w:space="0" w:color="auto"/>
            </w:tcBorders>
            <w:shd w:val="clear" w:color="000000" w:fill="4BACC6"/>
            <w:noWrap/>
            <w:vAlign w:val="bottom"/>
            <w:hideMark/>
          </w:tcPr>
          <w:p w:rsidR="0082341B" w:rsidRPr="0082341B" w:rsidRDefault="0082341B" w:rsidP="0082341B">
            <w:pPr>
              <w:spacing w:after="0" w:line="240" w:lineRule="auto"/>
              <w:rPr>
                <w:rFonts w:ascii="Calibri" w:eastAsia="Times New Roman" w:hAnsi="Calibri" w:cs="Calibri"/>
                <w:color w:val="FFFFFF"/>
              </w:rPr>
            </w:pPr>
            <w:r w:rsidRPr="0082341B">
              <w:rPr>
                <w:rFonts w:ascii="Calibri" w:eastAsia="Times New Roman" w:hAnsi="Calibri" w:cs="Calibri"/>
                <w:color w:val="FFFFFF"/>
              </w:rPr>
              <w:t>Description</w:t>
            </w:r>
          </w:p>
        </w:tc>
      </w:tr>
      <w:tr w:rsidR="0082341B" w:rsidRPr="0082341B" w:rsidTr="008234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2341B" w:rsidRPr="0082341B" w:rsidRDefault="0082341B" w:rsidP="0082341B">
            <w:pPr>
              <w:spacing w:after="0" w:line="240" w:lineRule="auto"/>
              <w:rPr>
                <w:rFonts w:ascii="Calibri" w:eastAsia="Times New Roman" w:hAnsi="Calibri" w:cs="Calibri"/>
                <w:color w:val="000000"/>
              </w:rPr>
            </w:pPr>
            <w:r w:rsidRPr="0082341B">
              <w:rPr>
                <w:rFonts w:ascii="Calibri" w:eastAsia="Times New Roman" w:hAnsi="Calibri" w:cs="Calibri"/>
                <w:color w:val="000000"/>
              </w:rPr>
              <w:t>OLEDB</w:t>
            </w:r>
          </w:p>
        </w:tc>
        <w:tc>
          <w:tcPr>
            <w:tcW w:w="3400" w:type="dxa"/>
            <w:tcBorders>
              <w:top w:val="nil"/>
              <w:left w:val="nil"/>
              <w:bottom w:val="single" w:sz="4" w:space="0" w:color="auto"/>
              <w:right w:val="single" w:sz="4" w:space="0" w:color="auto"/>
            </w:tcBorders>
            <w:shd w:val="clear" w:color="auto" w:fill="auto"/>
            <w:noWrap/>
            <w:vAlign w:val="bottom"/>
            <w:hideMark/>
          </w:tcPr>
          <w:p w:rsidR="0082341B" w:rsidRPr="0082341B" w:rsidRDefault="0082341B" w:rsidP="0082341B">
            <w:pPr>
              <w:spacing w:after="0" w:line="240" w:lineRule="auto"/>
              <w:rPr>
                <w:rFonts w:ascii="Calibri" w:eastAsia="Times New Roman" w:hAnsi="Calibri" w:cs="Calibri"/>
                <w:color w:val="000000"/>
              </w:rPr>
            </w:pPr>
            <w:r w:rsidRPr="0082341B">
              <w:rPr>
                <w:rFonts w:ascii="Calibri" w:eastAsia="Times New Roman" w:hAnsi="Calibri" w:cs="Calibri"/>
                <w:color w:val="000000"/>
              </w:rPr>
              <w:t>SQL Server connection</w:t>
            </w:r>
          </w:p>
        </w:tc>
      </w:tr>
      <w:tr w:rsidR="0082341B" w:rsidRPr="0082341B" w:rsidTr="008234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2341B" w:rsidRPr="0082341B" w:rsidRDefault="0082341B" w:rsidP="0082341B">
            <w:pPr>
              <w:spacing w:after="0" w:line="240" w:lineRule="auto"/>
              <w:rPr>
                <w:rFonts w:ascii="Calibri" w:eastAsia="Times New Roman" w:hAnsi="Calibri" w:cs="Calibri"/>
                <w:color w:val="161616"/>
              </w:rPr>
            </w:pPr>
            <w:r w:rsidRPr="0082341B">
              <w:rPr>
                <w:rFonts w:ascii="Calibri" w:eastAsia="Times New Roman" w:hAnsi="Calibri" w:cs="Calibri"/>
                <w:color w:val="161616"/>
              </w:rPr>
              <w:t>ODBC</w:t>
            </w:r>
          </w:p>
        </w:tc>
        <w:tc>
          <w:tcPr>
            <w:tcW w:w="3400" w:type="dxa"/>
            <w:tcBorders>
              <w:top w:val="nil"/>
              <w:left w:val="nil"/>
              <w:bottom w:val="single" w:sz="4" w:space="0" w:color="auto"/>
              <w:right w:val="single" w:sz="4" w:space="0" w:color="auto"/>
            </w:tcBorders>
            <w:shd w:val="clear" w:color="auto" w:fill="auto"/>
            <w:noWrap/>
            <w:vAlign w:val="bottom"/>
            <w:hideMark/>
          </w:tcPr>
          <w:p w:rsidR="0082341B" w:rsidRPr="0082341B" w:rsidRDefault="0082341B" w:rsidP="0082341B">
            <w:pPr>
              <w:spacing w:after="0" w:line="240" w:lineRule="auto"/>
              <w:rPr>
                <w:rFonts w:ascii="Calibri" w:eastAsia="Times New Roman" w:hAnsi="Calibri" w:cs="Calibri"/>
                <w:color w:val="000000"/>
              </w:rPr>
            </w:pPr>
            <w:r w:rsidRPr="0082341B">
              <w:rPr>
                <w:rFonts w:ascii="Calibri" w:eastAsia="Times New Roman" w:hAnsi="Calibri" w:cs="Calibri"/>
                <w:color w:val="000000"/>
              </w:rPr>
              <w:t>Oracle</w:t>
            </w:r>
          </w:p>
        </w:tc>
      </w:tr>
      <w:tr w:rsidR="0082341B" w:rsidRPr="0082341B" w:rsidTr="008234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2341B" w:rsidRPr="0082341B" w:rsidRDefault="0082341B" w:rsidP="0082341B">
            <w:pPr>
              <w:spacing w:after="0" w:line="240" w:lineRule="auto"/>
              <w:rPr>
                <w:rFonts w:ascii="Calibri" w:eastAsia="Times New Roman" w:hAnsi="Calibri" w:cs="Calibri"/>
                <w:color w:val="161616"/>
              </w:rPr>
            </w:pPr>
            <w:r w:rsidRPr="0082341B">
              <w:rPr>
                <w:rFonts w:ascii="Calibri" w:eastAsia="Times New Roman" w:hAnsi="Calibri" w:cs="Calibri"/>
                <w:color w:val="161616"/>
              </w:rPr>
              <w:t>EXCEL</w:t>
            </w:r>
          </w:p>
        </w:tc>
        <w:tc>
          <w:tcPr>
            <w:tcW w:w="3400" w:type="dxa"/>
            <w:tcBorders>
              <w:top w:val="nil"/>
              <w:left w:val="nil"/>
              <w:bottom w:val="single" w:sz="4" w:space="0" w:color="auto"/>
              <w:right w:val="single" w:sz="4" w:space="0" w:color="auto"/>
            </w:tcBorders>
            <w:shd w:val="clear" w:color="auto" w:fill="auto"/>
            <w:noWrap/>
            <w:vAlign w:val="bottom"/>
            <w:hideMark/>
          </w:tcPr>
          <w:p w:rsidR="0082341B" w:rsidRPr="0082341B" w:rsidRDefault="0082341B" w:rsidP="0082341B">
            <w:pPr>
              <w:spacing w:after="0" w:line="240" w:lineRule="auto"/>
              <w:rPr>
                <w:rFonts w:ascii="Calibri" w:eastAsia="Times New Roman" w:hAnsi="Calibri" w:cs="Calibri"/>
                <w:color w:val="000000"/>
              </w:rPr>
            </w:pPr>
            <w:r w:rsidRPr="0082341B">
              <w:rPr>
                <w:rFonts w:ascii="Calibri" w:eastAsia="Times New Roman" w:hAnsi="Calibri" w:cs="Calibri"/>
                <w:color w:val="000000"/>
              </w:rPr>
              <w:t xml:space="preserve">Excel Sheet Connection </w:t>
            </w:r>
          </w:p>
        </w:tc>
      </w:tr>
      <w:tr w:rsidR="0082341B" w:rsidRPr="0082341B" w:rsidTr="008234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2341B" w:rsidRPr="0082341B" w:rsidRDefault="0082341B" w:rsidP="0082341B">
            <w:pPr>
              <w:spacing w:after="0" w:line="240" w:lineRule="auto"/>
              <w:rPr>
                <w:rFonts w:ascii="Calibri" w:eastAsia="Times New Roman" w:hAnsi="Calibri" w:cs="Calibri"/>
                <w:color w:val="161616"/>
              </w:rPr>
            </w:pPr>
            <w:r w:rsidRPr="0082341B">
              <w:rPr>
                <w:rFonts w:ascii="Calibri" w:eastAsia="Times New Roman" w:hAnsi="Calibri" w:cs="Calibri"/>
                <w:color w:val="161616"/>
              </w:rPr>
              <w:t>FLATFILE</w:t>
            </w:r>
          </w:p>
        </w:tc>
        <w:tc>
          <w:tcPr>
            <w:tcW w:w="3400" w:type="dxa"/>
            <w:tcBorders>
              <w:top w:val="nil"/>
              <w:left w:val="nil"/>
              <w:bottom w:val="single" w:sz="4" w:space="0" w:color="auto"/>
              <w:right w:val="single" w:sz="4" w:space="0" w:color="auto"/>
            </w:tcBorders>
            <w:shd w:val="clear" w:color="auto" w:fill="auto"/>
            <w:noWrap/>
            <w:vAlign w:val="bottom"/>
            <w:hideMark/>
          </w:tcPr>
          <w:p w:rsidR="0082341B" w:rsidRPr="0082341B" w:rsidRDefault="0082341B" w:rsidP="0082341B">
            <w:pPr>
              <w:spacing w:after="0" w:line="240" w:lineRule="auto"/>
              <w:rPr>
                <w:rFonts w:ascii="Calibri" w:eastAsia="Times New Roman" w:hAnsi="Calibri" w:cs="Calibri"/>
                <w:color w:val="000000"/>
              </w:rPr>
            </w:pPr>
            <w:r w:rsidRPr="0082341B">
              <w:rPr>
                <w:rFonts w:ascii="Calibri" w:eastAsia="Times New Roman" w:hAnsi="Calibri" w:cs="Calibri"/>
                <w:color w:val="000000"/>
              </w:rPr>
              <w:t>Connect to data in a single flat file.</w:t>
            </w:r>
          </w:p>
        </w:tc>
      </w:tr>
      <w:tr w:rsidR="0082341B" w:rsidRPr="0082341B" w:rsidTr="008234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2341B" w:rsidRPr="0082341B" w:rsidRDefault="0082341B" w:rsidP="0082341B">
            <w:pPr>
              <w:spacing w:after="0" w:line="240" w:lineRule="auto"/>
              <w:rPr>
                <w:rFonts w:ascii="Calibri" w:eastAsia="Times New Roman" w:hAnsi="Calibri" w:cs="Calibri"/>
                <w:color w:val="161616"/>
              </w:rPr>
            </w:pPr>
            <w:r w:rsidRPr="0082341B">
              <w:rPr>
                <w:rFonts w:ascii="Calibri" w:eastAsia="Times New Roman" w:hAnsi="Calibri" w:cs="Calibri"/>
                <w:color w:val="161616"/>
              </w:rPr>
              <w:t>FILE</w:t>
            </w:r>
          </w:p>
        </w:tc>
        <w:tc>
          <w:tcPr>
            <w:tcW w:w="3400" w:type="dxa"/>
            <w:tcBorders>
              <w:top w:val="nil"/>
              <w:left w:val="nil"/>
              <w:bottom w:val="single" w:sz="4" w:space="0" w:color="auto"/>
              <w:right w:val="single" w:sz="4" w:space="0" w:color="auto"/>
            </w:tcBorders>
            <w:shd w:val="clear" w:color="auto" w:fill="auto"/>
            <w:noWrap/>
            <w:vAlign w:val="bottom"/>
            <w:hideMark/>
          </w:tcPr>
          <w:p w:rsidR="0082341B" w:rsidRPr="0082341B" w:rsidRDefault="0082341B" w:rsidP="0082341B">
            <w:pPr>
              <w:spacing w:after="0" w:line="240" w:lineRule="auto"/>
              <w:rPr>
                <w:rFonts w:ascii="Calibri" w:eastAsia="Times New Roman" w:hAnsi="Calibri" w:cs="Calibri"/>
                <w:color w:val="000000"/>
              </w:rPr>
            </w:pPr>
            <w:r w:rsidRPr="0082341B">
              <w:rPr>
                <w:rFonts w:ascii="Calibri" w:eastAsia="Times New Roman" w:hAnsi="Calibri" w:cs="Calibri"/>
                <w:color w:val="000000"/>
              </w:rPr>
              <w:t>Connects to a file or a folder.</w:t>
            </w:r>
          </w:p>
        </w:tc>
      </w:tr>
      <w:tr w:rsidR="0082341B" w:rsidRPr="0082341B" w:rsidTr="008234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2341B" w:rsidRPr="0082341B" w:rsidRDefault="0082341B" w:rsidP="0082341B">
            <w:pPr>
              <w:spacing w:after="0" w:line="240" w:lineRule="auto"/>
              <w:rPr>
                <w:rFonts w:ascii="Calibri" w:eastAsia="Times New Roman" w:hAnsi="Calibri" w:cs="Calibri"/>
                <w:color w:val="161616"/>
              </w:rPr>
            </w:pPr>
            <w:r w:rsidRPr="0082341B">
              <w:rPr>
                <w:rFonts w:ascii="Calibri" w:eastAsia="Times New Roman" w:hAnsi="Calibri" w:cs="Calibri"/>
                <w:color w:val="161616"/>
              </w:rPr>
              <w:t>FTP</w:t>
            </w:r>
          </w:p>
        </w:tc>
        <w:tc>
          <w:tcPr>
            <w:tcW w:w="3400" w:type="dxa"/>
            <w:tcBorders>
              <w:top w:val="nil"/>
              <w:left w:val="nil"/>
              <w:bottom w:val="single" w:sz="4" w:space="0" w:color="auto"/>
              <w:right w:val="single" w:sz="4" w:space="0" w:color="auto"/>
            </w:tcBorders>
            <w:shd w:val="clear" w:color="auto" w:fill="auto"/>
            <w:noWrap/>
            <w:vAlign w:val="bottom"/>
            <w:hideMark/>
          </w:tcPr>
          <w:p w:rsidR="0082341B" w:rsidRPr="0082341B" w:rsidRDefault="0082341B" w:rsidP="0082341B">
            <w:pPr>
              <w:spacing w:after="0" w:line="240" w:lineRule="auto"/>
              <w:rPr>
                <w:rFonts w:ascii="Calibri" w:eastAsia="Times New Roman" w:hAnsi="Calibri" w:cs="Calibri"/>
                <w:color w:val="000000"/>
              </w:rPr>
            </w:pPr>
            <w:r w:rsidRPr="0082341B">
              <w:rPr>
                <w:rFonts w:ascii="Calibri" w:eastAsia="Times New Roman" w:hAnsi="Calibri" w:cs="Calibri"/>
                <w:color w:val="000000"/>
              </w:rPr>
              <w:t>Connect to an FTP server.</w:t>
            </w:r>
          </w:p>
        </w:tc>
      </w:tr>
      <w:tr w:rsidR="0082341B" w:rsidRPr="0082341B" w:rsidTr="008234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2341B" w:rsidRPr="0082341B" w:rsidRDefault="0082341B" w:rsidP="0082341B">
            <w:pPr>
              <w:spacing w:after="0" w:line="240" w:lineRule="auto"/>
              <w:rPr>
                <w:rFonts w:ascii="Calibri" w:eastAsia="Times New Roman" w:hAnsi="Calibri" w:cs="Calibri"/>
                <w:color w:val="161616"/>
              </w:rPr>
            </w:pPr>
            <w:r w:rsidRPr="0082341B">
              <w:rPr>
                <w:rFonts w:ascii="Calibri" w:eastAsia="Times New Roman" w:hAnsi="Calibri" w:cs="Calibri"/>
                <w:color w:val="161616"/>
              </w:rPr>
              <w:t>SMTP</w:t>
            </w:r>
          </w:p>
        </w:tc>
        <w:tc>
          <w:tcPr>
            <w:tcW w:w="3400" w:type="dxa"/>
            <w:tcBorders>
              <w:top w:val="nil"/>
              <w:left w:val="nil"/>
              <w:bottom w:val="single" w:sz="4" w:space="0" w:color="auto"/>
              <w:right w:val="single" w:sz="4" w:space="0" w:color="auto"/>
            </w:tcBorders>
            <w:shd w:val="clear" w:color="auto" w:fill="auto"/>
            <w:noWrap/>
            <w:vAlign w:val="bottom"/>
            <w:hideMark/>
          </w:tcPr>
          <w:p w:rsidR="0082341B" w:rsidRPr="0082341B" w:rsidRDefault="0082341B" w:rsidP="0082341B">
            <w:pPr>
              <w:spacing w:after="0" w:line="240" w:lineRule="auto"/>
              <w:rPr>
                <w:rFonts w:ascii="Calibri" w:eastAsia="Times New Roman" w:hAnsi="Calibri" w:cs="Calibri"/>
                <w:color w:val="161616"/>
              </w:rPr>
            </w:pPr>
            <w:r w:rsidRPr="0082341B">
              <w:rPr>
                <w:rFonts w:ascii="Calibri" w:eastAsia="Times New Roman" w:hAnsi="Calibri" w:cs="Calibri"/>
                <w:color w:val="161616"/>
              </w:rPr>
              <w:t>Connects to an SMTP mail server.</w:t>
            </w:r>
          </w:p>
        </w:tc>
      </w:tr>
    </w:tbl>
    <w:p w:rsidR="00BE6984" w:rsidRDefault="00BE6984" w:rsidP="00F0510C">
      <w:pPr>
        <w:pStyle w:val="Heading1"/>
      </w:pPr>
      <w:r>
        <w:t xml:space="preserve">Execute </w:t>
      </w:r>
      <w:proofErr w:type="spellStart"/>
      <w:r>
        <w:t>SQLTask</w:t>
      </w:r>
      <w:proofErr w:type="spellEnd"/>
    </w:p>
    <w:p w:rsidR="00F0510C" w:rsidRDefault="00F0510C" w:rsidP="00BE6984">
      <w:pPr>
        <w:pStyle w:val="Heading2"/>
      </w:pPr>
      <w:r>
        <w:t>Variables and parameter</w:t>
      </w:r>
    </w:p>
    <w:p w:rsidR="005675BC" w:rsidRPr="005675BC" w:rsidRDefault="005675BC" w:rsidP="00BE6984">
      <w:pPr>
        <w:pStyle w:val="Heading3"/>
      </w:pPr>
      <w:proofErr w:type="spellStart"/>
      <w:r>
        <w:t>SQLSourceType</w:t>
      </w:r>
      <w:proofErr w:type="spellEnd"/>
      <w:r>
        <w:t>=Direct Input</w:t>
      </w:r>
    </w:p>
    <w:p w:rsidR="00A1633E" w:rsidRPr="00A1633E" w:rsidRDefault="00A1633E" w:rsidP="00A1633E">
      <w:pPr>
        <w:pStyle w:val="NoSpacing"/>
      </w:pPr>
      <w:r>
        <w:t xml:space="preserve">Step1: SQL Task in </w:t>
      </w:r>
      <w:r w:rsidRPr="00A1633E">
        <w:rPr>
          <w:b/>
        </w:rPr>
        <w:t>Control Flow</w:t>
      </w:r>
      <w:r>
        <w:rPr>
          <w:b/>
        </w:rPr>
        <w:t xml:space="preserve"> </w:t>
      </w:r>
      <w:proofErr w:type="gramStart"/>
      <w:r w:rsidRPr="00A1633E">
        <w:t>And</w:t>
      </w:r>
      <w:proofErr w:type="gramEnd"/>
      <w:r>
        <w:rPr>
          <w:b/>
        </w:rPr>
        <w:t xml:space="preserve"> </w:t>
      </w:r>
      <w:proofErr w:type="spellStart"/>
      <w:r>
        <w:rPr>
          <w:b/>
        </w:rPr>
        <w:t>SQLSourceType</w:t>
      </w:r>
      <w:proofErr w:type="spellEnd"/>
      <w:r>
        <w:rPr>
          <w:b/>
        </w:rPr>
        <w:t>=</w:t>
      </w:r>
      <w:r w:rsidRPr="00A1633E">
        <w:rPr>
          <w:highlight w:val="yellow"/>
        </w:rPr>
        <w:t>Direct Input</w:t>
      </w:r>
    </w:p>
    <w:p w:rsidR="00A1633E" w:rsidRPr="00A1633E" w:rsidRDefault="00A1633E" w:rsidP="00A1633E">
      <w:pPr>
        <w:pStyle w:val="NoSpacing"/>
      </w:pPr>
      <w:r>
        <w:rPr>
          <w:noProof/>
        </w:rPr>
        <w:drawing>
          <wp:inline distT="0" distB="0" distL="0" distR="0">
            <wp:extent cx="6667500" cy="299085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srcRect/>
                    <a:stretch>
                      <a:fillRect/>
                    </a:stretch>
                  </pic:blipFill>
                  <pic:spPr bwMode="auto">
                    <a:xfrm>
                      <a:off x="0" y="0"/>
                      <a:ext cx="6667500" cy="2990850"/>
                    </a:xfrm>
                    <a:prstGeom prst="rect">
                      <a:avLst/>
                    </a:prstGeom>
                    <a:noFill/>
                    <a:ln w="9525">
                      <a:noFill/>
                      <a:miter lim="800000"/>
                      <a:headEnd/>
                      <a:tailEnd/>
                    </a:ln>
                  </pic:spPr>
                </pic:pic>
              </a:graphicData>
            </a:graphic>
          </wp:inline>
        </w:drawing>
      </w:r>
    </w:p>
    <w:p w:rsidR="00F0510C" w:rsidRDefault="00A1633E" w:rsidP="00A1633E">
      <w:pPr>
        <w:pStyle w:val="NoSpacing"/>
      </w:pPr>
      <w:r>
        <w:t>Step2</w:t>
      </w:r>
      <w:r w:rsidR="00F0510C">
        <w:t>: Open variable window</w:t>
      </w:r>
    </w:p>
    <w:p w:rsidR="00F0510C" w:rsidRDefault="00F0510C" w:rsidP="00F0510C">
      <w:pPr>
        <w:pStyle w:val="NoSpacing"/>
      </w:pPr>
      <w:r>
        <w:t xml:space="preserve">Right click in package body </w:t>
      </w:r>
      <w:r>
        <w:sym w:font="Wingdings" w:char="F0E0"/>
      </w:r>
      <w:r>
        <w:t>click on variable</w:t>
      </w:r>
      <w:r w:rsidR="00DA353E">
        <w:sym w:font="Wingdings" w:char="F0E0"/>
      </w:r>
      <w:r w:rsidR="00DA353E">
        <w:t xml:space="preserve"> Create variable</w:t>
      </w:r>
    </w:p>
    <w:p w:rsidR="00F0510C" w:rsidRDefault="00F0510C" w:rsidP="00F0510C">
      <w:r>
        <w:rPr>
          <w:noProof/>
        </w:rPr>
        <w:drawing>
          <wp:inline distT="0" distB="0" distL="0" distR="0">
            <wp:extent cx="4257675" cy="8001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4257675" cy="800100"/>
                    </a:xfrm>
                    <a:prstGeom prst="rect">
                      <a:avLst/>
                    </a:prstGeom>
                    <a:noFill/>
                    <a:ln w="9525">
                      <a:noFill/>
                      <a:miter lim="800000"/>
                      <a:headEnd/>
                      <a:tailEnd/>
                    </a:ln>
                  </pic:spPr>
                </pic:pic>
              </a:graphicData>
            </a:graphic>
          </wp:inline>
        </w:drawing>
      </w:r>
    </w:p>
    <w:p w:rsidR="00A25281" w:rsidRDefault="00A25281" w:rsidP="00A25281">
      <w:pPr>
        <w:pStyle w:val="NoSpacing"/>
      </w:pPr>
      <w:r>
        <w:t xml:space="preserve">Step3: </w:t>
      </w:r>
      <w:proofErr w:type="gramStart"/>
      <w:r>
        <w:t>add ?</w:t>
      </w:r>
      <w:proofErr w:type="gramEnd"/>
      <w:r>
        <w:t xml:space="preserve"> </w:t>
      </w:r>
      <w:proofErr w:type="gramStart"/>
      <w:r>
        <w:t>mark</w:t>
      </w:r>
      <w:proofErr w:type="gramEnd"/>
      <w:r>
        <w:t xml:space="preserve"> in </w:t>
      </w:r>
      <w:proofErr w:type="spellStart"/>
      <w:r>
        <w:t>SQLstatement</w:t>
      </w:r>
      <w:proofErr w:type="spellEnd"/>
      <w:r>
        <w:t xml:space="preserve"> like below</w:t>
      </w:r>
    </w:p>
    <w:p w:rsidR="00A25281" w:rsidRDefault="00A25281" w:rsidP="00F0510C">
      <w:r>
        <w:rPr>
          <w:noProof/>
        </w:rPr>
        <w:drawing>
          <wp:inline distT="0" distB="0" distL="0" distR="0">
            <wp:extent cx="4362450" cy="5048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4362450" cy="504825"/>
                    </a:xfrm>
                    <a:prstGeom prst="rect">
                      <a:avLst/>
                    </a:prstGeom>
                    <a:noFill/>
                    <a:ln w="9525">
                      <a:noFill/>
                      <a:miter lim="800000"/>
                      <a:headEnd/>
                      <a:tailEnd/>
                    </a:ln>
                  </pic:spPr>
                </pic:pic>
              </a:graphicData>
            </a:graphic>
          </wp:inline>
        </w:drawing>
      </w:r>
    </w:p>
    <w:p w:rsidR="00A25281" w:rsidRDefault="00A25281" w:rsidP="00F0510C">
      <w:r>
        <w:lastRenderedPageBreak/>
        <w:t xml:space="preserve">Step4: </w:t>
      </w:r>
      <w:r w:rsidR="00220953">
        <w:t xml:space="preserve">configure </w:t>
      </w:r>
      <w:r w:rsidR="00220953" w:rsidRPr="00220953">
        <w:rPr>
          <w:b/>
        </w:rPr>
        <w:t>Parameter Mapping</w:t>
      </w:r>
      <w:r w:rsidR="00220953">
        <w:t>---</w:t>
      </w:r>
      <w:r>
        <w:t>Add parameter and parameter index as below</w:t>
      </w:r>
    </w:p>
    <w:p w:rsidR="00A25281" w:rsidRDefault="00220953" w:rsidP="00F0510C">
      <w:r>
        <w:rPr>
          <w:noProof/>
        </w:rPr>
        <w:drawing>
          <wp:inline distT="0" distB="0" distL="0" distR="0">
            <wp:extent cx="5943600" cy="109537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5943600" cy="1095375"/>
                    </a:xfrm>
                    <a:prstGeom prst="rect">
                      <a:avLst/>
                    </a:prstGeom>
                    <a:noFill/>
                    <a:ln w="9525">
                      <a:noFill/>
                      <a:miter lim="800000"/>
                      <a:headEnd/>
                      <a:tailEnd/>
                    </a:ln>
                  </pic:spPr>
                </pic:pic>
              </a:graphicData>
            </a:graphic>
          </wp:inline>
        </w:drawing>
      </w:r>
    </w:p>
    <w:p w:rsidR="00220953" w:rsidRDefault="00220953" w:rsidP="00F0510C">
      <w:r w:rsidRPr="00DA353E">
        <w:rPr>
          <w:highlight w:val="magenta"/>
        </w:rPr>
        <w:t>OR</w:t>
      </w:r>
      <w:r w:rsidR="00DA353E" w:rsidRPr="00DA353E">
        <w:rPr>
          <w:highlight w:val="magenta"/>
        </w:rPr>
        <w:t xml:space="preserve">                                        --</w:t>
      </w:r>
      <w:r w:rsidR="00DA353E">
        <w:t xml:space="preserve">                      </w:t>
      </w:r>
    </w:p>
    <w:p w:rsidR="00220953" w:rsidRDefault="00220953" w:rsidP="00F0510C">
      <w:pPr>
        <w:rPr>
          <w:b/>
        </w:rPr>
      </w:pPr>
      <w:r>
        <w:t xml:space="preserve">Step4a: </w:t>
      </w:r>
      <w:r w:rsidR="00DA353E">
        <w:t xml:space="preserve">Remove parameter mapping and </w:t>
      </w:r>
      <w:r>
        <w:t xml:space="preserve">Add </w:t>
      </w:r>
      <w:r w:rsidRPr="00220953">
        <w:rPr>
          <w:b/>
        </w:rPr>
        <w:t>Expression</w:t>
      </w:r>
    </w:p>
    <w:p w:rsidR="00220953" w:rsidRDefault="00220953" w:rsidP="00F0510C">
      <w:r>
        <w:rPr>
          <w:noProof/>
        </w:rPr>
        <w:drawing>
          <wp:inline distT="0" distB="0" distL="0" distR="0">
            <wp:extent cx="6181725" cy="1866900"/>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srcRect/>
                    <a:stretch>
                      <a:fillRect/>
                    </a:stretch>
                  </pic:blipFill>
                  <pic:spPr bwMode="auto">
                    <a:xfrm>
                      <a:off x="0" y="0"/>
                      <a:ext cx="6181725" cy="1866900"/>
                    </a:xfrm>
                    <a:prstGeom prst="rect">
                      <a:avLst/>
                    </a:prstGeom>
                    <a:noFill/>
                    <a:ln w="9525">
                      <a:noFill/>
                      <a:miter lim="800000"/>
                      <a:headEnd/>
                      <a:tailEnd/>
                    </a:ln>
                  </pic:spPr>
                </pic:pic>
              </a:graphicData>
            </a:graphic>
          </wp:inline>
        </w:drawing>
      </w:r>
    </w:p>
    <w:p w:rsidR="00A40E2E" w:rsidRDefault="00A40E2E" w:rsidP="00F0510C">
      <w:r>
        <w:rPr>
          <w:noProof/>
        </w:rPr>
        <w:drawing>
          <wp:inline distT="0" distB="0" distL="0" distR="0">
            <wp:extent cx="5229225" cy="162877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srcRect/>
                    <a:stretch>
                      <a:fillRect/>
                    </a:stretch>
                  </pic:blipFill>
                  <pic:spPr bwMode="auto">
                    <a:xfrm>
                      <a:off x="0" y="0"/>
                      <a:ext cx="5229225" cy="1628775"/>
                    </a:xfrm>
                    <a:prstGeom prst="rect">
                      <a:avLst/>
                    </a:prstGeom>
                    <a:noFill/>
                    <a:ln w="9525">
                      <a:noFill/>
                      <a:miter lim="800000"/>
                      <a:headEnd/>
                      <a:tailEnd/>
                    </a:ln>
                  </pic:spPr>
                </pic:pic>
              </a:graphicData>
            </a:graphic>
          </wp:inline>
        </w:drawing>
      </w:r>
    </w:p>
    <w:p w:rsidR="00A40E2E" w:rsidRDefault="00A40E2E" w:rsidP="00A40E2E">
      <w:pPr>
        <w:pStyle w:val="NoSpacing"/>
      </w:pPr>
      <w:r>
        <w:t xml:space="preserve">For String variable type, there is no issue in </w:t>
      </w:r>
      <w:r w:rsidRPr="00A1633E">
        <w:rPr>
          <w:u w:val="single"/>
        </w:rPr>
        <w:t>string concatenation</w:t>
      </w:r>
    </w:p>
    <w:p w:rsidR="00A40E2E" w:rsidRDefault="00A40E2E" w:rsidP="00A40E2E">
      <w:pPr>
        <w:pStyle w:val="NoSpacing"/>
      </w:pPr>
      <w:r>
        <w:t>For Integer variable, you need to cast to string like (DT_WSTR</w:t>
      </w:r>
      <w:proofErr w:type="gramStart"/>
      <w:r>
        <w:t>,20</w:t>
      </w:r>
      <w:proofErr w:type="gramEnd"/>
      <w:r>
        <w:t xml:space="preserve">) </w:t>
      </w:r>
      <w:proofErr w:type="spellStart"/>
      <w:r>
        <w:t>variableName</w:t>
      </w:r>
      <w:proofErr w:type="spellEnd"/>
      <w:r>
        <w:t>.</w:t>
      </w:r>
    </w:p>
    <w:tbl>
      <w:tblPr>
        <w:tblW w:w="93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1253"/>
        <w:gridCol w:w="1200"/>
        <w:gridCol w:w="6900"/>
      </w:tblGrid>
      <w:tr w:rsidR="005675BC" w:rsidRPr="00A40E2E" w:rsidTr="00582C4B">
        <w:trPr>
          <w:tblHeader/>
        </w:trPr>
        <w:tc>
          <w:tcPr>
            <w:tcW w:w="0" w:type="auto"/>
            <w:shd w:val="clear" w:color="auto" w:fill="FFFFFF"/>
            <w:hideMark/>
          </w:tcPr>
          <w:p w:rsidR="005675BC" w:rsidRPr="00A40E2E" w:rsidRDefault="005675BC" w:rsidP="00582C4B">
            <w:pPr>
              <w:spacing w:after="0" w:line="240" w:lineRule="auto"/>
              <w:rPr>
                <w:rFonts w:ascii="Segoe UI" w:eastAsia="Times New Roman" w:hAnsi="Segoe UI" w:cs="Segoe UI"/>
                <w:b/>
                <w:bCs/>
                <w:color w:val="161616"/>
                <w:sz w:val="24"/>
                <w:szCs w:val="24"/>
              </w:rPr>
            </w:pPr>
            <w:r w:rsidRPr="00A40E2E">
              <w:rPr>
                <w:rFonts w:ascii="Segoe UI" w:eastAsia="Times New Roman" w:hAnsi="Segoe UI" w:cs="Segoe UI"/>
                <w:b/>
                <w:bCs/>
                <w:color w:val="161616"/>
                <w:sz w:val="24"/>
                <w:szCs w:val="24"/>
              </w:rPr>
              <w:t>Data type</w:t>
            </w:r>
          </w:p>
        </w:tc>
        <w:tc>
          <w:tcPr>
            <w:tcW w:w="0" w:type="auto"/>
            <w:shd w:val="clear" w:color="auto" w:fill="FFFFFF"/>
            <w:hideMark/>
          </w:tcPr>
          <w:p w:rsidR="005675BC" w:rsidRPr="00A40E2E" w:rsidRDefault="005675BC" w:rsidP="00582C4B">
            <w:pPr>
              <w:spacing w:after="0" w:line="240" w:lineRule="auto"/>
              <w:rPr>
                <w:rFonts w:ascii="Segoe UI" w:eastAsia="Times New Roman" w:hAnsi="Segoe UI" w:cs="Segoe UI"/>
                <w:b/>
                <w:bCs/>
                <w:color w:val="161616"/>
                <w:sz w:val="24"/>
                <w:szCs w:val="24"/>
              </w:rPr>
            </w:pPr>
            <w:r w:rsidRPr="00A40E2E">
              <w:rPr>
                <w:rFonts w:ascii="Segoe UI" w:eastAsia="Times New Roman" w:hAnsi="Segoe UI" w:cs="Segoe UI"/>
                <w:b/>
                <w:bCs/>
                <w:color w:val="161616"/>
                <w:sz w:val="24"/>
                <w:szCs w:val="24"/>
              </w:rPr>
              <w:t>Parameter</w:t>
            </w:r>
          </w:p>
        </w:tc>
        <w:tc>
          <w:tcPr>
            <w:tcW w:w="0" w:type="auto"/>
            <w:shd w:val="clear" w:color="auto" w:fill="FFFFFF"/>
            <w:hideMark/>
          </w:tcPr>
          <w:p w:rsidR="005675BC" w:rsidRPr="00A40E2E" w:rsidRDefault="005675BC" w:rsidP="00582C4B">
            <w:pPr>
              <w:spacing w:after="0" w:line="240" w:lineRule="auto"/>
              <w:rPr>
                <w:rFonts w:ascii="Segoe UI" w:eastAsia="Times New Roman" w:hAnsi="Segoe UI" w:cs="Segoe UI"/>
                <w:b/>
                <w:bCs/>
                <w:color w:val="161616"/>
                <w:sz w:val="24"/>
                <w:szCs w:val="24"/>
              </w:rPr>
            </w:pPr>
            <w:r w:rsidRPr="00A40E2E">
              <w:rPr>
                <w:rFonts w:ascii="Segoe UI" w:eastAsia="Times New Roman" w:hAnsi="Segoe UI" w:cs="Segoe UI"/>
                <w:b/>
                <w:bCs/>
                <w:color w:val="161616"/>
                <w:sz w:val="24"/>
                <w:szCs w:val="24"/>
              </w:rPr>
              <w:t>Example</w:t>
            </w:r>
          </w:p>
        </w:tc>
      </w:tr>
      <w:tr w:rsidR="005675BC" w:rsidRPr="00A40E2E" w:rsidTr="00582C4B">
        <w:tc>
          <w:tcPr>
            <w:tcW w:w="0" w:type="auto"/>
            <w:shd w:val="clear" w:color="auto" w:fill="FFFFFF"/>
            <w:hideMark/>
          </w:tcPr>
          <w:p w:rsidR="005675BC" w:rsidRPr="00A40E2E" w:rsidRDefault="005675BC" w:rsidP="00582C4B">
            <w:pPr>
              <w:pStyle w:val="NoSpacing"/>
              <w:rPr>
                <w:rFonts w:eastAsia="Times New Roman"/>
              </w:rPr>
            </w:pPr>
            <w:r w:rsidRPr="00A40E2E">
              <w:rPr>
                <w:rFonts w:eastAsia="Times New Roman"/>
              </w:rPr>
              <w:t>DT_STR</w:t>
            </w:r>
          </w:p>
        </w:tc>
        <w:tc>
          <w:tcPr>
            <w:tcW w:w="0" w:type="auto"/>
            <w:shd w:val="clear" w:color="auto" w:fill="FFFFFF"/>
            <w:hideMark/>
          </w:tcPr>
          <w:p w:rsidR="005675BC" w:rsidRPr="00A40E2E" w:rsidRDefault="005675BC" w:rsidP="00582C4B">
            <w:pPr>
              <w:pStyle w:val="NoSpacing"/>
              <w:rPr>
                <w:rFonts w:eastAsia="Times New Roman"/>
              </w:rPr>
            </w:pPr>
            <w:proofErr w:type="spellStart"/>
            <w:r w:rsidRPr="00A40E2E">
              <w:rPr>
                <w:rFonts w:eastAsia="Times New Roman"/>
                <w:i/>
                <w:iCs/>
              </w:rPr>
              <w:t>charcount</w:t>
            </w:r>
            <w:proofErr w:type="spellEnd"/>
            <w:r w:rsidRPr="00A40E2E">
              <w:rPr>
                <w:rFonts w:eastAsia="Times New Roman"/>
              </w:rPr>
              <w:br/>
            </w:r>
            <w:r w:rsidRPr="00A40E2E">
              <w:rPr>
                <w:rFonts w:eastAsia="Times New Roman"/>
              </w:rPr>
              <w:br/>
            </w:r>
            <w:r w:rsidRPr="00A40E2E">
              <w:rPr>
                <w:rFonts w:eastAsia="Times New Roman"/>
                <w:i/>
                <w:iCs/>
              </w:rPr>
              <w:t>codepage</w:t>
            </w:r>
          </w:p>
        </w:tc>
        <w:tc>
          <w:tcPr>
            <w:tcW w:w="0" w:type="auto"/>
            <w:shd w:val="clear" w:color="auto" w:fill="FFFFFF"/>
            <w:hideMark/>
          </w:tcPr>
          <w:p w:rsidR="005675BC" w:rsidRPr="00A40E2E" w:rsidRDefault="005675BC" w:rsidP="00582C4B">
            <w:pPr>
              <w:pStyle w:val="NoSpacing"/>
              <w:rPr>
                <w:rFonts w:eastAsia="Times New Roman"/>
              </w:rPr>
            </w:pPr>
            <w:r w:rsidRPr="00A40E2E">
              <w:rPr>
                <w:rFonts w:eastAsia="Times New Roman"/>
              </w:rPr>
              <w:t>(DT_STR</w:t>
            </w:r>
            <w:proofErr w:type="gramStart"/>
            <w:r w:rsidRPr="00A40E2E">
              <w:rPr>
                <w:rFonts w:eastAsia="Times New Roman"/>
              </w:rPr>
              <w:t>,30,1252</w:t>
            </w:r>
            <w:proofErr w:type="gramEnd"/>
            <w:r w:rsidRPr="00A40E2E">
              <w:rPr>
                <w:rFonts w:eastAsia="Times New Roman"/>
              </w:rPr>
              <w:t>) casts 30 bytes, or 30 single characters, to the DT_STR data type using the 1252 code page.</w:t>
            </w:r>
          </w:p>
        </w:tc>
      </w:tr>
      <w:tr w:rsidR="005675BC" w:rsidRPr="00A40E2E" w:rsidTr="00582C4B">
        <w:tc>
          <w:tcPr>
            <w:tcW w:w="0" w:type="auto"/>
            <w:shd w:val="clear" w:color="auto" w:fill="FFFFFF"/>
            <w:hideMark/>
          </w:tcPr>
          <w:p w:rsidR="005675BC" w:rsidRPr="00A40E2E" w:rsidRDefault="005675BC" w:rsidP="00582C4B">
            <w:pPr>
              <w:pStyle w:val="NoSpacing"/>
              <w:rPr>
                <w:rFonts w:eastAsia="Times New Roman"/>
              </w:rPr>
            </w:pPr>
            <w:r w:rsidRPr="00A40E2E">
              <w:rPr>
                <w:rFonts w:eastAsia="Times New Roman"/>
              </w:rPr>
              <w:t>DT_WSTR</w:t>
            </w:r>
          </w:p>
        </w:tc>
        <w:tc>
          <w:tcPr>
            <w:tcW w:w="0" w:type="auto"/>
            <w:shd w:val="clear" w:color="auto" w:fill="FFFFFF"/>
            <w:hideMark/>
          </w:tcPr>
          <w:p w:rsidR="005675BC" w:rsidRPr="00A40E2E" w:rsidRDefault="005675BC" w:rsidP="00582C4B">
            <w:pPr>
              <w:pStyle w:val="NoSpacing"/>
              <w:rPr>
                <w:rFonts w:eastAsia="Times New Roman"/>
              </w:rPr>
            </w:pPr>
            <w:proofErr w:type="spellStart"/>
            <w:r w:rsidRPr="00A40E2E">
              <w:rPr>
                <w:rFonts w:eastAsia="Times New Roman"/>
                <w:i/>
                <w:iCs/>
              </w:rPr>
              <w:t>Charcount</w:t>
            </w:r>
            <w:proofErr w:type="spellEnd"/>
          </w:p>
        </w:tc>
        <w:tc>
          <w:tcPr>
            <w:tcW w:w="0" w:type="auto"/>
            <w:shd w:val="clear" w:color="auto" w:fill="FFFFFF"/>
            <w:hideMark/>
          </w:tcPr>
          <w:p w:rsidR="005675BC" w:rsidRPr="00A40E2E" w:rsidRDefault="005675BC" w:rsidP="00582C4B">
            <w:pPr>
              <w:pStyle w:val="NoSpacing"/>
              <w:rPr>
                <w:rFonts w:eastAsia="Times New Roman"/>
              </w:rPr>
            </w:pPr>
            <w:r w:rsidRPr="00A40E2E">
              <w:rPr>
                <w:rFonts w:eastAsia="Times New Roman"/>
              </w:rPr>
              <w:t>(DT_WSTR</w:t>
            </w:r>
            <w:proofErr w:type="gramStart"/>
            <w:r w:rsidRPr="00A40E2E">
              <w:rPr>
                <w:rFonts w:eastAsia="Times New Roman"/>
              </w:rPr>
              <w:t>,20</w:t>
            </w:r>
            <w:proofErr w:type="gramEnd"/>
            <w:r w:rsidRPr="00A40E2E">
              <w:rPr>
                <w:rFonts w:eastAsia="Times New Roman"/>
              </w:rPr>
              <w:t>) casts 20 byte pairs, or 20 Unicode characters, to the DT_WSTR data type.</w:t>
            </w:r>
          </w:p>
        </w:tc>
      </w:tr>
      <w:tr w:rsidR="005675BC" w:rsidRPr="00A40E2E" w:rsidTr="00582C4B">
        <w:tc>
          <w:tcPr>
            <w:tcW w:w="0" w:type="auto"/>
            <w:shd w:val="clear" w:color="auto" w:fill="FFFFFF"/>
            <w:hideMark/>
          </w:tcPr>
          <w:p w:rsidR="005675BC" w:rsidRPr="00A40E2E" w:rsidRDefault="005675BC" w:rsidP="00582C4B">
            <w:pPr>
              <w:pStyle w:val="NoSpacing"/>
              <w:rPr>
                <w:rFonts w:eastAsia="Times New Roman"/>
              </w:rPr>
            </w:pPr>
            <w:r w:rsidRPr="00A40E2E">
              <w:rPr>
                <w:rFonts w:eastAsia="Times New Roman"/>
              </w:rPr>
              <w:t>DT_BYTES</w:t>
            </w:r>
          </w:p>
        </w:tc>
        <w:tc>
          <w:tcPr>
            <w:tcW w:w="0" w:type="auto"/>
            <w:shd w:val="clear" w:color="auto" w:fill="FFFFFF"/>
            <w:hideMark/>
          </w:tcPr>
          <w:p w:rsidR="005675BC" w:rsidRPr="00A40E2E" w:rsidRDefault="005675BC" w:rsidP="00582C4B">
            <w:pPr>
              <w:pStyle w:val="NoSpacing"/>
              <w:rPr>
                <w:rFonts w:eastAsia="Times New Roman"/>
              </w:rPr>
            </w:pPr>
            <w:proofErr w:type="spellStart"/>
            <w:r w:rsidRPr="00A40E2E">
              <w:rPr>
                <w:rFonts w:eastAsia="Times New Roman"/>
                <w:i/>
                <w:iCs/>
              </w:rPr>
              <w:t>Bytecount</w:t>
            </w:r>
            <w:proofErr w:type="spellEnd"/>
          </w:p>
        </w:tc>
        <w:tc>
          <w:tcPr>
            <w:tcW w:w="0" w:type="auto"/>
            <w:shd w:val="clear" w:color="auto" w:fill="FFFFFF"/>
            <w:hideMark/>
          </w:tcPr>
          <w:p w:rsidR="005675BC" w:rsidRPr="00A40E2E" w:rsidRDefault="005675BC" w:rsidP="00582C4B">
            <w:pPr>
              <w:pStyle w:val="NoSpacing"/>
              <w:rPr>
                <w:rFonts w:eastAsia="Times New Roman"/>
              </w:rPr>
            </w:pPr>
            <w:r w:rsidRPr="00A40E2E">
              <w:rPr>
                <w:rFonts w:eastAsia="Times New Roman"/>
              </w:rPr>
              <w:t>(DT_BYTES</w:t>
            </w:r>
            <w:proofErr w:type="gramStart"/>
            <w:r w:rsidRPr="00A40E2E">
              <w:rPr>
                <w:rFonts w:eastAsia="Times New Roman"/>
              </w:rPr>
              <w:t>,50</w:t>
            </w:r>
            <w:proofErr w:type="gramEnd"/>
            <w:r w:rsidRPr="00A40E2E">
              <w:rPr>
                <w:rFonts w:eastAsia="Times New Roman"/>
              </w:rPr>
              <w:t>) casts 50 bytes to the DT_BYTES data type.</w:t>
            </w:r>
          </w:p>
        </w:tc>
      </w:tr>
      <w:tr w:rsidR="005675BC" w:rsidRPr="00A40E2E" w:rsidTr="00582C4B">
        <w:tc>
          <w:tcPr>
            <w:tcW w:w="0" w:type="auto"/>
            <w:shd w:val="clear" w:color="auto" w:fill="FFFFFF"/>
            <w:hideMark/>
          </w:tcPr>
          <w:p w:rsidR="005675BC" w:rsidRPr="00A40E2E" w:rsidRDefault="005675BC" w:rsidP="00582C4B">
            <w:pPr>
              <w:pStyle w:val="NoSpacing"/>
              <w:rPr>
                <w:rFonts w:eastAsia="Times New Roman"/>
              </w:rPr>
            </w:pPr>
            <w:r w:rsidRPr="00A40E2E">
              <w:rPr>
                <w:rFonts w:eastAsia="Times New Roman"/>
              </w:rPr>
              <w:t>DT_DECIMAL</w:t>
            </w:r>
          </w:p>
        </w:tc>
        <w:tc>
          <w:tcPr>
            <w:tcW w:w="0" w:type="auto"/>
            <w:shd w:val="clear" w:color="auto" w:fill="FFFFFF"/>
            <w:hideMark/>
          </w:tcPr>
          <w:p w:rsidR="005675BC" w:rsidRPr="00A40E2E" w:rsidRDefault="005675BC" w:rsidP="00582C4B">
            <w:pPr>
              <w:pStyle w:val="NoSpacing"/>
              <w:rPr>
                <w:rFonts w:eastAsia="Times New Roman"/>
              </w:rPr>
            </w:pPr>
            <w:r w:rsidRPr="00A40E2E">
              <w:rPr>
                <w:rFonts w:eastAsia="Times New Roman"/>
                <w:i/>
                <w:iCs/>
              </w:rPr>
              <w:t>Scale</w:t>
            </w:r>
          </w:p>
        </w:tc>
        <w:tc>
          <w:tcPr>
            <w:tcW w:w="0" w:type="auto"/>
            <w:shd w:val="clear" w:color="auto" w:fill="FFFFFF"/>
            <w:hideMark/>
          </w:tcPr>
          <w:p w:rsidR="005675BC" w:rsidRPr="00A40E2E" w:rsidRDefault="005675BC" w:rsidP="00582C4B">
            <w:pPr>
              <w:pStyle w:val="NoSpacing"/>
              <w:rPr>
                <w:rFonts w:eastAsia="Times New Roman"/>
              </w:rPr>
            </w:pPr>
            <w:r w:rsidRPr="00A40E2E">
              <w:rPr>
                <w:rFonts w:eastAsia="Times New Roman"/>
              </w:rPr>
              <w:t>(DT_DECIMAL</w:t>
            </w:r>
            <w:proofErr w:type="gramStart"/>
            <w:r w:rsidRPr="00A40E2E">
              <w:rPr>
                <w:rFonts w:eastAsia="Times New Roman"/>
              </w:rPr>
              <w:t>,2</w:t>
            </w:r>
            <w:proofErr w:type="gramEnd"/>
            <w:r w:rsidRPr="00A40E2E">
              <w:rPr>
                <w:rFonts w:eastAsia="Times New Roman"/>
              </w:rPr>
              <w:t>) casts a numeric value to the DT_DECIMAL data type using a scale of 2.</w:t>
            </w:r>
          </w:p>
        </w:tc>
      </w:tr>
      <w:tr w:rsidR="005675BC" w:rsidRPr="00A40E2E" w:rsidTr="00582C4B">
        <w:tc>
          <w:tcPr>
            <w:tcW w:w="0" w:type="auto"/>
            <w:shd w:val="clear" w:color="auto" w:fill="FFFFFF"/>
            <w:hideMark/>
          </w:tcPr>
          <w:p w:rsidR="005675BC" w:rsidRPr="00A40E2E" w:rsidRDefault="005675BC" w:rsidP="00582C4B">
            <w:pPr>
              <w:pStyle w:val="NoSpacing"/>
              <w:rPr>
                <w:rFonts w:eastAsia="Times New Roman"/>
              </w:rPr>
            </w:pPr>
            <w:r w:rsidRPr="00A40E2E">
              <w:rPr>
                <w:rFonts w:eastAsia="Times New Roman"/>
              </w:rPr>
              <w:lastRenderedPageBreak/>
              <w:t>DT_NUMERIC</w:t>
            </w:r>
          </w:p>
        </w:tc>
        <w:tc>
          <w:tcPr>
            <w:tcW w:w="0" w:type="auto"/>
            <w:shd w:val="clear" w:color="auto" w:fill="FFFFFF"/>
            <w:hideMark/>
          </w:tcPr>
          <w:p w:rsidR="005675BC" w:rsidRPr="00A40E2E" w:rsidRDefault="005675BC" w:rsidP="00582C4B">
            <w:pPr>
              <w:pStyle w:val="NoSpacing"/>
              <w:rPr>
                <w:rFonts w:eastAsia="Times New Roman"/>
              </w:rPr>
            </w:pPr>
            <w:r w:rsidRPr="00A40E2E">
              <w:rPr>
                <w:rFonts w:eastAsia="Times New Roman"/>
                <w:i/>
                <w:iCs/>
              </w:rPr>
              <w:t>Precision</w:t>
            </w:r>
            <w:r w:rsidRPr="00A40E2E">
              <w:rPr>
                <w:rFonts w:eastAsia="Times New Roman"/>
              </w:rPr>
              <w:br/>
            </w:r>
            <w:r w:rsidRPr="00A40E2E">
              <w:rPr>
                <w:rFonts w:eastAsia="Times New Roman"/>
              </w:rPr>
              <w:br/>
            </w:r>
            <w:r w:rsidRPr="00A40E2E">
              <w:rPr>
                <w:rFonts w:eastAsia="Times New Roman"/>
                <w:i/>
                <w:iCs/>
              </w:rPr>
              <w:t>Scale</w:t>
            </w:r>
          </w:p>
        </w:tc>
        <w:tc>
          <w:tcPr>
            <w:tcW w:w="0" w:type="auto"/>
            <w:shd w:val="clear" w:color="auto" w:fill="FFFFFF"/>
            <w:hideMark/>
          </w:tcPr>
          <w:p w:rsidR="005675BC" w:rsidRPr="00A40E2E" w:rsidRDefault="005675BC" w:rsidP="00582C4B">
            <w:pPr>
              <w:pStyle w:val="NoSpacing"/>
              <w:rPr>
                <w:rFonts w:eastAsia="Times New Roman"/>
              </w:rPr>
            </w:pPr>
            <w:r w:rsidRPr="00A40E2E">
              <w:rPr>
                <w:rFonts w:eastAsia="Times New Roman"/>
              </w:rPr>
              <w:t>(DT_NUMERIC</w:t>
            </w:r>
            <w:proofErr w:type="gramStart"/>
            <w:r w:rsidRPr="00A40E2E">
              <w:rPr>
                <w:rFonts w:eastAsia="Times New Roman"/>
              </w:rPr>
              <w:t>,10,3</w:t>
            </w:r>
            <w:proofErr w:type="gramEnd"/>
            <w:r w:rsidRPr="00A40E2E">
              <w:rPr>
                <w:rFonts w:eastAsia="Times New Roman"/>
              </w:rPr>
              <w:t>) casts a numeric value to the DT_NUMERIC data type using a precision of 10 and a scale of 3.</w:t>
            </w:r>
          </w:p>
        </w:tc>
      </w:tr>
      <w:tr w:rsidR="005675BC" w:rsidRPr="00A40E2E" w:rsidTr="00582C4B">
        <w:tc>
          <w:tcPr>
            <w:tcW w:w="0" w:type="auto"/>
            <w:shd w:val="clear" w:color="auto" w:fill="FFFFFF"/>
            <w:hideMark/>
          </w:tcPr>
          <w:p w:rsidR="005675BC" w:rsidRPr="00A40E2E" w:rsidRDefault="005675BC" w:rsidP="00582C4B">
            <w:pPr>
              <w:pStyle w:val="NoSpacing"/>
              <w:rPr>
                <w:rFonts w:eastAsia="Times New Roman"/>
              </w:rPr>
            </w:pPr>
            <w:r w:rsidRPr="00A40E2E">
              <w:rPr>
                <w:rFonts w:eastAsia="Times New Roman"/>
              </w:rPr>
              <w:t>DT_TEXT</w:t>
            </w:r>
          </w:p>
        </w:tc>
        <w:tc>
          <w:tcPr>
            <w:tcW w:w="0" w:type="auto"/>
            <w:shd w:val="clear" w:color="auto" w:fill="FFFFFF"/>
            <w:hideMark/>
          </w:tcPr>
          <w:p w:rsidR="005675BC" w:rsidRPr="00A40E2E" w:rsidRDefault="005675BC" w:rsidP="00582C4B">
            <w:pPr>
              <w:pStyle w:val="NoSpacing"/>
              <w:rPr>
                <w:rFonts w:eastAsia="Times New Roman"/>
              </w:rPr>
            </w:pPr>
            <w:r w:rsidRPr="00A40E2E">
              <w:rPr>
                <w:rFonts w:eastAsia="Times New Roman"/>
                <w:i/>
                <w:iCs/>
              </w:rPr>
              <w:t>Codepage</w:t>
            </w:r>
          </w:p>
        </w:tc>
        <w:tc>
          <w:tcPr>
            <w:tcW w:w="0" w:type="auto"/>
            <w:shd w:val="clear" w:color="auto" w:fill="FFFFFF"/>
            <w:hideMark/>
          </w:tcPr>
          <w:p w:rsidR="005675BC" w:rsidRPr="00A40E2E" w:rsidRDefault="005675BC" w:rsidP="00582C4B">
            <w:pPr>
              <w:pStyle w:val="NoSpacing"/>
              <w:rPr>
                <w:rFonts w:eastAsia="Times New Roman"/>
              </w:rPr>
            </w:pPr>
            <w:r w:rsidRPr="00A40E2E">
              <w:rPr>
                <w:rFonts w:eastAsia="Times New Roman"/>
              </w:rPr>
              <w:t>(DT_TEXT</w:t>
            </w:r>
            <w:proofErr w:type="gramStart"/>
            <w:r w:rsidRPr="00A40E2E">
              <w:rPr>
                <w:rFonts w:eastAsia="Times New Roman"/>
              </w:rPr>
              <w:t>,1252</w:t>
            </w:r>
            <w:proofErr w:type="gramEnd"/>
            <w:r w:rsidRPr="00A40E2E">
              <w:rPr>
                <w:rFonts w:eastAsia="Times New Roman"/>
              </w:rPr>
              <w:t>) casts a value to the DT_TEXT data type using the 1252 code page.</w:t>
            </w:r>
          </w:p>
        </w:tc>
      </w:tr>
    </w:tbl>
    <w:p w:rsidR="005675BC" w:rsidRDefault="005675BC" w:rsidP="00A40E2E">
      <w:pPr>
        <w:pStyle w:val="NoSpacing"/>
      </w:pPr>
    </w:p>
    <w:p w:rsidR="00DA353E" w:rsidRDefault="005675BC" w:rsidP="00BE6984">
      <w:pPr>
        <w:pStyle w:val="Heading3"/>
      </w:pPr>
      <w:proofErr w:type="spellStart"/>
      <w:r>
        <w:t>SQLSourceType</w:t>
      </w:r>
      <w:proofErr w:type="spellEnd"/>
      <w:r>
        <w:t>=variable</w:t>
      </w:r>
      <w:r w:rsidR="00DA353E" w:rsidRPr="00DA353E">
        <w:rPr>
          <w:highlight w:val="magenta"/>
        </w:rPr>
        <w:t xml:space="preserve">      </w:t>
      </w:r>
      <w:r>
        <w:rPr>
          <w:highlight w:val="magenta"/>
        </w:rPr>
        <w:t xml:space="preserve">           </w:t>
      </w:r>
      <w:r w:rsidR="00DA353E">
        <w:t xml:space="preserve">                    </w:t>
      </w:r>
    </w:p>
    <w:p w:rsidR="00DA353E" w:rsidRDefault="00DA353E" w:rsidP="00DA353E">
      <w:pPr>
        <w:pStyle w:val="NoSpacing"/>
      </w:pPr>
      <w:r>
        <w:t xml:space="preserve">Step1: SQL Task in </w:t>
      </w:r>
      <w:r w:rsidRPr="00A1633E">
        <w:rPr>
          <w:b/>
        </w:rPr>
        <w:t>Control Flow</w:t>
      </w:r>
      <w:r>
        <w:rPr>
          <w:b/>
        </w:rPr>
        <w:t xml:space="preserve"> </w:t>
      </w:r>
      <w:proofErr w:type="gramStart"/>
      <w:r w:rsidRPr="00A1633E">
        <w:t>And</w:t>
      </w:r>
      <w:proofErr w:type="gramEnd"/>
      <w:r>
        <w:rPr>
          <w:b/>
        </w:rPr>
        <w:t xml:space="preserve"> </w:t>
      </w:r>
      <w:proofErr w:type="spellStart"/>
      <w:r>
        <w:rPr>
          <w:b/>
        </w:rPr>
        <w:t>SQLSourceType</w:t>
      </w:r>
      <w:proofErr w:type="spellEnd"/>
      <w:r>
        <w:rPr>
          <w:b/>
        </w:rPr>
        <w:t>=</w:t>
      </w:r>
      <w:r>
        <w:t>variable</w:t>
      </w:r>
    </w:p>
    <w:p w:rsidR="00DA353E" w:rsidRDefault="00DA353E" w:rsidP="00DA353E">
      <w:pPr>
        <w:pStyle w:val="NoSpacing"/>
      </w:pPr>
      <w:r>
        <w:t>Step2: Create variable and add expression as below</w:t>
      </w:r>
    </w:p>
    <w:p w:rsidR="00DA353E" w:rsidRDefault="00DA353E" w:rsidP="00DA353E">
      <w:pPr>
        <w:pStyle w:val="NoSpacing"/>
      </w:pPr>
      <w:r>
        <w:rPr>
          <w:noProof/>
        </w:rPr>
        <w:drawing>
          <wp:inline distT="0" distB="0" distL="0" distR="0">
            <wp:extent cx="5772150" cy="199072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cstate="print"/>
                    <a:srcRect/>
                    <a:stretch>
                      <a:fillRect/>
                    </a:stretch>
                  </pic:blipFill>
                  <pic:spPr bwMode="auto">
                    <a:xfrm>
                      <a:off x="0" y="0"/>
                      <a:ext cx="5772150" cy="1990725"/>
                    </a:xfrm>
                    <a:prstGeom prst="rect">
                      <a:avLst/>
                    </a:prstGeom>
                    <a:noFill/>
                    <a:ln w="9525">
                      <a:noFill/>
                      <a:miter lim="800000"/>
                      <a:headEnd/>
                      <a:tailEnd/>
                    </a:ln>
                  </pic:spPr>
                </pic:pic>
              </a:graphicData>
            </a:graphic>
          </wp:inline>
        </w:drawing>
      </w:r>
    </w:p>
    <w:p w:rsidR="00D02955" w:rsidRDefault="00DA353E" w:rsidP="00DA353E">
      <w:pPr>
        <w:pStyle w:val="NoSpacing"/>
      </w:pPr>
      <w:r>
        <w:t xml:space="preserve">Step3: </w:t>
      </w:r>
      <w:r w:rsidR="00D02955">
        <w:t xml:space="preserve">Remove other </w:t>
      </w:r>
      <w:r w:rsidR="00D02955" w:rsidRPr="00D02955">
        <w:rPr>
          <w:u w:val="single"/>
        </w:rPr>
        <w:t>parameter mapping</w:t>
      </w:r>
      <w:r w:rsidR="00D02955">
        <w:t xml:space="preserve"> or </w:t>
      </w:r>
      <w:r w:rsidR="00D02955" w:rsidRPr="00D02955">
        <w:rPr>
          <w:u w:val="single"/>
        </w:rPr>
        <w:t>any expression</w:t>
      </w:r>
    </w:p>
    <w:p w:rsidR="00DA353E" w:rsidRDefault="00DA353E" w:rsidP="00DA353E">
      <w:pPr>
        <w:pStyle w:val="NoSpacing"/>
      </w:pPr>
      <w:r>
        <w:t>Use this variable name as below</w:t>
      </w:r>
    </w:p>
    <w:p w:rsidR="00DA353E" w:rsidRPr="00A1633E" w:rsidRDefault="00DA353E" w:rsidP="00DA353E">
      <w:pPr>
        <w:pStyle w:val="NoSpacing"/>
      </w:pPr>
      <w:r>
        <w:rPr>
          <w:noProof/>
        </w:rPr>
        <w:drawing>
          <wp:inline distT="0" distB="0" distL="0" distR="0">
            <wp:extent cx="6638925" cy="1676400"/>
            <wp:effectExtent l="1905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cstate="print"/>
                    <a:srcRect/>
                    <a:stretch>
                      <a:fillRect/>
                    </a:stretch>
                  </pic:blipFill>
                  <pic:spPr bwMode="auto">
                    <a:xfrm>
                      <a:off x="0" y="0"/>
                      <a:ext cx="6638925" cy="1676400"/>
                    </a:xfrm>
                    <a:prstGeom prst="rect">
                      <a:avLst/>
                    </a:prstGeom>
                    <a:noFill/>
                    <a:ln w="9525">
                      <a:noFill/>
                      <a:miter lim="800000"/>
                      <a:headEnd/>
                      <a:tailEnd/>
                    </a:ln>
                  </pic:spPr>
                </pic:pic>
              </a:graphicData>
            </a:graphic>
          </wp:inline>
        </w:drawing>
      </w:r>
    </w:p>
    <w:p w:rsidR="00DA353E" w:rsidRDefault="00DA353E" w:rsidP="00A40E2E">
      <w:pPr>
        <w:pStyle w:val="NoSpacing"/>
      </w:pPr>
    </w:p>
    <w:p w:rsidR="005675BC" w:rsidRDefault="005675BC" w:rsidP="00BE6984">
      <w:pPr>
        <w:pStyle w:val="Heading3"/>
        <w:rPr>
          <w:highlight w:val="magenta"/>
        </w:rPr>
      </w:pPr>
      <w:proofErr w:type="spellStart"/>
      <w:r>
        <w:t>SQLSourceType</w:t>
      </w:r>
      <w:proofErr w:type="spellEnd"/>
      <w:r>
        <w:t xml:space="preserve">=File </w:t>
      </w:r>
      <w:proofErr w:type="spellStart"/>
      <w:r>
        <w:t>Connecion</w:t>
      </w:r>
      <w:proofErr w:type="spellEnd"/>
      <w:r w:rsidRPr="00DA353E">
        <w:rPr>
          <w:highlight w:val="magenta"/>
        </w:rPr>
        <w:t xml:space="preserve">   </w:t>
      </w:r>
    </w:p>
    <w:p w:rsidR="005675BC" w:rsidRDefault="005675BC" w:rsidP="005675BC">
      <w:pPr>
        <w:pStyle w:val="NoSpacing"/>
      </w:pPr>
      <w:r w:rsidRPr="005675BC">
        <w:t xml:space="preserve">We </w:t>
      </w:r>
      <w:r>
        <w:t>can execute SQL query file using this parameter</w:t>
      </w:r>
    </w:p>
    <w:p w:rsidR="005675BC" w:rsidRPr="005675BC" w:rsidRDefault="005675BC" w:rsidP="005675BC">
      <w:pPr>
        <w:pStyle w:val="NoSpacing"/>
      </w:pPr>
      <w:r>
        <w:rPr>
          <w:noProof/>
        </w:rPr>
        <w:lastRenderedPageBreak/>
        <w:drawing>
          <wp:inline distT="0" distB="0" distL="0" distR="0">
            <wp:extent cx="6477000" cy="3105150"/>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cstate="print"/>
                    <a:srcRect/>
                    <a:stretch>
                      <a:fillRect/>
                    </a:stretch>
                  </pic:blipFill>
                  <pic:spPr bwMode="auto">
                    <a:xfrm>
                      <a:off x="0" y="0"/>
                      <a:ext cx="6477000" cy="3105150"/>
                    </a:xfrm>
                    <a:prstGeom prst="rect">
                      <a:avLst/>
                    </a:prstGeom>
                    <a:noFill/>
                    <a:ln w="9525">
                      <a:noFill/>
                      <a:miter lim="800000"/>
                      <a:headEnd/>
                      <a:tailEnd/>
                    </a:ln>
                  </pic:spPr>
                </pic:pic>
              </a:graphicData>
            </a:graphic>
          </wp:inline>
        </w:drawing>
      </w:r>
      <w:r>
        <w:t xml:space="preserve"> </w:t>
      </w:r>
      <w:r w:rsidRPr="005675BC">
        <w:t xml:space="preserve">     </w:t>
      </w:r>
      <w:r w:rsidRPr="005675BC">
        <w:rPr>
          <w:highlight w:val="magenta"/>
        </w:rPr>
        <w:t xml:space="preserve">        </w:t>
      </w:r>
      <w:r w:rsidRPr="005675BC">
        <w:t xml:space="preserve">                    </w:t>
      </w:r>
    </w:p>
    <w:p w:rsidR="004D1C29" w:rsidRDefault="004D1C29" w:rsidP="004D1C29">
      <w:pPr>
        <w:pStyle w:val="Heading2"/>
        <w:rPr>
          <w:rFonts w:eastAsia="Times New Roman"/>
        </w:rPr>
      </w:pPr>
      <w:r w:rsidRPr="00D153F3">
        <w:rPr>
          <w:rFonts w:eastAsia="Times New Roman"/>
        </w:rPr>
        <w:t>Direct input</w:t>
      </w:r>
      <w:r>
        <w:rPr>
          <w:rFonts w:eastAsia="Times New Roman"/>
        </w:rPr>
        <w:t>=Direct Input</w:t>
      </w:r>
    </w:p>
    <w:p w:rsidR="004D1C29" w:rsidRPr="00C85BF4" w:rsidRDefault="004D1C29" w:rsidP="004D1C29">
      <w:pPr>
        <w:pStyle w:val="NoSpacing"/>
        <w:rPr>
          <w:rFonts w:eastAsia="Times New Roman"/>
        </w:rPr>
      </w:pPr>
      <w:r w:rsidRPr="00C85BF4">
        <w:rPr>
          <w:rFonts w:eastAsia="Times New Roman"/>
        </w:rPr>
        <w:t>The next section on the </w:t>
      </w:r>
      <w:r w:rsidRPr="00C85BF4">
        <w:rPr>
          <w:rFonts w:eastAsia="Times New Roman"/>
          <w:b/>
          <w:bCs/>
        </w:rPr>
        <w:t>General</w:t>
      </w:r>
      <w:r w:rsidRPr="00C85BF4">
        <w:rPr>
          <w:rFonts w:eastAsia="Times New Roman"/>
        </w:rPr>
        <w:t> page is </w:t>
      </w:r>
      <w:r w:rsidRPr="00C85BF4">
        <w:rPr>
          <w:rFonts w:eastAsia="Times New Roman"/>
          <w:b/>
          <w:bCs/>
        </w:rPr>
        <w:t>Result Set</w:t>
      </w:r>
      <w:r w:rsidRPr="00C85BF4">
        <w:rPr>
          <w:rFonts w:eastAsia="Times New Roman"/>
        </w:rPr>
        <w:t xml:space="preserve">. Notice that this section includes only </w:t>
      </w:r>
      <w:proofErr w:type="spellStart"/>
      <w:r w:rsidRPr="00C85BF4">
        <w:rPr>
          <w:rFonts w:eastAsia="Times New Roman"/>
        </w:rPr>
        <w:t>the</w:t>
      </w:r>
      <w:r w:rsidRPr="00C85BF4">
        <w:rPr>
          <w:rFonts w:eastAsia="Times New Roman"/>
          <w:b/>
          <w:bCs/>
        </w:rPr>
        <w:t>ResultSet</w:t>
      </w:r>
      <w:proofErr w:type="spellEnd"/>
      <w:r w:rsidRPr="00C85BF4">
        <w:rPr>
          <w:rFonts w:eastAsia="Times New Roman"/>
        </w:rPr>
        <w:t> property. The property lets you select one of the following four options:</w:t>
      </w:r>
    </w:p>
    <w:p w:rsidR="004D1C29" w:rsidRPr="00C85BF4" w:rsidRDefault="004D1C29" w:rsidP="004D1C29">
      <w:pPr>
        <w:pStyle w:val="NoSpacing"/>
        <w:numPr>
          <w:ilvl w:val="0"/>
          <w:numId w:val="7"/>
        </w:numPr>
        <w:rPr>
          <w:rFonts w:eastAsia="Times New Roman"/>
        </w:rPr>
      </w:pPr>
      <w:r w:rsidRPr="00C85BF4">
        <w:rPr>
          <w:rFonts w:eastAsia="Times New Roman"/>
          <w:b/>
          <w:bCs/>
        </w:rPr>
        <w:t>None:</w:t>
      </w:r>
      <w:r w:rsidRPr="00C85BF4">
        <w:rPr>
          <w:rFonts w:eastAsia="Times New Roman"/>
        </w:rPr>
        <w:t> The query returns no result set.</w:t>
      </w:r>
    </w:p>
    <w:p w:rsidR="004D1C29" w:rsidRPr="00C85BF4" w:rsidRDefault="004D1C29" w:rsidP="004D1C29">
      <w:pPr>
        <w:pStyle w:val="NoSpacing"/>
        <w:numPr>
          <w:ilvl w:val="0"/>
          <w:numId w:val="7"/>
        </w:numPr>
        <w:rPr>
          <w:rFonts w:eastAsia="Times New Roman"/>
        </w:rPr>
      </w:pPr>
      <w:proofErr w:type="spellStart"/>
      <w:r w:rsidRPr="00C85BF4">
        <w:rPr>
          <w:rFonts w:eastAsia="Times New Roman"/>
          <w:b/>
          <w:bCs/>
        </w:rPr>
        <w:t>Singlerow</w:t>
      </w:r>
      <w:proofErr w:type="spellEnd"/>
      <w:r w:rsidRPr="00C85BF4">
        <w:rPr>
          <w:rFonts w:eastAsia="Times New Roman"/>
          <w:b/>
          <w:bCs/>
        </w:rPr>
        <w:t>:</w:t>
      </w:r>
      <w:r w:rsidRPr="00C85BF4">
        <w:rPr>
          <w:rFonts w:eastAsia="Times New Roman"/>
        </w:rPr>
        <w:t> The query returns a single-row result set.</w:t>
      </w:r>
    </w:p>
    <w:p w:rsidR="004D1C29" w:rsidRPr="00C85BF4" w:rsidRDefault="004D1C29" w:rsidP="004D1C29">
      <w:pPr>
        <w:pStyle w:val="NoSpacing"/>
        <w:numPr>
          <w:ilvl w:val="0"/>
          <w:numId w:val="7"/>
        </w:numPr>
        <w:rPr>
          <w:rFonts w:eastAsia="Times New Roman"/>
        </w:rPr>
      </w:pPr>
      <w:proofErr w:type="spellStart"/>
      <w:r w:rsidRPr="00C85BF4">
        <w:rPr>
          <w:rFonts w:eastAsia="Times New Roman"/>
          <w:b/>
          <w:bCs/>
        </w:rPr>
        <w:t>Fullresultset</w:t>
      </w:r>
      <w:proofErr w:type="spellEnd"/>
      <w:r w:rsidRPr="00C85BF4">
        <w:rPr>
          <w:rFonts w:eastAsia="Times New Roman"/>
          <w:b/>
          <w:bCs/>
        </w:rPr>
        <w:t>:</w:t>
      </w:r>
      <w:r w:rsidRPr="00C85BF4">
        <w:rPr>
          <w:rFonts w:eastAsia="Times New Roman"/>
        </w:rPr>
        <w:t> The query returns a result set that can contain multiple rows.</w:t>
      </w:r>
    </w:p>
    <w:p w:rsidR="004D1C29" w:rsidRPr="00C85BF4" w:rsidRDefault="004D1C29" w:rsidP="004D1C29">
      <w:pPr>
        <w:pStyle w:val="NoSpacing"/>
        <w:numPr>
          <w:ilvl w:val="0"/>
          <w:numId w:val="7"/>
        </w:numPr>
        <w:rPr>
          <w:rFonts w:eastAsia="Times New Roman"/>
        </w:rPr>
      </w:pPr>
      <w:r w:rsidRPr="00C85BF4">
        <w:rPr>
          <w:rFonts w:eastAsia="Times New Roman"/>
          <w:b/>
          <w:bCs/>
        </w:rPr>
        <w:t>XML:</w:t>
      </w:r>
      <w:r w:rsidRPr="00C85BF4">
        <w:rPr>
          <w:rFonts w:eastAsia="Times New Roman"/>
        </w:rPr>
        <w:t> The query returns a result set in an XML format.</w:t>
      </w:r>
    </w:p>
    <w:p w:rsidR="004D1C29" w:rsidRDefault="004D1C29" w:rsidP="004D1C29">
      <w:pPr>
        <w:pStyle w:val="NoSpacing"/>
        <w:rPr>
          <w:shd w:val="clear" w:color="auto" w:fill="FFFFFF"/>
        </w:rPr>
      </w:pPr>
      <w:r>
        <w:rPr>
          <w:noProof/>
          <w:shd w:val="clear" w:color="auto" w:fill="FFFFFF"/>
        </w:rPr>
        <w:drawing>
          <wp:inline distT="0" distB="0" distL="0" distR="0">
            <wp:extent cx="6572250" cy="1485900"/>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cstate="print"/>
                    <a:srcRect/>
                    <a:stretch>
                      <a:fillRect/>
                    </a:stretch>
                  </pic:blipFill>
                  <pic:spPr bwMode="auto">
                    <a:xfrm>
                      <a:off x="0" y="0"/>
                      <a:ext cx="6572250" cy="1485900"/>
                    </a:xfrm>
                    <a:prstGeom prst="rect">
                      <a:avLst/>
                    </a:prstGeom>
                    <a:noFill/>
                    <a:ln w="9525">
                      <a:noFill/>
                      <a:miter lim="800000"/>
                      <a:headEnd/>
                      <a:tailEnd/>
                    </a:ln>
                  </pic:spPr>
                </pic:pic>
              </a:graphicData>
            </a:graphic>
          </wp:inline>
        </w:drawing>
      </w:r>
    </w:p>
    <w:p w:rsidR="004D1C29" w:rsidRDefault="004D1C29" w:rsidP="004D1C29">
      <w:pPr>
        <w:pStyle w:val="NoSpacing"/>
        <w:rPr>
          <w:shd w:val="clear" w:color="auto" w:fill="FFFFFF"/>
        </w:rPr>
      </w:pPr>
      <w:r>
        <w:rPr>
          <w:shd w:val="clear" w:color="auto" w:fill="FFFFFF"/>
        </w:rPr>
        <w:t>The option you select depends on the results of the query you pass into the</w:t>
      </w:r>
      <w:r>
        <w:rPr>
          <w:rStyle w:val="apple-converted-space"/>
          <w:rFonts w:ascii="Arial" w:hAnsi="Arial" w:cs="Arial"/>
          <w:color w:val="373737"/>
          <w:shd w:val="clear" w:color="auto" w:fill="FFFFFF"/>
        </w:rPr>
        <w:t> </w:t>
      </w:r>
      <w:r>
        <w:rPr>
          <w:rStyle w:val="Strong"/>
          <w:rFonts w:ascii="Arial" w:hAnsi="Arial" w:cs="Arial"/>
          <w:color w:val="373737"/>
          <w:shd w:val="clear" w:color="auto" w:fill="FFFFFF"/>
        </w:rPr>
        <w:t>Execute SQL</w:t>
      </w:r>
      <w:r>
        <w:rPr>
          <w:rStyle w:val="apple-converted-space"/>
          <w:rFonts w:ascii="Arial" w:hAnsi="Arial" w:cs="Arial"/>
          <w:color w:val="373737"/>
          <w:shd w:val="clear" w:color="auto" w:fill="FFFFFF"/>
        </w:rPr>
        <w:t> </w:t>
      </w:r>
      <w:r>
        <w:rPr>
          <w:shd w:val="clear" w:color="auto" w:fill="FFFFFF"/>
        </w:rPr>
        <w:t>task. For this exercise, our query will return only a single value. Consequently, we will choose the</w:t>
      </w:r>
      <w:r>
        <w:rPr>
          <w:rStyle w:val="apple-converted-space"/>
          <w:rFonts w:ascii="Arial" w:hAnsi="Arial" w:cs="Arial"/>
          <w:color w:val="373737"/>
          <w:shd w:val="clear" w:color="auto" w:fill="FFFFFF"/>
        </w:rPr>
        <w:t> </w:t>
      </w:r>
      <w:r>
        <w:rPr>
          <w:rStyle w:val="Strong"/>
          <w:rFonts w:ascii="Arial" w:hAnsi="Arial" w:cs="Arial"/>
          <w:color w:val="373737"/>
          <w:shd w:val="clear" w:color="auto" w:fill="FFFFFF"/>
        </w:rPr>
        <w:t xml:space="preserve">Single row </w:t>
      </w:r>
      <w:r>
        <w:rPr>
          <w:shd w:val="clear" w:color="auto" w:fill="FFFFFF"/>
        </w:rPr>
        <w:t>option.</w:t>
      </w:r>
    </w:p>
    <w:p w:rsidR="004D1C29" w:rsidRPr="00C85BF4" w:rsidRDefault="004D1C29" w:rsidP="004D1C29">
      <w:pPr>
        <w:pStyle w:val="NoSpacing"/>
        <w:rPr>
          <w:rFonts w:eastAsia="Times New Roman"/>
          <w:sz w:val="24"/>
          <w:szCs w:val="24"/>
        </w:rPr>
      </w:pPr>
      <w:r w:rsidRPr="00C85BF4">
        <w:rPr>
          <w:rFonts w:eastAsia="Times New Roman"/>
          <w:sz w:val="24"/>
          <w:szCs w:val="24"/>
        </w:rPr>
        <w:t>Next, we need to configure the properties in the </w:t>
      </w:r>
      <w:r w:rsidRPr="00C85BF4">
        <w:rPr>
          <w:rFonts w:eastAsia="Times New Roman"/>
          <w:b/>
          <w:bCs/>
          <w:sz w:val="24"/>
          <w:szCs w:val="24"/>
        </w:rPr>
        <w:t>SQL Statement</w:t>
      </w:r>
      <w:r w:rsidRPr="00C85BF4">
        <w:rPr>
          <w:rFonts w:eastAsia="Times New Roman"/>
          <w:sz w:val="24"/>
          <w:szCs w:val="24"/>
        </w:rPr>
        <w:t> section. Table 1 shows the values you should use to configure these properties.</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2220"/>
        <w:gridCol w:w="8320"/>
      </w:tblGrid>
      <w:tr w:rsidR="004D1C29" w:rsidRPr="00C85BF4" w:rsidTr="004D1C29">
        <w:trPr>
          <w:tblHeader/>
        </w:trPr>
        <w:tc>
          <w:tcPr>
            <w:tcW w:w="0" w:type="auto"/>
            <w:shd w:val="clear" w:color="auto" w:fill="FFFFFF"/>
            <w:hideMark/>
          </w:tcPr>
          <w:p w:rsidR="004D1C29" w:rsidRPr="00C85BF4" w:rsidRDefault="004D1C29" w:rsidP="00582C4B">
            <w:pPr>
              <w:pStyle w:val="NoSpacing"/>
              <w:rPr>
                <w:rFonts w:eastAsia="Times New Roman"/>
              </w:rPr>
            </w:pPr>
            <w:r w:rsidRPr="00C85BF4">
              <w:rPr>
                <w:rFonts w:eastAsia="Times New Roman"/>
              </w:rPr>
              <w:t>Property</w:t>
            </w:r>
          </w:p>
        </w:tc>
        <w:tc>
          <w:tcPr>
            <w:tcW w:w="0" w:type="auto"/>
            <w:shd w:val="clear" w:color="auto" w:fill="FFFFFF"/>
            <w:hideMark/>
          </w:tcPr>
          <w:p w:rsidR="004D1C29" w:rsidRPr="00C85BF4" w:rsidRDefault="004D1C29" w:rsidP="00582C4B">
            <w:pPr>
              <w:pStyle w:val="NoSpacing"/>
              <w:rPr>
                <w:rFonts w:eastAsia="Times New Roman"/>
              </w:rPr>
            </w:pPr>
            <w:r w:rsidRPr="00C85BF4">
              <w:rPr>
                <w:rFonts w:eastAsia="Times New Roman"/>
              </w:rPr>
              <w:t>Value</w:t>
            </w:r>
          </w:p>
        </w:tc>
      </w:tr>
      <w:tr w:rsidR="004D1C29" w:rsidRPr="00C85BF4" w:rsidTr="004D1C29">
        <w:tc>
          <w:tcPr>
            <w:tcW w:w="0" w:type="auto"/>
            <w:shd w:val="clear" w:color="auto" w:fill="FFFFFF"/>
            <w:hideMark/>
          </w:tcPr>
          <w:p w:rsidR="004D1C29" w:rsidRPr="00C85BF4" w:rsidRDefault="004D1C29" w:rsidP="00582C4B">
            <w:pPr>
              <w:pStyle w:val="NoSpacing"/>
              <w:rPr>
                <w:rFonts w:eastAsia="Times New Roman"/>
              </w:rPr>
            </w:pPr>
            <w:r w:rsidRPr="00C85BF4">
              <w:rPr>
                <w:rFonts w:eastAsia="Times New Roman"/>
              </w:rPr>
              <w:t>Connection</w:t>
            </w:r>
          </w:p>
        </w:tc>
        <w:tc>
          <w:tcPr>
            <w:tcW w:w="0" w:type="auto"/>
            <w:shd w:val="clear" w:color="auto" w:fill="FFFFFF"/>
            <w:hideMark/>
          </w:tcPr>
          <w:p w:rsidR="004D1C29" w:rsidRPr="00C85BF4" w:rsidRDefault="004D1C29" w:rsidP="00582C4B">
            <w:pPr>
              <w:pStyle w:val="NoSpacing"/>
              <w:rPr>
                <w:rFonts w:eastAsia="Times New Roman"/>
              </w:rPr>
            </w:pPr>
            <w:r w:rsidRPr="00C85BF4">
              <w:rPr>
                <w:rFonts w:eastAsia="Times New Roman"/>
              </w:rPr>
              <w:t>AW2008 (or whatever you named the connection manager you created earlier)</w:t>
            </w:r>
          </w:p>
        </w:tc>
      </w:tr>
      <w:tr w:rsidR="004D1C29" w:rsidRPr="00C85BF4" w:rsidTr="004D1C29">
        <w:tc>
          <w:tcPr>
            <w:tcW w:w="0" w:type="auto"/>
            <w:shd w:val="clear" w:color="auto" w:fill="FFFFFF"/>
            <w:hideMark/>
          </w:tcPr>
          <w:p w:rsidR="004D1C29" w:rsidRPr="00C85BF4" w:rsidRDefault="004D1C29" w:rsidP="00582C4B">
            <w:pPr>
              <w:pStyle w:val="NoSpacing"/>
              <w:rPr>
                <w:rFonts w:eastAsia="Times New Roman"/>
              </w:rPr>
            </w:pPr>
            <w:proofErr w:type="spellStart"/>
            <w:r w:rsidRPr="00C85BF4">
              <w:rPr>
                <w:rFonts w:eastAsia="Times New Roman"/>
              </w:rPr>
              <w:t>SQLSourceType</w:t>
            </w:r>
            <w:proofErr w:type="spellEnd"/>
          </w:p>
        </w:tc>
        <w:tc>
          <w:tcPr>
            <w:tcW w:w="0" w:type="auto"/>
            <w:shd w:val="clear" w:color="auto" w:fill="FFFFFF"/>
            <w:hideMark/>
          </w:tcPr>
          <w:p w:rsidR="004D1C29" w:rsidRPr="004D1C29" w:rsidRDefault="004D1C29" w:rsidP="00582C4B">
            <w:pPr>
              <w:pStyle w:val="NoSpacing"/>
              <w:rPr>
                <w:rFonts w:eastAsia="Times New Roman"/>
                <w:b/>
              </w:rPr>
            </w:pPr>
            <w:r w:rsidRPr="004D1C29">
              <w:rPr>
                <w:rFonts w:eastAsia="Times New Roman"/>
                <w:b/>
              </w:rPr>
              <w:t>Direct input</w:t>
            </w:r>
          </w:p>
          <w:p w:rsidR="004D1C29" w:rsidRPr="00C85BF4" w:rsidRDefault="004D1C29" w:rsidP="00582C4B">
            <w:pPr>
              <w:pStyle w:val="NoSpacing"/>
              <w:rPr>
                <w:rFonts w:eastAsia="Times New Roman"/>
              </w:rPr>
            </w:pPr>
            <w:r w:rsidRPr="00C85BF4">
              <w:rPr>
                <w:rFonts w:eastAsia="Times New Roman"/>
              </w:rPr>
              <w:t>This means we’ll type the code straight in and not use a stored procedure.</w:t>
            </w:r>
          </w:p>
        </w:tc>
      </w:tr>
      <w:tr w:rsidR="004D1C29" w:rsidRPr="00C85BF4" w:rsidTr="004D1C29">
        <w:tc>
          <w:tcPr>
            <w:tcW w:w="0" w:type="auto"/>
            <w:shd w:val="clear" w:color="auto" w:fill="FFFFFF"/>
            <w:hideMark/>
          </w:tcPr>
          <w:p w:rsidR="004D1C29" w:rsidRPr="00C85BF4" w:rsidRDefault="004D1C29" w:rsidP="00582C4B">
            <w:pPr>
              <w:pStyle w:val="NoSpacing"/>
              <w:rPr>
                <w:rFonts w:eastAsia="Times New Roman"/>
              </w:rPr>
            </w:pPr>
            <w:proofErr w:type="spellStart"/>
            <w:r w:rsidRPr="00C85BF4">
              <w:rPr>
                <w:rFonts w:eastAsia="Times New Roman"/>
              </w:rPr>
              <w:t>SQLStatement</w:t>
            </w:r>
            <w:proofErr w:type="spellEnd"/>
          </w:p>
        </w:tc>
        <w:tc>
          <w:tcPr>
            <w:tcW w:w="0" w:type="auto"/>
            <w:shd w:val="clear" w:color="auto" w:fill="FFFFFF"/>
            <w:hideMark/>
          </w:tcPr>
          <w:p w:rsidR="004D1C29" w:rsidRPr="00C85BF4" w:rsidRDefault="004D1C29" w:rsidP="00582C4B">
            <w:pPr>
              <w:pStyle w:val="NoSpacing"/>
              <w:rPr>
                <w:rFonts w:eastAsia="Times New Roman"/>
              </w:rPr>
            </w:pPr>
            <w:r w:rsidRPr="00C85BF4">
              <w:rPr>
                <w:rFonts w:eastAsia="Times New Roman"/>
              </w:rPr>
              <w:t>Because we’ve selected the Direct input option, we need to enter a T-SQL statement for this option. I’ve used the following statement, which returns a single value:</w:t>
            </w:r>
          </w:p>
          <w:p w:rsidR="004D1C29" w:rsidRPr="00C85BF4" w:rsidRDefault="004D1C29" w:rsidP="004D1C29">
            <w:pPr>
              <w:pStyle w:val="NoSpacing"/>
              <w:rPr>
                <w:rFonts w:eastAsia="Times New Roman"/>
              </w:rPr>
            </w:pPr>
            <w:r w:rsidRPr="00C85BF4">
              <w:rPr>
                <w:rFonts w:eastAsia="Times New Roman"/>
              </w:rPr>
              <w:t>    </w:t>
            </w:r>
            <w:r w:rsidRPr="004D1C29">
              <w:rPr>
                <w:rFonts w:eastAsia="Times New Roman"/>
                <w:highlight w:val="magenta"/>
              </w:rPr>
              <w:t>SELECT MAX(</w:t>
            </w:r>
            <w:proofErr w:type="spellStart"/>
            <w:r w:rsidRPr="004D1C29">
              <w:rPr>
                <w:rFonts w:eastAsia="Times New Roman"/>
                <w:highlight w:val="magenta"/>
              </w:rPr>
              <w:t>EmployeeID</w:t>
            </w:r>
            <w:proofErr w:type="spellEnd"/>
            <w:r w:rsidRPr="004D1C29">
              <w:rPr>
                <w:rFonts w:eastAsia="Times New Roman"/>
                <w:highlight w:val="magenta"/>
              </w:rPr>
              <w:t>) AS [</w:t>
            </w:r>
            <w:proofErr w:type="spellStart"/>
            <w:r w:rsidRPr="004D1C29">
              <w:rPr>
                <w:rFonts w:eastAsia="Times New Roman"/>
                <w:highlight w:val="magenta"/>
              </w:rPr>
              <w:t>MaxEmpID</w:t>
            </w:r>
            <w:proofErr w:type="spellEnd"/>
            <w:r w:rsidRPr="004D1C29">
              <w:rPr>
                <w:rFonts w:eastAsia="Times New Roman"/>
                <w:highlight w:val="magenta"/>
              </w:rPr>
              <w:t xml:space="preserve">]   FROM </w:t>
            </w:r>
            <w:proofErr w:type="spellStart"/>
            <w:r w:rsidRPr="004D1C29">
              <w:rPr>
                <w:rFonts w:eastAsia="Times New Roman"/>
                <w:highlight w:val="magenta"/>
              </w:rPr>
              <w:t>HumanResources.Employee</w:t>
            </w:r>
            <w:proofErr w:type="spellEnd"/>
          </w:p>
        </w:tc>
      </w:tr>
      <w:tr w:rsidR="004D1C29" w:rsidRPr="00C85BF4" w:rsidTr="004D1C29">
        <w:tc>
          <w:tcPr>
            <w:tcW w:w="0" w:type="auto"/>
            <w:shd w:val="clear" w:color="auto" w:fill="FFFFFF"/>
            <w:hideMark/>
          </w:tcPr>
          <w:p w:rsidR="004D1C29" w:rsidRPr="00C85BF4" w:rsidRDefault="004D1C29" w:rsidP="00582C4B">
            <w:pPr>
              <w:pStyle w:val="NoSpacing"/>
              <w:rPr>
                <w:rFonts w:eastAsia="Times New Roman"/>
              </w:rPr>
            </w:pPr>
            <w:proofErr w:type="spellStart"/>
            <w:r w:rsidRPr="00C85BF4">
              <w:rPr>
                <w:rFonts w:eastAsia="Times New Roman"/>
              </w:rPr>
              <w:t>IsQueryStoredProcedure</w:t>
            </w:r>
            <w:proofErr w:type="spellEnd"/>
          </w:p>
        </w:tc>
        <w:tc>
          <w:tcPr>
            <w:tcW w:w="0" w:type="auto"/>
            <w:shd w:val="clear" w:color="auto" w:fill="FFFFFF"/>
            <w:hideMark/>
          </w:tcPr>
          <w:p w:rsidR="004D1C29" w:rsidRPr="00C85BF4" w:rsidRDefault="004D1C29" w:rsidP="00582C4B">
            <w:pPr>
              <w:pStyle w:val="NoSpacing"/>
              <w:rPr>
                <w:rFonts w:eastAsia="Times New Roman"/>
              </w:rPr>
            </w:pPr>
            <w:r w:rsidRPr="00C85BF4">
              <w:rPr>
                <w:rFonts w:eastAsia="Times New Roman"/>
              </w:rPr>
              <w:t xml:space="preserve">This option is </w:t>
            </w:r>
            <w:proofErr w:type="spellStart"/>
            <w:r w:rsidRPr="00C85BF4">
              <w:rPr>
                <w:rFonts w:eastAsia="Times New Roman"/>
              </w:rPr>
              <w:t>greyed</w:t>
            </w:r>
            <w:proofErr w:type="spellEnd"/>
            <w:r w:rsidRPr="00C85BF4">
              <w:rPr>
                <w:rFonts w:eastAsia="Times New Roman"/>
              </w:rPr>
              <w:t xml:space="preserve"> out because we selected Direct input for </w:t>
            </w:r>
            <w:proofErr w:type="spellStart"/>
            <w:r w:rsidRPr="00C85BF4">
              <w:rPr>
                <w:rFonts w:eastAsia="Times New Roman"/>
              </w:rPr>
              <w:t>theSQLSourceType</w:t>
            </w:r>
            <w:proofErr w:type="spellEnd"/>
            <w:r w:rsidRPr="00C85BF4">
              <w:rPr>
                <w:rFonts w:eastAsia="Times New Roman"/>
              </w:rPr>
              <w:t xml:space="preserve"> property. Had we selected Stored Procedure, this property would be available and </w:t>
            </w:r>
            <w:r w:rsidRPr="00C85BF4">
              <w:rPr>
                <w:rFonts w:eastAsia="Times New Roman"/>
              </w:rPr>
              <w:lastRenderedPageBreak/>
              <w:t>the </w:t>
            </w:r>
            <w:proofErr w:type="spellStart"/>
            <w:r w:rsidRPr="00C85BF4">
              <w:rPr>
                <w:rFonts w:eastAsia="Times New Roman"/>
              </w:rPr>
              <w:t>SQLStatement</w:t>
            </w:r>
            <w:proofErr w:type="spellEnd"/>
            <w:r w:rsidRPr="00C85BF4">
              <w:rPr>
                <w:rFonts w:eastAsia="Times New Roman"/>
              </w:rPr>
              <w:t xml:space="preserve"> property would be </w:t>
            </w:r>
            <w:proofErr w:type="spellStart"/>
            <w:r w:rsidRPr="00C85BF4">
              <w:rPr>
                <w:rFonts w:eastAsia="Times New Roman"/>
              </w:rPr>
              <w:t>greyed</w:t>
            </w:r>
            <w:proofErr w:type="spellEnd"/>
            <w:r w:rsidRPr="00C85BF4">
              <w:rPr>
                <w:rFonts w:eastAsia="Times New Roman"/>
              </w:rPr>
              <w:t xml:space="preserve"> out.</w:t>
            </w:r>
          </w:p>
        </w:tc>
      </w:tr>
      <w:tr w:rsidR="004D1C29" w:rsidRPr="00C85BF4" w:rsidTr="004D1C29">
        <w:tc>
          <w:tcPr>
            <w:tcW w:w="0" w:type="auto"/>
            <w:shd w:val="clear" w:color="auto" w:fill="FFFFFF"/>
            <w:hideMark/>
          </w:tcPr>
          <w:p w:rsidR="004D1C29" w:rsidRPr="00C85BF4" w:rsidRDefault="004D1C29" w:rsidP="00582C4B">
            <w:pPr>
              <w:pStyle w:val="NoSpacing"/>
              <w:rPr>
                <w:rFonts w:eastAsia="Times New Roman"/>
              </w:rPr>
            </w:pPr>
            <w:proofErr w:type="spellStart"/>
            <w:r w:rsidRPr="00C85BF4">
              <w:rPr>
                <w:rFonts w:eastAsia="Times New Roman"/>
              </w:rPr>
              <w:lastRenderedPageBreak/>
              <w:t>BypassPrepare</w:t>
            </w:r>
            <w:proofErr w:type="spellEnd"/>
          </w:p>
        </w:tc>
        <w:tc>
          <w:tcPr>
            <w:tcW w:w="0" w:type="auto"/>
            <w:shd w:val="clear" w:color="auto" w:fill="FFFFFF"/>
            <w:hideMark/>
          </w:tcPr>
          <w:p w:rsidR="004D1C29" w:rsidRPr="00C85BF4" w:rsidRDefault="004D1C29" w:rsidP="00582C4B">
            <w:pPr>
              <w:pStyle w:val="NoSpacing"/>
              <w:rPr>
                <w:rFonts w:eastAsia="Times New Roman"/>
              </w:rPr>
            </w:pPr>
            <w:r w:rsidRPr="00C85BF4">
              <w:rPr>
                <w:rFonts w:eastAsia="Times New Roman"/>
              </w:rPr>
              <w:t>The property defaults to False. If you change the value to True, you can click the Parse Query button to verify that your T-SQL statement is valid.</w:t>
            </w:r>
          </w:p>
        </w:tc>
      </w:tr>
    </w:tbl>
    <w:p w:rsidR="004D1C29" w:rsidRDefault="004D1C29" w:rsidP="004D1C29">
      <w:pPr>
        <w:pStyle w:val="NoSpacing"/>
      </w:pPr>
    </w:p>
    <w:p w:rsidR="004D1C29" w:rsidRDefault="004D1C29" w:rsidP="004D1C29">
      <w:pPr>
        <w:pStyle w:val="NoSpacing"/>
      </w:pPr>
      <w:r>
        <w:t xml:space="preserve">Our next step is to associate our result set value with a variable that will store the value we retrieve from the database. </w:t>
      </w:r>
    </w:p>
    <w:p w:rsidR="004D1C29" w:rsidRPr="000A713B" w:rsidRDefault="004D1C29" w:rsidP="004D1C29">
      <w:pPr>
        <w:pStyle w:val="Heading3"/>
      </w:pPr>
      <w:r w:rsidRPr="000A713B">
        <w:t xml:space="preserve">Result </w:t>
      </w:r>
      <w:proofErr w:type="gramStart"/>
      <w:r w:rsidRPr="000A713B">
        <w:t>Set(</w:t>
      </w:r>
      <w:proofErr w:type="gramEnd"/>
      <w:r w:rsidRPr="000A713B">
        <w:t xml:space="preserve">storing </w:t>
      </w:r>
      <w:r>
        <w:t xml:space="preserve">query </w:t>
      </w:r>
      <w:r w:rsidRPr="000A713B">
        <w:t>output into variable)</w:t>
      </w:r>
    </w:p>
    <w:p w:rsidR="004D1C29" w:rsidRDefault="004D1C29" w:rsidP="004D1C29">
      <w:pPr>
        <w:pStyle w:val="NoSpacing"/>
      </w:pPr>
    </w:p>
    <w:p w:rsidR="004D1C29" w:rsidRPr="00DC4B29" w:rsidRDefault="004D1C29" w:rsidP="004D1C29">
      <w:pPr>
        <w:pStyle w:val="NoSpacing"/>
        <w:rPr>
          <w:rStyle w:val="Strong"/>
          <w:b w:val="0"/>
          <w:bCs w:val="0"/>
        </w:rPr>
      </w:pPr>
      <w:r w:rsidRPr="00DC4B29">
        <w:t>To do this, go to the</w:t>
      </w:r>
      <w:r w:rsidRPr="00DC4B29">
        <w:rPr>
          <w:rStyle w:val="apple-converted-space"/>
        </w:rPr>
        <w:t> </w:t>
      </w:r>
      <w:r w:rsidRPr="00DC4B29">
        <w:rPr>
          <w:rStyle w:val="Strong"/>
          <w:b w:val="0"/>
          <w:bCs w:val="0"/>
        </w:rPr>
        <w:t>Result Set</w:t>
      </w:r>
      <w:r w:rsidRPr="00DC4B29">
        <w:rPr>
          <w:rStyle w:val="apple-converted-space"/>
        </w:rPr>
        <w:t> </w:t>
      </w:r>
      <w:r w:rsidRPr="00DC4B29">
        <w:t>page of the</w:t>
      </w:r>
      <w:r w:rsidRPr="00DC4B29">
        <w:rPr>
          <w:rStyle w:val="apple-converted-space"/>
        </w:rPr>
        <w:t> </w:t>
      </w:r>
      <w:r w:rsidRPr="00DC4B29">
        <w:rPr>
          <w:rStyle w:val="Strong"/>
          <w:b w:val="0"/>
          <w:bCs w:val="0"/>
        </w:rPr>
        <w:t>Execute SQL Task Editor</w:t>
      </w:r>
    </w:p>
    <w:p w:rsidR="004D1C29" w:rsidRDefault="004D1C29" w:rsidP="004D1C29">
      <w:pPr>
        <w:pStyle w:val="NoSpacing"/>
      </w:pPr>
      <w:r w:rsidRPr="00DC4B29">
        <w:t>The main grid of the</w:t>
      </w:r>
      <w:r w:rsidRPr="00DC4B29">
        <w:rPr>
          <w:rStyle w:val="apple-converted-space"/>
        </w:rPr>
        <w:t> </w:t>
      </w:r>
      <w:r w:rsidRPr="00DC4B29">
        <w:rPr>
          <w:rStyle w:val="Strong"/>
          <w:b w:val="0"/>
          <w:bCs w:val="0"/>
        </w:rPr>
        <w:t>Result Set</w:t>
      </w:r>
      <w:r w:rsidRPr="00DC4B29">
        <w:rPr>
          <w:rStyle w:val="apple-converted-space"/>
        </w:rPr>
        <w:t> </w:t>
      </w:r>
      <w:r w:rsidRPr="00DC4B29">
        <w:t>page contains two columns:</w:t>
      </w:r>
      <w:r w:rsidRPr="00DC4B29">
        <w:rPr>
          <w:rStyle w:val="apple-converted-space"/>
        </w:rPr>
        <w:t> </w:t>
      </w:r>
      <w:r w:rsidRPr="00DC4B29">
        <w:rPr>
          <w:rStyle w:val="Strong"/>
          <w:b w:val="0"/>
          <w:bCs w:val="0"/>
        </w:rPr>
        <w:t>Result Name</w:t>
      </w:r>
      <w:r w:rsidRPr="00DC4B29">
        <w:rPr>
          <w:rStyle w:val="apple-converted-space"/>
        </w:rPr>
        <w:t> </w:t>
      </w:r>
      <w:r w:rsidRPr="00DC4B29">
        <w:t>and</w:t>
      </w:r>
      <w:r w:rsidRPr="00DC4B29">
        <w:rPr>
          <w:rStyle w:val="apple-converted-space"/>
        </w:rPr>
        <w:t> </w:t>
      </w:r>
      <w:r w:rsidRPr="00DC4B29">
        <w:rPr>
          <w:rStyle w:val="Strong"/>
          <w:b w:val="0"/>
          <w:bCs w:val="0"/>
        </w:rPr>
        <w:t>Variable Name</w:t>
      </w:r>
      <w:r w:rsidRPr="00DC4B29">
        <w:t>. Click the</w:t>
      </w:r>
      <w:r w:rsidRPr="00DC4B29">
        <w:rPr>
          <w:rStyle w:val="apple-converted-space"/>
        </w:rPr>
        <w:t> </w:t>
      </w:r>
      <w:r w:rsidRPr="00DC4B29">
        <w:rPr>
          <w:rStyle w:val="Strong"/>
          <w:b w:val="0"/>
          <w:bCs w:val="0"/>
        </w:rPr>
        <w:t>Add</w:t>
      </w:r>
      <w:r w:rsidRPr="00DC4B29">
        <w:rPr>
          <w:rStyle w:val="apple-converted-space"/>
        </w:rPr>
        <w:t> </w:t>
      </w:r>
      <w:r w:rsidRPr="00DC4B29">
        <w:t>button to add a row to the grid. In the</w:t>
      </w:r>
      <w:r w:rsidRPr="00DC4B29">
        <w:rPr>
          <w:rStyle w:val="apple-converted-space"/>
        </w:rPr>
        <w:t> </w:t>
      </w:r>
      <w:r w:rsidRPr="00DC4B29">
        <w:rPr>
          <w:rStyle w:val="Strong"/>
          <w:b w:val="0"/>
          <w:bCs w:val="0"/>
        </w:rPr>
        <w:t>Result Name</w:t>
      </w:r>
      <w:r w:rsidRPr="00DC4B29">
        <w:rPr>
          <w:rStyle w:val="apple-converted-space"/>
        </w:rPr>
        <w:t> </w:t>
      </w:r>
      <w:r w:rsidRPr="00DC4B29">
        <w:t>column, enter the column name returned by your query (</w:t>
      </w:r>
      <w:proofErr w:type="spellStart"/>
      <w:r w:rsidRPr="00DC4B29">
        <w:rPr>
          <w:rStyle w:val="Strong"/>
          <w:b w:val="0"/>
          <w:bCs w:val="0"/>
        </w:rPr>
        <w:t>MaxEmpID</w:t>
      </w:r>
      <w:proofErr w:type="spellEnd"/>
      <w:r w:rsidRPr="00DC4B29">
        <w:t>). In the</w:t>
      </w:r>
      <w:r w:rsidRPr="00DC4B29">
        <w:rPr>
          <w:rStyle w:val="apple-converted-space"/>
        </w:rPr>
        <w:t> </w:t>
      </w:r>
      <w:r w:rsidRPr="00DC4B29">
        <w:rPr>
          <w:rStyle w:val="Strong"/>
          <w:b w:val="0"/>
          <w:bCs w:val="0"/>
        </w:rPr>
        <w:t>Variable Name</w:t>
      </w:r>
      <w:r w:rsidRPr="00DC4B29">
        <w:rPr>
          <w:rStyle w:val="apple-converted-space"/>
        </w:rPr>
        <w:t> </w:t>
      </w:r>
      <w:r w:rsidRPr="00DC4B29">
        <w:t>column, select the</w:t>
      </w:r>
      <w:r w:rsidRPr="00DC4B29">
        <w:rPr>
          <w:rStyle w:val="apple-converted-space"/>
        </w:rPr>
        <w:t> </w:t>
      </w:r>
      <w:r w:rsidRPr="00DC4B29">
        <w:rPr>
          <w:rStyle w:val="Strong"/>
          <w:b w:val="0"/>
          <w:bCs w:val="0"/>
        </w:rPr>
        <w:t>User</w:t>
      </w:r>
      <w:proofErr w:type="gramStart"/>
      <w:r w:rsidRPr="00DC4B29">
        <w:rPr>
          <w:rStyle w:val="Strong"/>
          <w:b w:val="0"/>
          <w:bCs w:val="0"/>
        </w:rPr>
        <w:t>::</w:t>
      </w:r>
      <w:proofErr w:type="gramEnd"/>
      <w:r w:rsidRPr="00DC4B29">
        <w:rPr>
          <w:rStyle w:val="Strong"/>
          <w:b w:val="0"/>
          <w:bCs w:val="0"/>
        </w:rPr>
        <w:t xml:space="preserve"> </w:t>
      </w:r>
      <w:proofErr w:type="spellStart"/>
      <w:r w:rsidRPr="00DC4B29">
        <w:rPr>
          <w:rStyle w:val="Strong"/>
          <w:b w:val="0"/>
          <w:bCs w:val="0"/>
        </w:rPr>
        <w:t>EmpNum</w:t>
      </w:r>
      <w:r w:rsidRPr="00DC4B29">
        <w:t>variable</w:t>
      </w:r>
      <w:proofErr w:type="spellEnd"/>
      <w:r w:rsidRPr="00DC4B29">
        <w:t>.</w:t>
      </w:r>
    </w:p>
    <w:p w:rsidR="00571F23" w:rsidRPr="00DC4B29" w:rsidRDefault="00571F23" w:rsidP="004D1C29">
      <w:pPr>
        <w:pStyle w:val="NoSpacing"/>
      </w:pPr>
      <w:r>
        <w:rPr>
          <w:noProof/>
        </w:rPr>
        <w:drawing>
          <wp:inline distT="0" distB="0" distL="0" distR="0">
            <wp:extent cx="6400800" cy="2095500"/>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cstate="print"/>
                    <a:srcRect/>
                    <a:stretch>
                      <a:fillRect/>
                    </a:stretch>
                  </pic:blipFill>
                  <pic:spPr bwMode="auto">
                    <a:xfrm>
                      <a:off x="0" y="0"/>
                      <a:ext cx="6400800" cy="2095500"/>
                    </a:xfrm>
                    <a:prstGeom prst="rect">
                      <a:avLst/>
                    </a:prstGeom>
                    <a:noFill/>
                    <a:ln w="9525">
                      <a:noFill/>
                      <a:miter lim="800000"/>
                      <a:headEnd/>
                      <a:tailEnd/>
                    </a:ln>
                  </pic:spPr>
                </pic:pic>
              </a:graphicData>
            </a:graphic>
          </wp:inline>
        </w:drawing>
      </w:r>
    </w:p>
    <w:p w:rsidR="004D1C29" w:rsidRDefault="004D1C29" w:rsidP="004D1C29">
      <w:pPr>
        <w:pStyle w:val="Heading3"/>
        <w:rPr>
          <w:rStyle w:val="Strong"/>
          <w:b/>
          <w:bCs/>
          <w:shd w:val="clear" w:color="auto" w:fill="FFFFFF"/>
        </w:rPr>
      </w:pPr>
      <w:r w:rsidRPr="0076082C">
        <w:rPr>
          <w:rStyle w:val="Strong"/>
          <w:b/>
          <w:bCs/>
          <w:shd w:val="clear" w:color="auto" w:fill="FFFFFF"/>
        </w:rPr>
        <w:t xml:space="preserve">Parameter </w:t>
      </w:r>
      <w:proofErr w:type="gramStart"/>
      <w:r w:rsidRPr="0076082C">
        <w:rPr>
          <w:rStyle w:val="Strong"/>
          <w:b/>
          <w:bCs/>
          <w:shd w:val="clear" w:color="auto" w:fill="FFFFFF"/>
        </w:rPr>
        <w:t>Mapping(</w:t>
      </w:r>
      <w:proofErr w:type="gramEnd"/>
      <w:r w:rsidRPr="0076082C">
        <w:rPr>
          <w:rStyle w:val="Strong"/>
          <w:b/>
          <w:bCs/>
          <w:shd w:val="clear" w:color="auto" w:fill="FFFFFF"/>
        </w:rPr>
        <w:t>reading variable value into query)</w:t>
      </w:r>
    </w:p>
    <w:p w:rsidR="004D1C29" w:rsidRPr="00912771" w:rsidRDefault="004D1C29" w:rsidP="004D1C29">
      <w:pPr>
        <w:pStyle w:val="NoSpacing"/>
        <w:numPr>
          <w:ilvl w:val="0"/>
          <w:numId w:val="8"/>
        </w:numPr>
        <w:rPr>
          <w:rFonts w:eastAsia="Times New Roman"/>
        </w:rPr>
      </w:pPr>
      <w:r w:rsidRPr="00912771">
        <w:rPr>
          <w:rFonts w:eastAsia="Times New Roman"/>
          <w:b/>
          <w:bCs/>
        </w:rPr>
        <w:t>Variable Name:</w:t>
      </w:r>
      <w:r w:rsidRPr="00912771">
        <w:rPr>
          <w:rFonts w:eastAsia="Times New Roman"/>
        </w:rPr>
        <w:t> The variable that contains the value to be used for the parameter. In this case, we’ll use the </w:t>
      </w:r>
      <w:r w:rsidRPr="00912771">
        <w:rPr>
          <w:rFonts w:eastAsia="Times New Roman"/>
          <w:b/>
          <w:bCs/>
        </w:rPr>
        <w:t xml:space="preserve">User:: </w:t>
      </w:r>
      <w:proofErr w:type="spellStart"/>
      <w:r w:rsidRPr="00912771">
        <w:rPr>
          <w:rFonts w:eastAsia="Times New Roman"/>
          <w:b/>
          <w:bCs/>
        </w:rPr>
        <w:t>EmpNum</w:t>
      </w:r>
      <w:proofErr w:type="spellEnd"/>
      <w:r w:rsidRPr="00912771">
        <w:rPr>
          <w:rFonts w:eastAsia="Times New Roman"/>
        </w:rPr>
        <w:t> variable, which contains the result set value returned by the first </w:t>
      </w:r>
      <w:r w:rsidRPr="00912771">
        <w:rPr>
          <w:rFonts w:eastAsia="Times New Roman"/>
          <w:b/>
          <w:bCs/>
        </w:rPr>
        <w:t>Execute SQL</w:t>
      </w:r>
      <w:r w:rsidRPr="00912771">
        <w:rPr>
          <w:rFonts w:eastAsia="Times New Roman"/>
        </w:rPr>
        <w:t> task.</w:t>
      </w:r>
    </w:p>
    <w:p w:rsidR="004D1C29" w:rsidRPr="00912771" w:rsidRDefault="004D1C29" w:rsidP="004D1C29">
      <w:pPr>
        <w:pStyle w:val="NoSpacing"/>
        <w:numPr>
          <w:ilvl w:val="0"/>
          <w:numId w:val="8"/>
        </w:numPr>
        <w:rPr>
          <w:rFonts w:eastAsia="Times New Roman"/>
        </w:rPr>
      </w:pPr>
      <w:r w:rsidRPr="00912771">
        <w:rPr>
          <w:rFonts w:eastAsia="Times New Roman"/>
          <w:b/>
          <w:bCs/>
        </w:rPr>
        <w:t>Direction:</w:t>
      </w:r>
      <w:r w:rsidRPr="00912771">
        <w:rPr>
          <w:rFonts w:eastAsia="Times New Roman"/>
        </w:rPr>
        <w:t> Determines whether to pass a value into a parameter (input) or return a value through the parameter (output)</w:t>
      </w:r>
    </w:p>
    <w:p w:rsidR="004D1C29" w:rsidRPr="00912771" w:rsidRDefault="004D1C29" w:rsidP="004D1C29">
      <w:pPr>
        <w:pStyle w:val="NoSpacing"/>
        <w:numPr>
          <w:ilvl w:val="0"/>
          <w:numId w:val="8"/>
        </w:numPr>
        <w:rPr>
          <w:rFonts w:eastAsia="Times New Roman"/>
        </w:rPr>
      </w:pPr>
      <w:r w:rsidRPr="00912771">
        <w:rPr>
          <w:rFonts w:eastAsia="Times New Roman"/>
          <w:b/>
          <w:bCs/>
        </w:rPr>
        <w:t>Data Type:</w:t>
      </w:r>
      <w:r w:rsidRPr="00912771">
        <w:rPr>
          <w:rFonts w:eastAsia="Times New Roman"/>
        </w:rPr>
        <w:t> Determines the type of data provided from the variable. This will default to the type used when setting up the variable.</w:t>
      </w:r>
    </w:p>
    <w:p w:rsidR="004D1C29" w:rsidRPr="00912771" w:rsidRDefault="004D1C29" w:rsidP="004D1C29">
      <w:pPr>
        <w:pStyle w:val="NoSpacing"/>
        <w:numPr>
          <w:ilvl w:val="0"/>
          <w:numId w:val="8"/>
        </w:numPr>
        <w:rPr>
          <w:rFonts w:eastAsia="Times New Roman"/>
        </w:rPr>
      </w:pPr>
      <w:r w:rsidRPr="00912771">
        <w:rPr>
          <w:rFonts w:eastAsia="Times New Roman"/>
          <w:b/>
          <w:bCs/>
        </w:rPr>
        <w:t>Parameter Name:</w:t>
      </w:r>
      <w:r w:rsidRPr="00912771">
        <w:rPr>
          <w:rFonts w:eastAsia="Times New Roman"/>
        </w:rPr>
        <w:t> The name of the parameter. The way in which parameters are named depends on your connection type. When running a T-SQL statement against a SQL Server database through an OLE DB connection, as we’re doing here, we use numerical values to represent the statement’s parameters, in the order they appear in the statement, starting with</w:t>
      </w:r>
      <w:r w:rsidRPr="00912771">
        <w:rPr>
          <w:rFonts w:eastAsia="Times New Roman"/>
          <w:b/>
          <w:bCs/>
        </w:rPr>
        <w:t>0</w:t>
      </w:r>
      <w:r w:rsidRPr="00912771">
        <w:rPr>
          <w:rFonts w:eastAsia="Times New Roman"/>
        </w:rPr>
        <w:t>. In this case, because there’s only one parameter, we use </w:t>
      </w:r>
      <w:r w:rsidRPr="00912771">
        <w:rPr>
          <w:rFonts w:eastAsia="Times New Roman"/>
          <w:b/>
          <w:bCs/>
        </w:rPr>
        <w:t>0</w:t>
      </w:r>
      <w:r w:rsidRPr="00912771">
        <w:rPr>
          <w:rFonts w:eastAsia="Times New Roman"/>
        </w:rPr>
        <w:t>.</w:t>
      </w:r>
    </w:p>
    <w:p w:rsidR="004D1C29" w:rsidRDefault="004D1C29" w:rsidP="004D1C29">
      <w:pPr>
        <w:pStyle w:val="NoSpacing"/>
        <w:numPr>
          <w:ilvl w:val="0"/>
          <w:numId w:val="8"/>
        </w:numPr>
        <w:rPr>
          <w:rFonts w:eastAsia="Times New Roman"/>
        </w:rPr>
      </w:pPr>
      <w:r w:rsidRPr="00912771">
        <w:rPr>
          <w:rFonts w:eastAsia="Times New Roman"/>
          <w:b/>
          <w:bCs/>
        </w:rPr>
        <w:t>Parameter Size:</w:t>
      </w:r>
      <w:r w:rsidRPr="00912771">
        <w:rPr>
          <w:rFonts w:eastAsia="Times New Roman"/>
        </w:rPr>
        <w:t> The size of the parameter if it can be</w:t>
      </w:r>
      <w:r w:rsidR="0016103D">
        <w:rPr>
          <w:rFonts w:eastAsia="Times New Roman"/>
        </w:rPr>
        <w:tab/>
      </w:r>
      <w:r w:rsidRPr="00912771">
        <w:rPr>
          <w:rFonts w:eastAsia="Times New Roman"/>
        </w:rPr>
        <w:t xml:space="preserve"> a variable length. The default is </w:t>
      </w:r>
      <w:r w:rsidRPr="00912771">
        <w:rPr>
          <w:rFonts w:eastAsia="Times New Roman"/>
          <w:b/>
          <w:bCs/>
        </w:rPr>
        <w:t>-1</w:t>
      </w:r>
      <w:r w:rsidRPr="00912771">
        <w:rPr>
          <w:rFonts w:eastAsia="Times New Roman"/>
        </w:rPr>
        <w:t>, which lets SQL Server determine the correct size.</w:t>
      </w:r>
    </w:p>
    <w:p w:rsidR="004D1C29" w:rsidRDefault="004D1C29" w:rsidP="004D1C29">
      <w:pPr>
        <w:pStyle w:val="Heading2"/>
        <w:rPr>
          <w:rFonts w:eastAsia="Times New Roman"/>
        </w:rPr>
      </w:pPr>
      <w:r>
        <w:rPr>
          <w:rFonts w:eastAsia="Times New Roman"/>
        </w:rPr>
        <w:t>Full result set</w:t>
      </w:r>
    </w:p>
    <w:p w:rsidR="004D1C29" w:rsidRDefault="004D1C29" w:rsidP="004D1C29">
      <w:pPr>
        <w:pStyle w:val="NoSpacing"/>
      </w:pPr>
      <w:r>
        <w:t>“Full result set” to a set variable of Object in Execute SQL TASK</w:t>
      </w:r>
    </w:p>
    <w:p w:rsidR="004D1C29" w:rsidRDefault="004D1C29" w:rsidP="004D1C29">
      <w:pPr>
        <w:pStyle w:val="NoSpacing"/>
        <w:rPr>
          <w:rFonts w:ascii="Verdana" w:hAnsi="Verdana"/>
          <w:color w:val="555555"/>
          <w:sz w:val="18"/>
          <w:szCs w:val="18"/>
          <w:shd w:val="clear" w:color="auto" w:fill="FFFFFF"/>
        </w:rPr>
      </w:pPr>
      <w:r>
        <w:rPr>
          <w:rFonts w:ascii="Verdana" w:hAnsi="Verdana"/>
          <w:color w:val="555555"/>
          <w:sz w:val="18"/>
          <w:szCs w:val="18"/>
          <w:shd w:val="clear" w:color="auto" w:fill="FFFFFF"/>
        </w:rPr>
        <w:t xml:space="preserve">In the General tab, set </w:t>
      </w:r>
      <w:proofErr w:type="spellStart"/>
      <w:r>
        <w:rPr>
          <w:rFonts w:ascii="Verdana" w:hAnsi="Verdana"/>
          <w:color w:val="555555"/>
          <w:sz w:val="18"/>
          <w:szCs w:val="18"/>
          <w:shd w:val="clear" w:color="auto" w:fill="FFFFFF"/>
        </w:rPr>
        <w:t>ResultSet</w:t>
      </w:r>
      <w:proofErr w:type="spellEnd"/>
      <w:r>
        <w:rPr>
          <w:rFonts w:ascii="Verdana" w:hAnsi="Verdana"/>
          <w:color w:val="555555"/>
          <w:sz w:val="18"/>
          <w:szCs w:val="18"/>
          <w:shd w:val="clear" w:color="auto" w:fill="FFFFFF"/>
        </w:rPr>
        <w:t xml:space="preserve"> to</w:t>
      </w:r>
      <w:r>
        <w:rPr>
          <w:rStyle w:val="apple-converted-space"/>
          <w:rFonts w:ascii="Verdana" w:hAnsi="Verdana"/>
          <w:color w:val="555555"/>
          <w:sz w:val="18"/>
          <w:szCs w:val="18"/>
          <w:shd w:val="clear" w:color="auto" w:fill="FFFFFF"/>
        </w:rPr>
        <w:t> </w:t>
      </w:r>
      <w:r>
        <w:rPr>
          <w:rStyle w:val="Strong"/>
          <w:rFonts w:ascii="Verdana" w:hAnsi="Verdana"/>
          <w:color w:val="555555"/>
          <w:sz w:val="18"/>
          <w:szCs w:val="18"/>
          <w:shd w:val="clear" w:color="auto" w:fill="FFFFFF"/>
        </w:rPr>
        <w:t>Full result set</w:t>
      </w:r>
      <w:r>
        <w:rPr>
          <w:rFonts w:ascii="Verdana" w:hAnsi="Verdana"/>
          <w:color w:val="555555"/>
          <w:sz w:val="18"/>
          <w:szCs w:val="18"/>
          <w:shd w:val="clear" w:color="auto" w:fill="FFFFFF"/>
        </w:rPr>
        <w:t>.</w:t>
      </w:r>
    </w:p>
    <w:p w:rsidR="004D1C29" w:rsidRDefault="004D1C29" w:rsidP="004D1C29">
      <w:pPr>
        <w:rPr>
          <w:rFonts w:ascii="Verdana" w:hAnsi="Verdana"/>
          <w:color w:val="555555"/>
          <w:sz w:val="18"/>
          <w:szCs w:val="18"/>
          <w:shd w:val="clear" w:color="auto" w:fill="FFFFFF"/>
        </w:rPr>
      </w:pPr>
      <w:r>
        <w:rPr>
          <w:rFonts w:ascii="Verdana" w:hAnsi="Verdana"/>
          <w:color w:val="555555"/>
          <w:sz w:val="18"/>
          <w:szCs w:val="18"/>
          <w:shd w:val="clear" w:color="auto" w:fill="FFFFFF"/>
        </w:rPr>
        <w:t>Query used</w:t>
      </w:r>
    </w:p>
    <w:p w:rsidR="004D1C29" w:rsidRDefault="004D1C29" w:rsidP="004D1C29">
      <w:pPr>
        <w:pStyle w:val="NoSpacing"/>
        <w:rPr>
          <w:shd w:val="clear" w:color="auto" w:fill="FFFFFF"/>
        </w:rPr>
      </w:pPr>
      <w:r>
        <w:rPr>
          <w:shd w:val="clear" w:color="auto" w:fill="FFFFFF"/>
        </w:rPr>
        <w:t xml:space="preserve">Select </w:t>
      </w:r>
      <w:proofErr w:type="spellStart"/>
      <w:r>
        <w:rPr>
          <w:shd w:val="clear" w:color="auto" w:fill="FFFFFF"/>
        </w:rPr>
        <w:t>id</w:t>
      </w:r>
      <w:proofErr w:type="gramStart"/>
      <w:r>
        <w:rPr>
          <w:shd w:val="clear" w:color="auto" w:fill="FFFFFF"/>
        </w:rPr>
        <w:t>,name</w:t>
      </w:r>
      <w:proofErr w:type="spellEnd"/>
      <w:proofErr w:type="gramEnd"/>
      <w:r>
        <w:rPr>
          <w:shd w:val="clear" w:color="auto" w:fill="FFFFFF"/>
        </w:rPr>
        <w:t xml:space="preserve"> from </w:t>
      </w:r>
      <w:proofErr w:type="spellStart"/>
      <w:r>
        <w:rPr>
          <w:shd w:val="clear" w:color="auto" w:fill="FFFFFF"/>
        </w:rPr>
        <w:t>emp</w:t>
      </w:r>
      <w:proofErr w:type="spellEnd"/>
      <w:r>
        <w:rPr>
          <w:shd w:val="clear" w:color="auto" w:fill="FFFFFF"/>
        </w:rPr>
        <w:t xml:space="preserve"> where </w:t>
      </w:r>
      <w:proofErr w:type="spellStart"/>
      <w:r>
        <w:rPr>
          <w:shd w:val="clear" w:color="auto" w:fill="FFFFFF"/>
        </w:rPr>
        <w:t>emp</w:t>
      </w:r>
      <w:proofErr w:type="spellEnd"/>
      <w:r>
        <w:rPr>
          <w:shd w:val="clear" w:color="auto" w:fill="FFFFFF"/>
        </w:rPr>
        <w:t>&gt;0—It should return more than one record</w:t>
      </w:r>
    </w:p>
    <w:p w:rsidR="004D1C29" w:rsidRDefault="004D1C29" w:rsidP="004D1C29">
      <w:pPr>
        <w:pStyle w:val="NoSpacing"/>
        <w:rPr>
          <w:shd w:val="clear" w:color="auto" w:fill="FFFFFF"/>
        </w:rPr>
      </w:pPr>
      <w:r>
        <w:rPr>
          <w:shd w:val="clear" w:color="auto" w:fill="FFFFFF"/>
        </w:rPr>
        <w:t>Create variable with data type as object</w:t>
      </w:r>
    </w:p>
    <w:p w:rsidR="004D1C29" w:rsidRPr="00B67484" w:rsidRDefault="004D1C29" w:rsidP="004D1C29">
      <w:pPr>
        <w:pStyle w:val="NoSpacing"/>
      </w:pPr>
      <w:r>
        <w:rPr>
          <w:shd w:val="clear" w:color="auto" w:fill="FFFFFF"/>
        </w:rPr>
        <w:lastRenderedPageBreak/>
        <w:t>In the Result Set tab, add</w:t>
      </w:r>
      <w:proofErr w:type="gramStart"/>
      <w:r>
        <w:rPr>
          <w:shd w:val="clear" w:color="auto" w:fill="FFFFFF"/>
        </w:rPr>
        <w:t>  a</w:t>
      </w:r>
      <w:proofErr w:type="gramEnd"/>
      <w:r>
        <w:rPr>
          <w:shd w:val="clear" w:color="auto" w:fill="FFFFFF"/>
        </w:rPr>
        <w:t xml:space="preserve"> result set and set 0 for Result Name, and User::</w:t>
      </w:r>
      <w:proofErr w:type="spellStart"/>
      <w:r>
        <w:rPr>
          <w:shd w:val="clear" w:color="auto" w:fill="FFFFFF"/>
        </w:rPr>
        <w:t>vLoopSet</w:t>
      </w:r>
      <w:proofErr w:type="spellEnd"/>
      <w:r>
        <w:rPr>
          <w:shd w:val="clear" w:color="auto" w:fill="FFFFFF"/>
        </w:rPr>
        <w:t xml:space="preserve"> as Variable Name. 0 (zero) is the index number from the results of the SQL query. Index 0 (zero) will give us the first column from the SQL query.</w:t>
      </w:r>
    </w:p>
    <w:p w:rsidR="00B67484" w:rsidRDefault="006C451F" w:rsidP="006C451F">
      <w:pPr>
        <w:pStyle w:val="Heading1"/>
      </w:pPr>
      <w:r>
        <w:t>For Each Loop Container</w:t>
      </w:r>
    </w:p>
    <w:p w:rsidR="007C6A7D" w:rsidRDefault="007C6A7D" w:rsidP="001D411A">
      <w:pPr>
        <w:pStyle w:val="Heading2"/>
        <w:rPr>
          <w:rFonts w:eastAsia="Times New Roman"/>
        </w:rPr>
      </w:pPr>
      <w:proofErr w:type="spellStart"/>
      <w:r>
        <w:rPr>
          <w:rFonts w:eastAsia="Times New Roman"/>
        </w:rPr>
        <w:t>Foreach</w:t>
      </w:r>
      <w:proofErr w:type="spellEnd"/>
      <w:r>
        <w:rPr>
          <w:rFonts w:eastAsia="Times New Roman"/>
        </w:rPr>
        <w:t xml:space="preserve"> File Enumerator</w:t>
      </w:r>
    </w:p>
    <w:p w:rsidR="007C6A7D" w:rsidRDefault="007C6A7D" w:rsidP="001D411A">
      <w:pPr>
        <w:pStyle w:val="NoSpacing"/>
        <w:rPr>
          <w:rFonts w:eastAsia="Times New Roman"/>
        </w:rPr>
      </w:pPr>
      <w:r w:rsidRPr="007C6A7D">
        <w:rPr>
          <w:rFonts w:eastAsia="Times New Roman"/>
        </w:rPr>
        <w:t>Enumerates files in a folder</w:t>
      </w:r>
      <w:r w:rsidR="004201D5">
        <w:rPr>
          <w:rFonts w:eastAsia="Times New Roman"/>
        </w:rPr>
        <w:t>;</w:t>
      </w:r>
    </w:p>
    <w:p w:rsidR="004201D5" w:rsidRDefault="004201D5" w:rsidP="001D411A">
      <w:pPr>
        <w:pStyle w:val="NoSpacing"/>
        <w:rPr>
          <w:rFonts w:eastAsia="Times New Roman"/>
        </w:rPr>
      </w:pPr>
      <w:r w:rsidRPr="004201D5">
        <w:rPr>
          <w:rFonts w:eastAsia="Times New Roman"/>
        </w:rPr>
        <w:t>Fully qualified: </w:t>
      </w:r>
    </w:p>
    <w:p w:rsidR="004201D5" w:rsidRPr="004201D5" w:rsidRDefault="004201D5" w:rsidP="001D411A">
      <w:pPr>
        <w:pStyle w:val="NoSpacing"/>
        <w:rPr>
          <w:rFonts w:eastAsia="Times New Roman"/>
        </w:rPr>
      </w:pPr>
      <w:r w:rsidRPr="004201D5">
        <w:rPr>
          <w:rFonts w:eastAsia="Times New Roman"/>
        </w:rPr>
        <w:t>The fully qualified file name should be returned when a file in the enumerated list is being referenced.</w:t>
      </w:r>
    </w:p>
    <w:p w:rsidR="004201D5" w:rsidRDefault="004201D5" w:rsidP="001D411A">
      <w:pPr>
        <w:pStyle w:val="NoSpacing"/>
        <w:rPr>
          <w:rFonts w:eastAsia="Times New Roman"/>
        </w:rPr>
      </w:pPr>
      <w:r w:rsidRPr="004201D5">
        <w:rPr>
          <w:rFonts w:eastAsia="Times New Roman"/>
        </w:rPr>
        <w:t>Name and extension: </w:t>
      </w:r>
    </w:p>
    <w:p w:rsidR="004201D5" w:rsidRPr="004201D5" w:rsidRDefault="004201D5" w:rsidP="001D411A">
      <w:pPr>
        <w:pStyle w:val="NoSpacing"/>
        <w:rPr>
          <w:rFonts w:eastAsia="Times New Roman"/>
        </w:rPr>
      </w:pPr>
      <w:r w:rsidRPr="004201D5">
        <w:rPr>
          <w:rFonts w:eastAsia="Times New Roman"/>
        </w:rPr>
        <w:t>The file name with its extension should be returned when a file in the enumerated list is being referenced.</w:t>
      </w:r>
    </w:p>
    <w:p w:rsidR="004201D5" w:rsidRDefault="004201D5" w:rsidP="001D411A">
      <w:pPr>
        <w:pStyle w:val="NoSpacing"/>
        <w:rPr>
          <w:rFonts w:eastAsia="Times New Roman"/>
        </w:rPr>
      </w:pPr>
      <w:r w:rsidRPr="004201D5">
        <w:rPr>
          <w:rFonts w:eastAsia="Times New Roman"/>
        </w:rPr>
        <w:t>Name only: </w:t>
      </w:r>
    </w:p>
    <w:p w:rsidR="004201D5" w:rsidRPr="004201D5" w:rsidRDefault="004201D5" w:rsidP="001D411A">
      <w:pPr>
        <w:pStyle w:val="NoSpacing"/>
        <w:rPr>
          <w:rFonts w:eastAsia="Times New Roman"/>
        </w:rPr>
      </w:pPr>
      <w:r w:rsidRPr="004201D5">
        <w:rPr>
          <w:rFonts w:eastAsia="Times New Roman"/>
        </w:rPr>
        <w:t>The file name without its extension should be returned when a file in the enumerated list is being referenced.</w:t>
      </w:r>
    </w:p>
    <w:p w:rsidR="004201D5" w:rsidRPr="007C6A7D" w:rsidRDefault="004201D5" w:rsidP="001D411A">
      <w:pPr>
        <w:pStyle w:val="NoSpacing"/>
        <w:rPr>
          <w:rFonts w:eastAsia="Times New Roman"/>
        </w:rPr>
      </w:pPr>
    </w:p>
    <w:p w:rsidR="007C6A7D" w:rsidRDefault="007C6A7D" w:rsidP="007C6A7D">
      <w:pPr>
        <w:pStyle w:val="Heading2"/>
        <w:rPr>
          <w:rFonts w:eastAsia="Times New Roman"/>
        </w:rPr>
      </w:pPr>
      <w:proofErr w:type="spellStart"/>
      <w:r w:rsidRPr="007C6A7D">
        <w:rPr>
          <w:rFonts w:eastAsia="Times New Roman"/>
        </w:rPr>
        <w:t>Foreach</w:t>
      </w:r>
      <w:proofErr w:type="spellEnd"/>
      <w:r w:rsidRPr="007C6A7D">
        <w:rPr>
          <w:rFonts w:eastAsia="Times New Roman"/>
        </w:rPr>
        <w:t xml:space="preserve"> Item Enumerator: </w:t>
      </w:r>
    </w:p>
    <w:p w:rsidR="007C6A7D" w:rsidRPr="007C6A7D" w:rsidRDefault="007C6A7D" w:rsidP="007C6A7D">
      <w:pPr>
        <w:pStyle w:val="NoSpacing"/>
        <w:numPr>
          <w:ilvl w:val="0"/>
          <w:numId w:val="3"/>
        </w:numPr>
        <w:rPr>
          <w:rFonts w:eastAsia="Times New Roman"/>
        </w:rPr>
      </w:pPr>
      <w:r w:rsidRPr="007C6A7D">
        <w:rPr>
          <w:rFonts w:eastAsia="Times New Roman"/>
        </w:rPr>
        <w:t>Enumerates items in a collection, such as the executables specified in an Execute Process task.</w:t>
      </w:r>
    </w:p>
    <w:p w:rsidR="007C6A7D" w:rsidRDefault="007C6A7D" w:rsidP="007C6A7D">
      <w:pPr>
        <w:pStyle w:val="Heading2"/>
        <w:rPr>
          <w:rFonts w:eastAsia="Times New Roman"/>
        </w:rPr>
      </w:pPr>
      <w:proofErr w:type="spellStart"/>
      <w:r w:rsidRPr="007C6A7D">
        <w:rPr>
          <w:rFonts w:eastAsia="Times New Roman"/>
        </w:rPr>
        <w:t>Foreach</w:t>
      </w:r>
      <w:proofErr w:type="spellEnd"/>
      <w:r w:rsidRPr="007C6A7D">
        <w:rPr>
          <w:rFonts w:eastAsia="Times New Roman"/>
        </w:rPr>
        <w:t xml:space="preserve"> ADO Enumerator: </w:t>
      </w:r>
    </w:p>
    <w:p w:rsidR="007C6A7D" w:rsidRPr="007C6A7D" w:rsidRDefault="007C6A7D" w:rsidP="007C6A7D">
      <w:pPr>
        <w:pStyle w:val="NoSpacing"/>
        <w:numPr>
          <w:ilvl w:val="0"/>
          <w:numId w:val="3"/>
        </w:numPr>
        <w:rPr>
          <w:rFonts w:eastAsia="Times New Roman"/>
        </w:rPr>
      </w:pPr>
      <w:r w:rsidRPr="007C6A7D">
        <w:rPr>
          <w:rFonts w:eastAsia="Times New Roman"/>
        </w:rPr>
        <w:t xml:space="preserve">Enumerates rows in a table, such as the rows in an ADO </w:t>
      </w:r>
      <w:proofErr w:type="spellStart"/>
      <w:r w:rsidRPr="007C6A7D">
        <w:rPr>
          <w:rFonts w:eastAsia="Times New Roman"/>
        </w:rPr>
        <w:t>recordset</w:t>
      </w:r>
      <w:proofErr w:type="spellEnd"/>
      <w:r w:rsidRPr="007C6A7D">
        <w:rPr>
          <w:rFonts w:eastAsia="Times New Roman"/>
        </w:rPr>
        <w:t>.</w:t>
      </w:r>
    </w:p>
    <w:p w:rsidR="007C6A7D" w:rsidRDefault="007C6A7D" w:rsidP="007C6A7D">
      <w:pPr>
        <w:pStyle w:val="Heading2"/>
        <w:rPr>
          <w:rFonts w:eastAsia="Times New Roman"/>
        </w:rPr>
      </w:pPr>
      <w:proofErr w:type="spellStart"/>
      <w:r w:rsidRPr="007C6A7D">
        <w:rPr>
          <w:rFonts w:eastAsia="Times New Roman"/>
        </w:rPr>
        <w:t>Foreach</w:t>
      </w:r>
      <w:proofErr w:type="spellEnd"/>
      <w:r w:rsidRPr="007C6A7D">
        <w:rPr>
          <w:rFonts w:eastAsia="Times New Roman"/>
        </w:rPr>
        <w:t xml:space="preserve"> ADO.NET Schema </w:t>
      </w:r>
      <w:proofErr w:type="spellStart"/>
      <w:r w:rsidRPr="007C6A7D">
        <w:rPr>
          <w:rFonts w:eastAsia="Times New Roman"/>
        </w:rPr>
        <w:t>Rowset</w:t>
      </w:r>
      <w:proofErr w:type="spellEnd"/>
      <w:r w:rsidRPr="007C6A7D">
        <w:rPr>
          <w:rFonts w:eastAsia="Times New Roman"/>
        </w:rPr>
        <w:t xml:space="preserve"> Enumerator: </w:t>
      </w:r>
    </w:p>
    <w:p w:rsidR="007C6A7D" w:rsidRPr="007C6A7D" w:rsidRDefault="007C6A7D" w:rsidP="007C6A7D">
      <w:pPr>
        <w:pStyle w:val="NoSpacing"/>
        <w:numPr>
          <w:ilvl w:val="0"/>
          <w:numId w:val="3"/>
        </w:numPr>
        <w:rPr>
          <w:rFonts w:eastAsia="Times New Roman"/>
        </w:rPr>
      </w:pPr>
      <w:r w:rsidRPr="007C6A7D">
        <w:rPr>
          <w:rFonts w:eastAsia="Times New Roman"/>
        </w:rPr>
        <w:t>Enumerates schema information about a data source.</w:t>
      </w:r>
    </w:p>
    <w:p w:rsidR="007C6A7D" w:rsidRDefault="007C6A7D" w:rsidP="007C6A7D">
      <w:pPr>
        <w:pStyle w:val="Heading2"/>
        <w:rPr>
          <w:rFonts w:eastAsia="Times New Roman"/>
        </w:rPr>
      </w:pPr>
      <w:proofErr w:type="spellStart"/>
      <w:r w:rsidRPr="007C6A7D">
        <w:rPr>
          <w:rFonts w:eastAsia="Times New Roman"/>
        </w:rPr>
        <w:t>Foreach</w:t>
      </w:r>
      <w:proofErr w:type="spellEnd"/>
      <w:r w:rsidRPr="007C6A7D">
        <w:rPr>
          <w:rFonts w:eastAsia="Times New Roman"/>
        </w:rPr>
        <w:t xml:space="preserve"> </w:t>
      </w:r>
      <w:proofErr w:type="gramStart"/>
      <w:r w:rsidRPr="007C6A7D">
        <w:rPr>
          <w:rFonts w:eastAsia="Times New Roman"/>
        </w:rPr>
        <w:t>From</w:t>
      </w:r>
      <w:proofErr w:type="gramEnd"/>
      <w:r w:rsidRPr="007C6A7D">
        <w:rPr>
          <w:rFonts w:eastAsia="Times New Roman"/>
        </w:rPr>
        <w:t xml:space="preserve"> Variable Enumerator: </w:t>
      </w:r>
    </w:p>
    <w:p w:rsidR="007C6A7D" w:rsidRPr="007C6A7D" w:rsidRDefault="007C6A7D" w:rsidP="007C6A7D">
      <w:pPr>
        <w:pStyle w:val="NoSpacing"/>
        <w:numPr>
          <w:ilvl w:val="0"/>
          <w:numId w:val="3"/>
        </w:numPr>
        <w:rPr>
          <w:rFonts w:eastAsia="Times New Roman"/>
        </w:rPr>
      </w:pPr>
      <w:r w:rsidRPr="007C6A7D">
        <w:rPr>
          <w:rFonts w:eastAsia="Times New Roman"/>
        </w:rPr>
        <w:t xml:space="preserve">Enumerates a list of objects in a variable, such as an array or ADO.NET </w:t>
      </w:r>
      <w:proofErr w:type="spellStart"/>
      <w:r w:rsidRPr="007C6A7D">
        <w:rPr>
          <w:rFonts w:eastAsia="Times New Roman"/>
        </w:rPr>
        <w:t>DataTable</w:t>
      </w:r>
      <w:proofErr w:type="spellEnd"/>
      <w:r w:rsidRPr="007C6A7D">
        <w:rPr>
          <w:rFonts w:eastAsia="Times New Roman"/>
        </w:rPr>
        <w:t>.</w:t>
      </w:r>
    </w:p>
    <w:p w:rsidR="007C6A7D" w:rsidRDefault="007C6A7D" w:rsidP="007C6A7D">
      <w:pPr>
        <w:pStyle w:val="Heading2"/>
        <w:rPr>
          <w:rFonts w:eastAsia="Times New Roman"/>
        </w:rPr>
      </w:pPr>
      <w:proofErr w:type="spellStart"/>
      <w:r w:rsidRPr="007C6A7D">
        <w:rPr>
          <w:rFonts w:eastAsia="Times New Roman"/>
        </w:rPr>
        <w:t>ForeachNodeList</w:t>
      </w:r>
      <w:proofErr w:type="spellEnd"/>
      <w:r w:rsidRPr="007C6A7D">
        <w:rPr>
          <w:rFonts w:eastAsia="Times New Roman"/>
        </w:rPr>
        <w:t xml:space="preserve"> Enumerator: </w:t>
      </w:r>
    </w:p>
    <w:p w:rsidR="007C6A7D" w:rsidRPr="007C6A7D" w:rsidRDefault="007C6A7D" w:rsidP="007C6A7D">
      <w:pPr>
        <w:pStyle w:val="NoSpacing"/>
        <w:numPr>
          <w:ilvl w:val="0"/>
          <w:numId w:val="3"/>
        </w:numPr>
        <w:rPr>
          <w:rFonts w:eastAsia="Times New Roman"/>
        </w:rPr>
      </w:pPr>
      <w:r w:rsidRPr="007C6A7D">
        <w:rPr>
          <w:rFonts w:eastAsia="Times New Roman"/>
        </w:rPr>
        <w:t>Enumerates the result set of an XML Path Language (</w:t>
      </w:r>
      <w:proofErr w:type="spellStart"/>
      <w:r w:rsidRPr="007C6A7D">
        <w:rPr>
          <w:rFonts w:eastAsia="Times New Roman"/>
        </w:rPr>
        <w:t>XPath</w:t>
      </w:r>
      <w:proofErr w:type="spellEnd"/>
      <w:r w:rsidRPr="007C6A7D">
        <w:rPr>
          <w:rFonts w:eastAsia="Times New Roman"/>
        </w:rPr>
        <w:t>) expression.</w:t>
      </w:r>
    </w:p>
    <w:p w:rsidR="007C6A7D" w:rsidRDefault="007C6A7D" w:rsidP="007C6A7D">
      <w:pPr>
        <w:pStyle w:val="Heading2"/>
        <w:rPr>
          <w:rFonts w:eastAsia="Times New Roman"/>
        </w:rPr>
      </w:pPr>
      <w:proofErr w:type="spellStart"/>
      <w:r w:rsidRPr="007C6A7D">
        <w:rPr>
          <w:rFonts w:eastAsia="Times New Roman"/>
        </w:rPr>
        <w:t>Foreach</w:t>
      </w:r>
      <w:proofErr w:type="spellEnd"/>
      <w:r w:rsidRPr="007C6A7D">
        <w:rPr>
          <w:rFonts w:eastAsia="Times New Roman"/>
        </w:rPr>
        <w:t xml:space="preserve"> SMO Enumerator: </w:t>
      </w:r>
    </w:p>
    <w:p w:rsidR="007C6A7D" w:rsidRPr="007C6A7D" w:rsidRDefault="007C6A7D" w:rsidP="007C6A7D">
      <w:pPr>
        <w:pStyle w:val="NoSpacing"/>
        <w:numPr>
          <w:ilvl w:val="0"/>
          <w:numId w:val="3"/>
        </w:numPr>
        <w:rPr>
          <w:rFonts w:eastAsia="Times New Roman"/>
        </w:rPr>
      </w:pPr>
      <w:r w:rsidRPr="007C6A7D">
        <w:rPr>
          <w:rFonts w:eastAsia="Times New Roman"/>
        </w:rPr>
        <w:t>Enumerates a list of SQL Server Management Objects (SMO) objects, such as a list of views in a database.</w:t>
      </w:r>
    </w:p>
    <w:p w:rsidR="006C451F" w:rsidRDefault="00D320B8" w:rsidP="00D320B8">
      <w:pPr>
        <w:pStyle w:val="Heading1"/>
      </w:pPr>
      <w:r>
        <w:t>For Loop Container</w:t>
      </w:r>
    </w:p>
    <w:p w:rsidR="00B97103" w:rsidRDefault="00772A23" w:rsidP="00772A23">
      <w:pPr>
        <w:pStyle w:val="NoSpacing"/>
        <w:rPr>
          <w:shd w:val="clear" w:color="auto" w:fill="FFFFFF"/>
        </w:rPr>
      </w:pPr>
      <w:r>
        <w:rPr>
          <w:shd w:val="clear" w:color="auto" w:fill="FFFFFF"/>
        </w:rPr>
        <w:t>The red circle with white X indicates that we need to configure the For Loop Container. Double-click on the For Loop Container to display the For Loop Editor window. We will set values for the</w:t>
      </w:r>
    </w:p>
    <w:p w:rsidR="00B97103" w:rsidRDefault="00772A23" w:rsidP="00B97103">
      <w:pPr>
        <w:pStyle w:val="NoSpacing"/>
        <w:numPr>
          <w:ilvl w:val="0"/>
          <w:numId w:val="38"/>
        </w:numPr>
        <w:rPr>
          <w:shd w:val="clear" w:color="auto" w:fill="FFFFFF"/>
        </w:rPr>
      </w:pPr>
      <w:proofErr w:type="spellStart"/>
      <w:r w:rsidRPr="00772A23">
        <w:rPr>
          <w:b/>
          <w:shd w:val="clear" w:color="auto" w:fill="FFFFFF"/>
        </w:rPr>
        <w:t>InitExpression</w:t>
      </w:r>
      <w:proofErr w:type="spellEnd"/>
    </w:p>
    <w:p w:rsidR="00B97103" w:rsidRDefault="00772A23" w:rsidP="00B97103">
      <w:pPr>
        <w:pStyle w:val="NoSpacing"/>
        <w:numPr>
          <w:ilvl w:val="0"/>
          <w:numId w:val="38"/>
        </w:numPr>
        <w:rPr>
          <w:shd w:val="clear" w:color="auto" w:fill="FFFFFF"/>
        </w:rPr>
      </w:pPr>
      <w:proofErr w:type="spellStart"/>
      <w:r w:rsidRPr="00772A23">
        <w:rPr>
          <w:b/>
          <w:shd w:val="clear" w:color="auto" w:fill="FFFFFF"/>
        </w:rPr>
        <w:t>EvalExpression</w:t>
      </w:r>
      <w:proofErr w:type="spellEnd"/>
    </w:p>
    <w:p w:rsidR="00D320B8" w:rsidRDefault="00772A23" w:rsidP="00B97103">
      <w:pPr>
        <w:pStyle w:val="NoSpacing"/>
        <w:numPr>
          <w:ilvl w:val="0"/>
          <w:numId w:val="38"/>
        </w:numPr>
        <w:rPr>
          <w:b/>
          <w:shd w:val="clear" w:color="auto" w:fill="FFFFFF"/>
        </w:rPr>
      </w:pPr>
      <w:proofErr w:type="spellStart"/>
      <w:r w:rsidRPr="00772A23">
        <w:rPr>
          <w:b/>
          <w:shd w:val="clear" w:color="auto" w:fill="FFFFFF"/>
        </w:rPr>
        <w:t>AssignExpression</w:t>
      </w:r>
      <w:proofErr w:type="spellEnd"/>
    </w:p>
    <w:p w:rsidR="00B97103" w:rsidRDefault="00B97103" w:rsidP="00B97103">
      <w:pPr>
        <w:pStyle w:val="NoSpacing"/>
        <w:ind w:left="360"/>
        <w:rPr>
          <w:b/>
          <w:shd w:val="clear" w:color="auto" w:fill="FFFFFF"/>
        </w:rPr>
      </w:pPr>
      <w:r>
        <w:rPr>
          <w:b/>
          <w:noProof/>
          <w:shd w:val="clear" w:color="auto" w:fill="FFFFFF"/>
        </w:rPr>
        <w:drawing>
          <wp:inline distT="0" distB="0" distL="0" distR="0">
            <wp:extent cx="5743575" cy="1609725"/>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743575" cy="1609725"/>
                    </a:xfrm>
                    <a:prstGeom prst="rect">
                      <a:avLst/>
                    </a:prstGeom>
                    <a:noFill/>
                    <a:ln w="9525">
                      <a:noFill/>
                      <a:miter lim="800000"/>
                      <a:headEnd/>
                      <a:tailEnd/>
                    </a:ln>
                  </pic:spPr>
                </pic:pic>
              </a:graphicData>
            </a:graphic>
          </wp:inline>
        </w:drawing>
      </w:r>
    </w:p>
    <w:p w:rsidR="007D0965" w:rsidRPr="00296547" w:rsidRDefault="007D0965" w:rsidP="00296547">
      <w:pPr>
        <w:pStyle w:val="NoSpacing"/>
        <w:rPr>
          <w:shd w:val="clear" w:color="auto" w:fill="FFFFFF"/>
        </w:rPr>
      </w:pPr>
      <w:r w:rsidRPr="00296547">
        <w:rPr>
          <w:b/>
          <w:shd w:val="clear" w:color="auto" w:fill="FFFFFF"/>
        </w:rPr>
        <w:t>Step1</w:t>
      </w:r>
      <w:proofErr w:type="gramStart"/>
      <w:r w:rsidRPr="00296547">
        <w:rPr>
          <w:shd w:val="clear" w:color="auto" w:fill="FFFFFF"/>
        </w:rPr>
        <w:t>:Create</w:t>
      </w:r>
      <w:proofErr w:type="gramEnd"/>
      <w:r w:rsidRPr="00296547">
        <w:rPr>
          <w:shd w:val="clear" w:color="auto" w:fill="FFFFFF"/>
        </w:rPr>
        <w:t xml:space="preserve"> variable </w:t>
      </w:r>
    </w:p>
    <w:p w:rsidR="007D0965" w:rsidRPr="00296547" w:rsidRDefault="007D0965" w:rsidP="00296547">
      <w:pPr>
        <w:pStyle w:val="NoSpacing"/>
        <w:rPr>
          <w:shd w:val="clear" w:color="auto" w:fill="FFFFFF"/>
        </w:rPr>
      </w:pPr>
      <w:r w:rsidRPr="00296547">
        <w:rPr>
          <w:shd w:val="clear" w:color="auto" w:fill="FFFFFF"/>
        </w:rPr>
        <w:t>I   default value=0</w:t>
      </w:r>
    </w:p>
    <w:p w:rsidR="007D0965" w:rsidRPr="00296547" w:rsidRDefault="007D0965" w:rsidP="00296547">
      <w:pPr>
        <w:pStyle w:val="NoSpacing"/>
        <w:rPr>
          <w:shd w:val="clear" w:color="auto" w:fill="FFFFFF"/>
        </w:rPr>
      </w:pPr>
      <w:r w:rsidRPr="00296547">
        <w:rPr>
          <w:b/>
          <w:shd w:val="clear" w:color="auto" w:fill="FFFFFF"/>
        </w:rPr>
        <w:t>Step2</w:t>
      </w:r>
      <w:r w:rsidRPr="00296547">
        <w:rPr>
          <w:shd w:val="clear" w:color="auto" w:fill="FFFFFF"/>
        </w:rPr>
        <w:t>: Open For loop container properties and put details as below</w:t>
      </w:r>
    </w:p>
    <w:p w:rsidR="007D0965" w:rsidRPr="00296547" w:rsidRDefault="007D0965" w:rsidP="00296547">
      <w:pPr>
        <w:pStyle w:val="NoSpacing"/>
        <w:rPr>
          <w:shd w:val="clear" w:color="auto" w:fill="FFFFFF"/>
        </w:rPr>
      </w:pPr>
      <w:proofErr w:type="spellStart"/>
      <w:r w:rsidRPr="00296547">
        <w:rPr>
          <w:shd w:val="clear" w:color="auto" w:fill="FFFFFF"/>
        </w:rPr>
        <w:t>InitExpression</w:t>
      </w:r>
      <w:proofErr w:type="spellEnd"/>
      <w:r w:rsidRPr="00296547">
        <w:rPr>
          <w:shd w:val="clear" w:color="auto" w:fill="FFFFFF"/>
        </w:rPr>
        <w:t xml:space="preserve"> </w:t>
      </w:r>
      <w:r w:rsidRPr="00296547">
        <w:rPr>
          <w:shd w:val="clear" w:color="auto" w:fill="FFFFFF"/>
        </w:rPr>
        <w:tab/>
        <w:t>===@</w:t>
      </w:r>
      <w:proofErr w:type="spellStart"/>
      <w:r w:rsidRPr="00296547">
        <w:rPr>
          <w:shd w:val="clear" w:color="auto" w:fill="FFFFFF"/>
        </w:rPr>
        <w:t>i</w:t>
      </w:r>
      <w:proofErr w:type="spellEnd"/>
      <w:r w:rsidRPr="00296547">
        <w:rPr>
          <w:shd w:val="clear" w:color="auto" w:fill="FFFFFF"/>
        </w:rPr>
        <w:t>=1</w:t>
      </w:r>
    </w:p>
    <w:p w:rsidR="007D0965" w:rsidRPr="00296547" w:rsidRDefault="007D0965" w:rsidP="00296547">
      <w:pPr>
        <w:pStyle w:val="NoSpacing"/>
        <w:rPr>
          <w:shd w:val="clear" w:color="auto" w:fill="FFFFFF"/>
        </w:rPr>
      </w:pPr>
      <w:proofErr w:type="spellStart"/>
      <w:r w:rsidRPr="00296547">
        <w:rPr>
          <w:shd w:val="clear" w:color="auto" w:fill="FFFFFF"/>
        </w:rPr>
        <w:t>EvalExpression</w:t>
      </w:r>
      <w:proofErr w:type="spellEnd"/>
      <w:r w:rsidRPr="00296547">
        <w:rPr>
          <w:shd w:val="clear" w:color="auto" w:fill="FFFFFF"/>
        </w:rPr>
        <w:t>===@</w:t>
      </w:r>
      <w:proofErr w:type="spellStart"/>
      <w:r w:rsidRPr="00296547">
        <w:rPr>
          <w:shd w:val="clear" w:color="auto" w:fill="FFFFFF"/>
        </w:rPr>
        <w:t>i</w:t>
      </w:r>
      <w:proofErr w:type="spellEnd"/>
      <w:r w:rsidRPr="00296547">
        <w:rPr>
          <w:shd w:val="clear" w:color="auto" w:fill="FFFFFF"/>
        </w:rPr>
        <w:t>&lt;5</w:t>
      </w:r>
    </w:p>
    <w:p w:rsidR="007D0965" w:rsidRPr="00296547" w:rsidRDefault="007D0965" w:rsidP="00296547">
      <w:pPr>
        <w:pStyle w:val="NoSpacing"/>
        <w:rPr>
          <w:shd w:val="clear" w:color="auto" w:fill="FFFFFF"/>
        </w:rPr>
      </w:pPr>
      <w:proofErr w:type="spellStart"/>
      <w:r w:rsidRPr="00296547">
        <w:rPr>
          <w:shd w:val="clear" w:color="auto" w:fill="FFFFFF"/>
        </w:rPr>
        <w:t>AssignExpression</w:t>
      </w:r>
      <w:proofErr w:type="spellEnd"/>
      <w:r w:rsidRPr="00296547">
        <w:rPr>
          <w:shd w:val="clear" w:color="auto" w:fill="FFFFFF"/>
        </w:rPr>
        <w:t>== @</w:t>
      </w:r>
      <w:proofErr w:type="spellStart"/>
      <w:r w:rsidRPr="00296547">
        <w:rPr>
          <w:shd w:val="clear" w:color="auto" w:fill="FFFFFF"/>
        </w:rPr>
        <w:t>i</w:t>
      </w:r>
      <w:proofErr w:type="spellEnd"/>
      <w:r w:rsidRPr="00296547">
        <w:rPr>
          <w:shd w:val="clear" w:color="auto" w:fill="FFFFFF"/>
        </w:rPr>
        <w:t>=@</w:t>
      </w:r>
      <w:proofErr w:type="spellStart"/>
      <w:r w:rsidRPr="00296547">
        <w:rPr>
          <w:shd w:val="clear" w:color="auto" w:fill="FFFFFF"/>
        </w:rPr>
        <w:t>i</w:t>
      </w:r>
      <w:proofErr w:type="spellEnd"/>
      <w:r w:rsidRPr="00296547">
        <w:rPr>
          <w:shd w:val="clear" w:color="auto" w:fill="FFFFFF"/>
        </w:rPr>
        <w:t xml:space="preserve"> +1    </w:t>
      </w:r>
    </w:p>
    <w:p w:rsidR="007D0965" w:rsidRDefault="00893FAB" w:rsidP="00772A23">
      <w:pPr>
        <w:pStyle w:val="NoSpacing"/>
      </w:pPr>
      <w:r>
        <w:t>Step3: Whatever task is available inside container then it will be executed 5 times</w:t>
      </w:r>
    </w:p>
    <w:p w:rsidR="006B3B81" w:rsidRDefault="006B3B81" w:rsidP="00772A23">
      <w:pPr>
        <w:pStyle w:val="NoSpacing"/>
      </w:pPr>
      <w:r>
        <w:rPr>
          <w:noProof/>
        </w:rPr>
        <w:lastRenderedPageBreak/>
        <w:drawing>
          <wp:inline distT="0" distB="0" distL="0" distR="0">
            <wp:extent cx="5172075" cy="1457325"/>
            <wp:effectExtent l="19050" t="0" r="9525"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5172075" cy="1457325"/>
                    </a:xfrm>
                    <a:prstGeom prst="rect">
                      <a:avLst/>
                    </a:prstGeom>
                    <a:noFill/>
                    <a:ln w="9525">
                      <a:noFill/>
                      <a:miter lim="800000"/>
                      <a:headEnd/>
                      <a:tailEnd/>
                    </a:ln>
                  </pic:spPr>
                </pic:pic>
              </a:graphicData>
            </a:graphic>
          </wp:inline>
        </w:drawing>
      </w:r>
    </w:p>
    <w:p w:rsidR="00A01869" w:rsidRDefault="00A01869" w:rsidP="00A01869">
      <w:pPr>
        <w:pStyle w:val="NoSpacing"/>
      </w:pPr>
    </w:p>
    <w:p w:rsidR="00A01869" w:rsidRDefault="00A01869" w:rsidP="00A01869">
      <w:pPr>
        <w:pStyle w:val="NoSpacing"/>
      </w:pPr>
    </w:p>
    <w:p w:rsidR="00A01869" w:rsidRDefault="00A01869" w:rsidP="00A01869">
      <w:pPr>
        <w:pStyle w:val="NoSpacing"/>
      </w:pPr>
    </w:p>
    <w:p w:rsidR="00A01869" w:rsidRDefault="00A01869" w:rsidP="00A01869">
      <w:pPr>
        <w:pStyle w:val="NoSpacing"/>
      </w:pPr>
    </w:p>
    <w:p w:rsidR="00A01869" w:rsidRDefault="00A01869" w:rsidP="00A01869">
      <w:pPr>
        <w:pStyle w:val="NoSpacing"/>
      </w:pPr>
    </w:p>
    <w:p w:rsidR="00A01869" w:rsidRDefault="00A01869" w:rsidP="00A01869">
      <w:pPr>
        <w:pStyle w:val="NoSpacing"/>
      </w:pPr>
    </w:p>
    <w:p w:rsidR="00A01869" w:rsidRDefault="00A01869" w:rsidP="00A01869">
      <w:pPr>
        <w:pStyle w:val="NoSpacing"/>
      </w:pPr>
    </w:p>
    <w:p w:rsidR="00A01869" w:rsidRDefault="00A01869" w:rsidP="00A01869">
      <w:pPr>
        <w:pStyle w:val="NoSpacing"/>
      </w:pPr>
    </w:p>
    <w:p w:rsidR="00A01869" w:rsidRDefault="00A01869" w:rsidP="00A01869">
      <w:pPr>
        <w:pStyle w:val="NoSpacing"/>
      </w:pPr>
    </w:p>
    <w:p w:rsidR="00A01869" w:rsidRDefault="00A01869" w:rsidP="00A01869">
      <w:pPr>
        <w:pStyle w:val="NoSpacing"/>
      </w:pPr>
    </w:p>
    <w:p w:rsidR="006756F3" w:rsidRDefault="00C108CD" w:rsidP="00C108CD">
      <w:pPr>
        <w:pStyle w:val="Heading1"/>
      </w:pPr>
      <w:r>
        <w:t>Sequence Container</w:t>
      </w:r>
    </w:p>
    <w:p w:rsidR="00A01869" w:rsidRDefault="00A01869" w:rsidP="00A01869">
      <w:r>
        <w:t xml:space="preserve">To run multiple </w:t>
      </w:r>
      <w:proofErr w:type="gramStart"/>
      <w:r>
        <w:t>task</w:t>
      </w:r>
      <w:proofErr w:type="gramEnd"/>
      <w:r>
        <w:t xml:space="preserve"> in parallel, we use this container. As per below </w:t>
      </w:r>
      <w:proofErr w:type="gramStart"/>
      <w:r>
        <w:t>screen ,</w:t>
      </w:r>
      <w:proofErr w:type="gramEnd"/>
      <w:r>
        <w:t xml:space="preserve"> All 3 SQL Task will be executed in parallel.</w:t>
      </w:r>
    </w:p>
    <w:p w:rsidR="00875830" w:rsidRDefault="00875830" w:rsidP="00875830">
      <w:pPr>
        <w:pStyle w:val="NoSpacing"/>
      </w:pPr>
      <w:r w:rsidRPr="00875830">
        <w:rPr>
          <w:highlight w:val="magenta"/>
        </w:rPr>
        <w:t>Below task will be executed in Parallel</w:t>
      </w:r>
    </w:p>
    <w:p w:rsidR="00875830" w:rsidRDefault="00875830" w:rsidP="00875830">
      <w:pPr>
        <w:pStyle w:val="NoSpacing"/>
      </w:pPr>
      <w:r>
        <w:t>SQL_Task1</w:t>
      </w:r>
    </w:p>
    <w:p w:rsidR="00875830" w:rsidRDefault="00875830" w:rsidP="00875830">
      <w:pPr>
        <w:pStyle w:val="NoSpacing"/>
      </w:pPr>
      <w:r>
        <w:t>SQL_Task2</w:t>
      </w:r>
    </w:p>
    <w:p w:rsidR="00875830" w:rsidRPr="00A01869" w:rsidRDefault="00875830" w:rsidP="00875830">
      <w:pPr>
        <w:pStyle w:val="NoSpacing"/>
      </w:pPr>
      <w:r>
        <w:t>SQL_Task3</w:t>
      </w:r>
    </w:p>
    <w:p w:rsidR="006756F3" w:rsidRDefault="00A01869" w:rsidP="00B97103">
      <w:pPr>
        <w:pStyle w:val="NoSpacing"/>
      </w:pPr>
      <w:r>
        <w:rPr>
          <w:noProof/>
          <w:shd w:val="clear" w:color="auto" w:fill="FFFFFF"/>
        </w:rPr>
        <w:drawing>
          <wp:inline distT="0" distB="0" distL="0" distR="0">
            <wp:extent cx="6686550" cy="2078645"/>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0" cstate="print"/>
                    <a:srcRect/>
                    <a:stretch>
                      <a:fillRect/>
                    </a:stretch>
                  </pic:blipFill>
                  <pic:spPr bwMode="auto">
                    <a:xfrm>
                      <a:off x="0" y="0"/>
                      <a:ext cx="6686550" cy="2078645"/>
                    </a:xfrm>
                    <a:prstGeom prst="rect">
                      <a:avLst/>
                    </a:prstGeom>
                    <a:noFill/>
                    <a:ln w="9525">
                      <a:noFill/>
                      <a:miter lim="800000"/>
                      <a:headEnd/>
                      <a:tailEnd/>
                    </a:ln>
                  </pic:spPr>
                </pic:pic>
              </a:graphicData>
            </a:graphic>
          </wp:inline>
        </w:drawing>
      </w:r>
    </w:p>
    <w:p w:rsidR="008B5369" w:rsidRDefault="008B5369" w:rsidP="008B5369">
      <w:pPr>
        <w:pStyle w:val="Heading1"/>
        <w:rPr>
          <w:rFonts w:eastAsia="Times New Roman"/>
        </w:rPr>
      </w:pPr>
      <w:r>
        <w:rPr>
          <w:rFonts w:eastAsia="Times New Roman"/>
        </w:rPr>
        <w:t>Debug package</w:t>
      </w:r>
    </w:p>
    <w:p w:rsidR="008B5369" w:rsidRDefault="008B5369" w:rsidP="008B5369">
      <w:pPr>
        <w:pStyle w:val="NoSpacing"/>
      </w:pPr>
      <w:r>
        <w:t>Right click in designer page</w:t>
      </w:r>
    </w:p>
    <w:p w:rsidR="008B5369" w:rsidRDefault="008B5369" w:rsidP="008B5369">
      <w:pPr>
        <w:pStyle w:val="NoSpacing"/>
      </w:pPr>
      <w:r>
        <w:t>Click on edit breakpoints</w:t>
      </w:r>
    </w:p>
    <w:p w:rsidR="008B5369" w:rsidRPr="008B5369" w:rsidRDefault="008B5369" w:rsidP="008B5369">
      <w:pPr>
        <w:pStyle w:val="NoSpacing"/>
      </w:pPr>
      <w:r>
        <w:t>Check box correspondingly</w:t>
      </w:r>
    </w:p>
    <w:p w:rsidR="008B5369" w:rsidRDefault="003021D2" w:rsidP="008B5369">
      <w:pPr>
        <w:pStyle w:val="Heading1"/>
        <w:rPr>
          <w:rFonts w:eastAsia="Times New Roman"/>
        </w:rPr>
      </w:pPr>
      <w:r>
        <w:rPr>
          <w:rFonts w:eastAsia="Times New Roman"/>
        </w:rPr>
        <w:t>Data viewers</w:t>
      </w:r>
    </w:p>
    <w:p w:rsidR="003021D2" w:rsidRDefault="003021D2" w:rsidP="003021D2">
      <w:pPr>
        <w:pStyle w:val="NoSpacing"/>
      </w:pPr>
      <w:r>
        <w:t>Right click on arrow in data flow</w:t>
      </w:r>
    </w:p>
    <w:p w:rsidR="003021D2" w:rsidRDefault="003021D2" w:rsidP="003021D2">
      <w:pPr>
        <w:pStyle w:val="NoSpacing"/>
      </w:pPr>
      <w:r>
        <w:t>Click on data viewer</w:t>
      </w:r>
    </w:p>
    <w:p w:rsidR="003021D2" w:rsidRDefault="003021D2" w:rsidP="003021D2">
      <w:pPr>
        <w:pStyle w:val="NoSpacing"/>
      </w:pPr>
      <w:r>
        <w:t>Click on add and select grid view</w:t>
      </w:r>
    </w:p>
    <w:p w:rsidR="007B0F4E" w:rsidRDefault="007B0F4E" w:rsidP="003021D2">
      <w:pPr>
        <w:pStyle w:val="NoSpacing"/>
      </w:pPr>
    </w:p>
    <w:p w:rsidR="007B0F4E" w:rsidRDefault="007B0F4E" w:rsidP="007B0F4E">
      <w:pPr>
        <w:pStyle w:val="Heading1"/>
      </w:pPr>
      <w:r>
        <w:lastRenderedPageBreak/>
        <w:t>Transformation</w:t>
      </w:r>
    </w:p>
    <w:p w:rsidR="007B0F4E" w:rsidRDefault="007B0F4E" w:rsidP="007B0F4E">
      <w:pPr>
        <w:pStyle w:val="Heading2"/>
      </w:pPr>
      <w:r>
        <w:t>Aggregate</w:t>
      </w:r>
    </w:p>
    <w:p w:rsidR="007B0F4E" w:rsidRDefault="007B0F4E" w:rsidP="007B0F4E">
      <w:pPr>
        <w:rPr>
          <w:rFonts w:ascii="Arial" w:hAnsi="Arial" w:cs="Arial"/>
          <w:color w:val="000000"/>
          <w:sz w:val="20"/>
          <w:szCs w:val="20"/>
          <w:shd w:val="clear" w:color="auto" w:fill="FFFFFF"/>
        </w:rPr>
      </w:pPr>
      <w:r>
        <w:rPr>
          <w:rFonts w:ascii="Arial" w:hAnsi="Arial" w:cs="Arial"/>
          <w:color w:val="000000"/>
          <w:sz w:val="20"/>
          <w:szCs w:val="20"/>
          <w:shd w:val="clear" w:color="auto" w:fill="FFFFFF"/>
        </w:rPr>
        <w:t>An Asynchronous full blocking transformation, Aggregate transformation allows to aggregate data from Data Flow to apply certain T-SQL functions that are done in a GROUP BY statement.</w:t>
      </w:r>
      <w:r w:rsidRPr="007B0F4E">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we</w:t>
      </w:r>
      <w:proofErr w:type="gramEnd"/>
      <w:r>
        <w:rPr>
          <w:rFonts w:ascii="Arial" w:hAnsi="Arial" w:cs="Arial"/>
          <w:color w:val="000000"/>
          <w:sz w:val="20"/>
          <w:szCs w:val="20"/>
          <w:shd w:val="clear" w:color="auto" w:fill="FFFFFF"/>
        </w:rPr>
        <w:t xml:space="preserve"> have applied SUM aggregation but Aggregation transformation provides other options to aggregate data like Count, Count distinct, Average, Minimum and Maximum.</w:t>
      </w:r>
    </w:p>
    <w:p w:rsidR="00726FB8" w:rsidRDefault="00726FB8" w:rsidP="007B0F4E">
      <w:pPr>
        <w:rPr>
          <w:rFonts w:ascii="Arial" w:hAnsi="Arial" w:cs="Arial"/>
          <w:color w:val="000000"/>
          <w:sz w:val="20"/>
          <w:szCs w:val="20"/>
          <w:shd w:val="clear" w:color="auto" w:fill="FFFFFF"/>
        </w:rPr>
      </w:pPr>
      <w:r>
        <w:rPr>
          <w:rFonts w:ascii="Arial" w:hAnsi="Arial" w:cs="Arial"/>
          <w:color w:val="000000"/>
          <w:sz w:val="20"/>
          <w:szCs w:val="20"/>
          <w:shd w:val="clear" w:color="auto" w:fill="FFFFFF"/>
        </w:rPr>
        <w:t>Check columns for grouping and aggregation</w:t>
      </w:r>
    </w:p>
    <w:p w:rsidR="00726FB8" w:rsidRDefault="00726FB8" w:rsidP="007B0F4E">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 operation column, select what operation has to be performed either group by or aggregation like sum etc</w:t>
      </w:r>
    </w:p>
    <w:p w:rsidR="00A515D6" w:rsidRDefault="00A515D6" w:rsidP="00A515D6">
      <w:pPr>
        <w:pStyle w:val="Heading2"/>
        <w:rPr>
          <w:shd w:val="clear" w:color="auto" w:fill="FFFFFF"/>
        </w:rPr>
      </w:pPr>
      <w:r>
        <w:rPr>
          <w:shd w:val="clear" w:color="auto" w:fill="FFFFFF"/>
        </w:rPr>
        <w:t>Conditional Split</w:t>
      </w:r>
    </w:p>
    <w:p w:rsidR="00A515D6" w:rsidRDefault="00A515D6" w:rsidP="00A515D6">
      <w:pPr>
        <w:rPr>
          <w:rFonts w:ascii="Arial" w:hAnsi="Arial" w:cs="Arial"/>
          <w:color w:val="000000"/>
          <w:sz w:val="20"/>
          <w:szCs w:val="20"/>
          <w:shd w:val="clear" w:color="auto" w:fill="FFFFFF"/>
        </w:rPr>
      </w:pPr>
      <w:r>
        <w:rPr>
          <w:rFonts w:ascii="Arial" w:hAnsi="Arial" w:cs="Arial"/>
          <w:color w:val="000000"/>
          <w:sz w:val="20"/>
          <w:szCs w:val="20"/>
          <w:shd w:val="clear" w:color="auto" w:fill="FFFFFF"/>
        </w:rPr>
        <w:t>Synchronous transformation, allows you to send the data from a single data path to various outputs or paths based on conditions that use the SSIS expressions.</w:t>
      </w:r>
    </w:p>
    <w:p w:rsidR="00A515D6" w:rsidRDefault="00A515D6" w:rsidP="00A515D6">
      <w:pPr>
        <w:pStyle w:val="NoSpacing"/>
        <w:rPr>
          <w:shd w:val="clear" w:color="auto" w:fill="FFFFFF"/>
        </w:rPr>
      </w:pPr>
      <w:r>
        <w:rPr>
          <w:shd w:val="clear" w:color="auto" w:fill="FFFFFF"/>
        </w:rPr>
        <w:t>Order: 1</w:t>
      </w:r>
      <w:proofErr w:type="gramStart"/>
      <w:r>
        <w:rPr>
          <w:shd w:val="clear" w:color="auto" w:fill="FFFFFF"/>
        </w:rPr>
        <w:t>,2</w:t>
      </w:r>
      <w:proofErr w:type="gramEnd"/>
      <w:r>
        <w:rPr>
          <w:shd w:val="clear" w:color="auto" w:fill="FFFFFF"/>
        </w:rPr>
        <w:t xml:space="preserve"> 3 etc</w:t>
      </w:r>
    </w:p>
    <w:p w:rsidR="00A515D6" w:rsidRDefault="00A515D6" w:rsidP="00A515D6">
      <w:pPr>
        <w:pStyle w:val="NoSpacing"/>
        <w:rPr>
          <w:shd w:val="clear" w:color="auto" w:fill="FFFFFF"/>
        </w:rPr>
      </w:pPr>
      <w:r>
        <w:rPr>
          <w:shd w:val="clear" w:color="auto" w:fill="FFFFFF"/>
        </w:rPr>
        <w:t xml:space="preserve">Output name: </w:t>
      </w:r>
      <w:proofErr w:type="spellStart"/>
      <w:r>
        <w:rPr>
          <w:shd w:val="clear" w:color="auto" w:fill="FFFFFF"/>
        </w:rPr>
        <w:t>aliase</w:t>
      </w:r>
      <w:proofErr w:type="spellEnd"/>
      <w:r>
        <w:rPr>
          <w:shd w:val="clear" w:color="auto" w:fill="FFFFFF"/>
        </w:rPr>
        <w:t xml:space="preserve"> name of </w:t>
      </w:r>
      <w:proofErr w:type="spellStart"/>
      <w:r>
        <w:rPr>
          <w:shd w:val="clear" w:color="auto" w:fill="FFFFFF"/>
        </w:rPr>
        <w:t>splitted</w:t>
      </w:r>
      <w:proofErr w:type="spellEnd"/>
      <w:r>
        <w:rPr>
          <w:shd w:val="clear" w:color="auto" w:fill="FFFFFF"/>
        </w:rPr>
        <w:t xml:space="preserve"> data</w:t>
      </w:r>
    </w:p>
    <w:p w:rsidR="00A515D6" w:rsidRDefault="00A515D6" w:rsidP="00A515D6">
      <w:pPr>
        <w:pStyle w:val="NoSpacing"/>
        <w:rPr>
          <w:shd w:val="clear" w:color="auto" w:fill="FFFFFF"/>
        </w:rPr>
      </w:pPr>
      <w:proofErr w:type="spellStart"/>
      <w:r>
        <w:rPr>
          <w:shd w:val="clear" w:color="auto" w:fill="FFFFFF"/>
        </w:rPr>
        <w:t>Condtion</w:t>
      </w:r>
      <w:proofErr w:type="spellEnd"/>
      <w:r>
        <w:rPr>
          <w:shd w:val="clear" w:color="auto" w:fill="FFFFFF"/>
        </w:rPr>
        <w:t xml:space="preserve">: this is where we can have filter condition like </w:t>
      </w:r>
      <w:proofErr w:type="spellStart"/>
      <w:r>
        <w:rPr>
          <w:shd w:val="clear" w:color="auto" w:fill="FFFFFF"/>
        </w:rPr>
        <w:t>col</w:t>
      </w:r>
      <w:proofErr w:type="spellEnd"/>
      <w:r>
        <w:rPr>
          <w:shd w:val="clear" w:color="auto" w:fill="FFFFFF"/>
        </w:rPr>
        <w:t>&gt;</w:t>
      </w:r>
      <w:proofErr w:type="gramStart"/>
      <w:r>
        <w:rPr>
          <w:shd w:val="clear" w:color="auto" w:fill="FFFFFF"/>
        </w:rPr>
        <w:t>=  or</w:t>
      </w:r>
      <w:proofErr w:type="gramEnd"/>
      <w:r>
        <w:rPr>
          <w:shd w:val="clear" w:color="auto" w:fill="FFFFFF"/>
        </w:rPr>
        <w:t xml:space="preserve"> </w:t>
      </w:r>
      <w:proofErr w:type="spellStart"/>
      <w:r>
        <w:rPr>
          <w:shd w:val="clear" w:color="auto" w:fill="FFFFFF"/>
        </w:rPr>
        <w:t>col</w:t>
      </w:r>
      <w:proofErr w:type="spellEnd"/>
      <w:r>
        <w:rPr>
          <w:shd w:val="clear" w:color="auto" w:fill="FFFFFF"/>
        </w:rPr>
        <w:t>== “</w:t>
      </w:r>
      <w:proofErr w:type="spellStart"/>
      <w:r>
        <w:rPr>
          <w:shd w:val="clear" w:color="auto" w:fill="FFFFFF"/>
        </w:rPr>
        <w:t>kk</w:t>
      </w:r>
      <w:proofErr w:type="spellEnd"/>
      <w:r>
        <w:rPr>
          <w:shd w:val="clear" w:color="auto" w:fill="FFFFFF"/>
        </w:rPr>
        <w:t>” etc</w:t>
      </w:r>
    </w:p>
    <w:p w:rsidR="004B1A0C" w:rsidRDefault="004B1A0C" w:rsidP="004B1A0C">
      <w:pPr>
        <w:pStyle w:val="Heading2"/>
        <w:shd w:val="clear" w:color="auto" w:fill="FFFFFF"/>
        <w:spacing w:after="120" w:line="360" w:lineRule="atLeast"/>
        <w:rPr>
          <w:rFonts w:ascii="Arial" w:hAnsi="Arial" w:cs="Arial"/>
          <w:color w:val="00003F"/>
          <w:sz w:val="29"/>
          <w:szCs w:val="29"/>
        </w:rPr>
      </w:pPr>
      <w:r>
        <w:rPr>
          <w:rFonts w:ascii="Arial" w:hAnsi="Arial" w:cs="Arial"/>
          <w:color w:val="00003F"/>
          <w:sz w:val="29"/>
          <w:szCs w:val="29"/>
        </w:rPr>
        <w:t>Data Conversion</w:t>
      </w:r>
    </w:p>
    <w:p w:rsidR="004B1A0C" w:rsidRDefault="004B1A0C" w:rsidP="004B1A0C">
      <w:pPr>
        <w:pStyle w:val="NormalWeb"/>
        <w:shd w:val="clear" w:color="auto" w:fill="FFFFFF"/>
        <w:spacing w:before="0" w:beforeAutospacing="0" w:after="360" w:afterAutospacing="0" w:line="273" w:lineRule="atLeast"/>
        <w:rPr>
          <w:rFonts w:ascii="Arial" w:hAnsi="Arial" w:cs="Arial"/>
          <w:color w:val="000000"/>
          <w:sz w:val="20"/>
          <w:szCs w:val="20"/>
        </w:rPr>
      </w:pPr>
      <w:r>
        <w:rPr>
          <w:rFonts w:ascii="Arial" w:hAnsi="Arial" w:cs="Arial"/>
          <w:color w:val="000000"/>
          <w:sz w:val="20"/>
          <w:szCs w:val="20"/>
        </w:rPr>
        <w:t>Synchronous transformation is used for data conversion. It is a similar function to the Convert or Cast functions in T-SQL. It is a very useful transformation if we are pulling same data from multiple sources.</w:t>
      </w:r>
    </w:p>
    <w:p w:rsidR="004B1A0C" w:rsidRDefault="001F73BD" w:rsidP="00BC4B42">
      <w:pPr>
        <w:pStyle w:val="Heading1"/>
      </w:pPr>
      <w:r>
        <w:t>Merge</w:t>
      </w:r>
      <w:r w:rsidR="00BC4B42">
        <w:t xml:space="preserve"> Join</w:t>
      </w:r>
      <w:r w:rsidR="00E03C4B">
        <w:t xml:space="preserve"> (like Inner join or Left Outer join)</w:t>
      </w:r>
    </w:p>
    <w:p w:rsidR="00802076" w:rsidRDefault="00802076" w:rsidP="00802076">
      <w:pPr>
        <w:pStyle w:val="NoSpacing"/>
      </w:pPr>
      <w:r>
        <w:t>SSIS merge join also combines data from different sources (Source of same type or different type (heterogeneous)) into single output or merged output. It uses merge concept based on (Inner, Left and full). We can use Merge Join based on specific condition like combining data on matching keys with that Inner, Left and full. Merge Join component accepts only 2 sorted (compulsory) inputs and one output and one error output.</w:t>
      </w:r>
    </w:p>
    <w:p w:rsidR="00802076" w:rsidRDefault="00802076" w:rsidP="00802076">
      <w:pPr>
        <w:pStyle w:val="NoSpacing"/>
      </w:pPr>
      <w:r>
        <w:t>Unlike Merge, Merge Join combines data depending on matching keys or string name.</w:t>
      </w:r>
    </w:p>
    <w:p w:rsidR="009D1014" w:rsidRDefault="009D1014" w:rsidP="00A515D6">
      <w:pPr>
        <w:pStyle w:val="NoSpacing"/>
      </w:pPr>
      <w:r>
        <w:t>There will be two source data</w:t>
      </w:r>
    </w:p>
    <w:p w:rsidR="009D1014" w:rsidRDefault="009D1014" w:rsidP="00A515D6">
      <w:pPr>
        <w:pStyle w:val="NoSpacing"/>
      </w:pPr>
      <w:r>
        <w:t>Both must be sorted on joining key</w:t>
      </w:r>
    </w:p>
    <w:p w:rsidR="009D1014" w:rsidRDefault="009D1014" w:rsidP="00A515D6">
      <w:pPr>
        <w:pStyle w:val="NoSpacing"/>
      </w:pPr>
      <w:r>
        <w:t xml:space="preserve">Merge join can be done on </w:t>
      </w:r>
    </w:p>
    <w:p w:rsidR="009D1014" w:rsidRDefault="009D1014" w:rsidP="00A515D6">
      <w:pPr>
        <w:pStyle w:val="NoSpacing"/>
      </w:pPr>
      <w:r>
        <w:tab/>
        <w:t>Inner join</w:t>
      </w:r>
    </w:p>
    <w:p w:rsidR="009D1014" w:rsidRDefault="009D1014" w:rsidP="00A515D6">
      <w:pPr>
        <w:pStyle w:val="NoSpacing"/>
      </w:pPr>
      <w:r>
        <w:tab/>
        <w:t xml:space="preserve">Left outer </w:t>
      </w:r>
      <w:r w:rsidR="008020F0">
        <w:t>join --</w:t>
      </w:r>
      <w:r>
        <w:t xml:space="preserve">table can be </w:t>
      </w:r>
      <w:proofErr w:type="spellStart"/>
      <w:r>
        <w:t>swaped</w:t>
      </w:r>
      <w:proofErr w:type="spellEnd"/>
      <w:r>
        <w:t xml:space="preserve"> to keep one table in left side</w:t>
      </w:r>
    </w:p>
    <w:p w:rsidR="009D1014" w:rsidRPr="00A515D6" w:rsidRDefault="009D1014" w:rsidP="00A515D6">
      <w:pPr>
        <w:pStyle w:val="NoSpacing"/>
      </w:pPr>
      <w:r>
        <w:tab/>
        <w:t>Full outer join</w:t>
      </w:r>
    </w:p>
    <w:p w:rsidR="00912771" w:rsidRDefault="00411DF5" w:rsidP="00912771">
      <w:r>
        <w:t>Select columns list from both table as output column</w:t>
      </w:r>
    </w:p>
    <w:p w:rsidR="007F0136" w:rsidRDefault="00081D58" w:rsidP="007F0136">
      <w:pPr>
        <w:pStyle w:val="Heading1"/>
      </w:pPr>
      <w:r>
        <w:t>Merge (like UNION ALL)</w:t>
      </w:r>
    </w:p>
    <w:p w:rsidR="007F0136" w:rsidRDefault="00D74B93" w:rsidP="00802076">
      <w:pPr>
        <w:pStyle w:val="NoSpacing"/>
        <w:rPr>
          <w:shd w:val="clear" w:color="auto" w:fill="FFFFFF"/>
        </w:rPr>
      </w:pPr>
      <w:r>
        <w:rPr>
          <w:shd w:val="clear" w:color="auto" w:fill="FFFFFF"/>
        </w:rPr>
        <w:t xml:space="preserve">SSIS merge is one of the </w:t>
      </w:r>
      <w:proofErr w:type="gramStart"/>
      <w:r>
        <w:rPr>
          <w:shd w:val="clear" w:color="auto" w:fill="FFFFFF"/>
        </w:rPr>
        <w:t>component</w:t>
      </w:r>
      <w:proofErr w:type="gramEnd"/>
      <w:r>
        <w:rPr>
          <w:shd w:val="clear" w:color="auto" w:fill="FFFFFF"/>
        </w:rPr>
        <w:t xml:space="preserve"> of SSIS, available in toolbox. SSIS merge works similar way to a SQL join it merges the two or more different sources (Sources can be of same type or different type / heterogeneous) into a single output. SSIS is all about collecting data from different sources, </w:t>
      </w:r>
      <w:proofErr w:type="gramStart"/>
      <w:r>
        <w:rPr>
          <w:shd w:val="clear" w:color="auto" w:fill="FFFFFF"/>
        </w:rPr>
        <w:t>If</w:t>
      </w:r>
      <w:proofErr w:type="gramEnd"/>
      <w:r>
        <w:rPr>
          <w:shd w:val="clear" w:color="auto" w:fill="FFFFFF"/>
        </w:rPr>
        <w:t xml:space="preserve"> you want to merge the collected data from different sources then we can use merge component</w:t>
      </w:r>
      <w:r w:rsidRPr="003F63B2">
        <w:rPr>
          <w:highlight w:val="yellow"/>
          <w:shd w:val="clear" w:color="auto" w:fill="FFFFFF"/>
        </w:rPr>
        <w:t xml:space="preserve">. Merge component accepts only 2 sorted (compulsory) inputs. </w:t>
      </w:r>
      <w:proofErr w:type="gramStart"/>
      <w:r w:rsidRPr="003F63B2">
        <w:rPr>
          <w:highlight w:val="yellow"/>
          <w:shd w:val="clear" w:color="auto" w:fill="FFFFFF"/>
        </w:rPr>
        <w:t>if</w:t>
      </w:r>
      <w:proofErr w:type="gramEnd"/>
      <w:r w:rsidRPr="003F63B2">
        <w:rPr>
          <w:highlight w:val="yellow"/>
          <w:shd w:val="clear" w:color="auto" w:fill="FFFFFF"/>
        </w:rPr>
        <w:t xml:space="preserve"> there is more than 2 inputs then it best to use Union All transformation component</w:t>
      </w:r>
      <w:r>
        <w:rPr>
          <w:shd w:val="clear" w:color="auto" w:fill="FFFFFF"/>
        </w:rPr>
        <w:t xml:space="preserve">. Also </w:t>
      </w:r>
      <w:proofErr w:type="gramStart"/>
      <w:r>
        <w:rPr>
          <w:shd w:val="clear" w:color="auto" w:fill="FFFFFF"/>
        </w:rPr>
        <w:t xml:space="preserve">Merge </w:t>
      </w:r>
      <w:r w:rsidR="008020F0">
        <w:rPr>
          <w:shd w:val="clear" w:color="auto" w:fill="FFFFFF"/>
        </w:rPr>
        <w:t>transformations have</w:t>
      </w:r>
      <w:r>
        <w:rPr>
          <w:shd w:val="clear" w:color="auto" w:fill="FFFFFF"/>
        </w:rPr>
        <w:t xml:space="preserve"> only 1 output and does</w:t>
      </w:r>
      <w:proofErr w:type="gramEnd"/>
      <w:r>
        <w:rPr>
          <w:shd w:val="clear" w:color="auto" w:fill="FFFFFF"/>
        </w:rPr>
        <w:t xml:space="preserve"> not have any Error output.</w:t>
      </w:r>
    </w:p>
    <w:p w:rsidR="00F33316" w:rsidRPr="00E56703" w:rsidRDefault="00E56703" w:rsidP="00802076">
      <w:pPr>
        <w:pStyle w:val="NoSpacing"/>
        <w:rPr>
          <w:u w:val="single"/>
          <w:shd w:val="clear" w:color="auto" w:fill="FFFFFF"/>
        </w:rPr>
      </w:pPr>
      <w:r w:rsidRPr="00E56703">
        <w:rPr>
          <w:u w:val="single"/>
          <w:shd w:val="clear" w:color="auto" w:fill="FFFFFF"/>
        </w:rPr>
        <w:t>Input Requirements</w:t>
      </w:r>
    </w:p>
    <w:p w:rsidR="00E56703" w:rsidRPr="00E56703" w:rsidRDefault="00E56703" w:rsidP="00E56703">
      <w:pPr>
        <w:pStyle w:val="NoSpacing"/>
        <w:numPr>
          <w:ilvl w:val="0"/>
          <w:numId w:val="11"/>
        </w:numPr>
        <w:rPr>
          <w:rStyle w:val="apple-converted-space"/>
          <w:shd w:val="clear" w:color="auto" w:fill="FFFFFF"/>
        </w:rPr>
      </w:pPr>
      <w:r w:rsidRPr="00E56703">
        <w:rPr>
          <w:shd w:val="clear" w:color="auto" w:fill="FFFFFF"/>
        </w:rPr>
        <w:t>The Merge Transformation requires sorted data for its inputs.</w:t>
      </w:r>
      <w:r w:rsidRPr="00E56703">
        <w:rPr>
          <w:rStyle w:val="apple-converted-space"/>
          <w:shd w:val="clear" w:color="auto" w:fill="FFFFFF"/>
        </w:rPr>
        <w:t> </w:t>
      </w:r>
    </w:p>
    <w:p w:rsidR="00E56703" w:rsidRDefault="00E56703" w:rsidP="00E56703">
      <w:pPr>
        <w:pStyle w:val="NoSpacing"/>
        <w:numPr>
          <w:ilvl w:val="0"/>
          <w:numId w:val="11"/>
        </w:numPr>
        <w:rPr>
          <w:shd w:val="clear" w:color="auto" w:fill="FFFFFF"/>
        </w:rPr>
      </w:pPr>
      <w:r w:rsidRPr="00E56703">
        <w:rPr>
          <w:shd w:val="clear" w:color="auto" w:fill="FFFFFF"/>
        </w:rPr>
        <w:t xml:space="preserve">The Merge transformation also requires that the merged columns in its inputs have matching metadata. For example, you cannot merge a column that has a numeric data type with a column that has a character data </w:t>
      </w:r>
      <w:r w:rsidRPr="00E56703">
        <w:rPr>
          <w:shd w:val="clear" w:color="auto" w:fill="FFFFFF"/>
        </w:rPr>
        <w:lastRenderedPageBreak/>
        <w:t>type. If the data has a string data type, the length of the column in the second input must be less than or equal to the length of the column in the first input with which it is merged.</w:t>
      </w:r>
    </w:p>
    <w:p w:rsidR="00723020" w:rsidRPr="00723020" w:rsidRDefault="00723020" w:rsidP="00723020">
      <w:pPr>
        <w:pStyle w:val="NoSpacing"/>
        <w:numPr>
          <w:ilvl w:val="0"/>
          <w:numId w:val="11"/>
        </w:numPr>
        <w:rPr>
          <w:shd w:val="clear" w:color="auto" w:fill="FFFFFF"/>
        </w:rPr>
      </w:pPr>
      <w:r w:rsidRPr="00723020">
        <w:rPr>
          <w:shd w:val="clear" w:color="auto" w:fill="FFFFFF"/>
        </w:rPr>
        <w:t>In the SSIS Designer, the user interface for the Merge transformation automatically maps columns that have the same metadata. You can then manually map other columns that have compatible data types.</w:t>
      </w:r>
    </w:p>
    <w:p w:rsidR="00E56703" w:rsidRDefault="00E56703" w:rsidP="00802076">
      <w:pPr>
        <w:pStyle w:val="NoSpacing"/>
        <w:rPr>
          <w:shd w:val="clear" w:color="auto" w:fill="FFFFFF"/>
        </w:rPr>
      </w:pPr>
    </w:p>
    <w:p w:rsidR="00081D58" w:rsidRDefault="00081D58" w:rsidP="00802076">
      <w:pPr>
        <w:pStyle w:val="NoSpacing"/>
        <w:rPr>
          <w:rFonts w:ascii="Segoe UI" w:hAnsi="Segoe UI" w:cs="Segoe UI"/>
          <w:color w:val="000000"/>
          <w:shd w:val="clear" w:color="auto" w:fill="FFFFFF"/>
        </w:rPr>
      </w:pPr>
      <w:r>
        <w:rPr>
          <w:rFonts w:ascii="Segoe UI" w:hAnsi="Segoe UI" w:cs="Segoe UI"/>
          <w:color w:val="000000"/>
          <w:shd w:val="clear" w:color="auto" w:fill="FFFFFF"/>
        </w:rPr>
        <w:t>The Merge transformation is similar to the Union All transformations. Use the Union All transformation instead of the Merge transformation in the following situations:</w:t>
      </w:r>
    </w:p>
    <w:p w:rsidR="00081D58" w:rsidRPr="00081D58" w:rsidRDefault="00081D58" w:rsidP="00081D58">
      <w:pPr>
        <w:pStyle w:val="NoSpacing"/>
        <w:numPr>
          <w:ilvl w:val="0"/>
          <w:numId w:val="10"/>
        </w:numPr>
        <w:rPr>
          <w:rFonts w:eastAsia="Times New Roman"/>
        </w:rPr>
      </w:pPr>
      <w:r w:rsidRPr="00081D58">
        <w:rPr>
          <w:rFonts w:eastAsia="Times New Roman"/>
        </w:rPr>
        <w:t>The transformation inputs are not sorted.</w:t>
      </w:r>
    </w:p>
    <w:p w:rsidR="00081D58" w:rsidRPr="00081D58" w:rsidRDefault="00081D58" w:rsidP="00081D58">
      <w:pPr>
        <w:pStyle w:val="NoSpacing"/>
        <w:numPr>
          <w:ilvl w:val="0"/>
          <w:numId w:val="10"/>
        </w:numPr>
        <w:rPr>
          <w:rFonts w:eastAsia="Times New Roman"/>
        </w:rPr>
      </w:pPr>
      <w:r w:rsidRPr="00081D58">
        <w:rPr>
          <w:rFonts w:eastAsia="Times New Roman"/>
        </w:rPr>
        <w:t>The combined output does not need to be sorted.</w:t>
      </w:r>
    </w:p>
    <w:p w:rsidR="00081D58" w:rsidRPr="00081D58" w:rsidRDefault="00081D58" w:rsidP="00081D58">
      <w:pPr>
        <w:pStyle w:val="NoSpacing"/>
        <w:numPr>
          <w:ilvl w:val="0"/>
          <w:numId w:val="10"/>
        </w:numPr>
        <w:rPr>
          <w:rFonts w:eastAsia="Times New Roman"/>
        </w:rPr>
      </w:pPr>
      <w:r w:rsidRPr="00081D58">
        <w:rPr>
          <w:rFonts w:eastAsia="Times New Roman"/>
        </w:rPr>
        <w:t>The transformation has more than two inputs.</w:t>
      </w:r>
    </w:p>
    <w:p w:rsidR="00081D58" w:rsidRDefault="00081D58" w:rsidP="00802076">
      <w:pPr>
        <w:pStyle w:val="NoSpacing"/>
      </w:pPr>
    </w:p>
    <w:p w:rsidR="00954BFB" w:rsidRDefault="00954BFB" w:rsidP="00954BFB">
      <w:pPr>
        <w:pStyle w:val="Heading1"/>
      </w:pPr>
      <w:r>
        <w:t>Lookup</w:t>
      </w:r>
    </w:p>
    <w:p w:rsidR="00E05AF7" w:rsidRDefault="00E05AF7" w:rsidP="00E05AF7">
      <w:pPr>
        <w:pStyle w:val="NoSpacing"/>
        <w:rPr>
          <w:shd w:val="clear" w:color="auto" w:fill="FFFFFF"/>
        </w:rPr>
      </w:pPr>
      <w:r>
        <w:rPr>
          <w:shd w:val="clear" w:color="auto" w:fill="FFFFFF"/>
        </w:rPr>
        <w:t xml:space="preserve">The Lookup transformation tries to perform an </w:t>
      </w:r>
      <w:proofErr w:type="spellStart"/>
      <w:r>
        <w:rPr>
          <w:shd w:val="clear" w:color="auto" w:fill="FFFFFF"/>
        </w:rPr>
        <w:t>equi</w:t>
      </w:r>
      <w:proofErr w:type="spellEnd"/>
      <w:r>
        <w:rPr>
          <w:shd w:val="clear" w:color="auto" w:fill="FFFFFF"/>
        </w:rPr>
        <w:t>-join between values in the transformation input and values in the reference dataset. (</w:t>
      </w:r>
      <w:r w:rsidRPr="00406302">
        <w:rPr>
          <w:highlight w:val="yellow"/>
          <w:shd w:val="clear" w:color="auto" w:fill="FFFFFF"/>
        </w:rPr>
        <w:t xml:space="preserve">An </w:t>
      </w:r>
      <w:proofErr w:type="spellStart"/>
      <w:r w:rsidRPr="00406302">
        <w:rPr>
          <w:highlight w:val="yellow"/>
          <w:shd w:val="clear" w:color="auto" w:fill="FFFFFF"/>
        </w:rPr>
        <w:t>equi</w:t>
      </w:r>
      <w:proofErr w:type="spellEnd"/>
      <w:r w:rsidRPr="00406302">
        <w:rPr>
          <w:highlight w:val="yellow"/>
          <w:shd w:val="clear" w:color="auto" w:fill="FFFFFF"/>
        </w:rPr>
        <w:t>-join means that each row in the transformation input must match at least one row from the reference dataset.</w:t>
      </w:r>
      <w:r>
        <w:rPr>
          <w:shd w:val="clear" w:color="auto" w:fill="FFFFFF"/>
        </w:rPr>
        <w:t xml:space="preserve">) If an </w:t>
      </w:r>
      <w:proofErr w:type="spellStart"/>
      <w:r>
        <w:rPr>
          <w:shd w:val="clear" w:color="auto" w:fill="FFFFFF"/>
        </w:rPr>
        <w:t>equi</w:t>
      </w:r>
      <w:proofErr w:type="spellEnd"/>
      <w:r>
        <w:rPr>
          <w:shd w:val="clear" w:color="auto" w:fill="FFFFFF"/>
        </w:rPr>
        <w:t>-join is not possible, the Lookup transformation takes one of the following actions:</w:t>
      </w:r>
    </w:p>
    <w:p w:rsidR="00BF2DEC" w:rsidRPr="00BF2DEC" w:rsidRDefault="00BF2DEC" w:rsidP="00BF2DEC">
      <w:pPr>
        <w:pStyle w:val="NoSpacing"/>
        <w:numPr>
          <w:ilvl w:val="0"/>
          <w:numId w:val="13"/>
        </w:numPr>
        <w:rPr>
          <w:rFonts w:eastAsia="Times New Roman"/>
        </w:rPr>
      </w:pPr>
      <w:r w:rsidRPr="00BF2DEC">
        <w:rPr>
          <w:rFonts w:eastAsia="Times New Roman"/>
        </w:rPr>
        <w:t>If there is no matching entry in the reference dataset, no join occurs. By default, the Lookup transformation treats rows without matching entries as errors. However, you can configure the Lookup transformation to redirect such rows to a no match output.</w:t>
      </w:r>
    </w:p>
    <w:p w:rsidR="00BF2DEC" w:rsidRDefault="00BF2DEC" w:rsidP="00BF2DEC">
      <w:pPr>
        <w:pStyle w:val="NoSpacing"/>
        <w:numPr>
          <w:ilvl w:val="0"/>
          <w:numId w:val="13"/>
        </w:numPr>
        <w:rPr>
          <w:rFonts w:eastAsia="Times New Roman"/>
        </w:rPr>
      </w:pPr>
      <w:r w:rsidRPr="00340E22">
        <w:rPr>
          <w:rFonts w:eastAsia="Times New Roman"/>
          <w:highlight w:val="yellow"/>
        </w:rPr>
        <w:t>If there are multiple matches in the reference table, the Lookup transformation returns only the first match returned by the lookup query</w:t>
      </w:r>
      <w:r w:rsidRPr="00BF2DEC">
        <w:rPr>
          <w:rFonts w:eastAsia="Times New Roman"/>
        </w:rPr>
        <w:t>. If multiple matches are found, the Lookup transformation generates an error or warning only when the transformation has been configured to load all the reference dataset into the cache. In this case, the Lookup transformation generates a warning when the transformation detects multiple matches as the transformation fills the cache.</w:t>
      </w:r>
    </w:p>
    <w:p w:rsidR="00666C40" w:rsidRPr="00666C40" w:rsidRDefault="00666C40" w:rsidP="00BF2DEC">
      <w:pPr>
        <w:pStyle w:val="NoSpacing"/>
        <w:numPr>
          <w:ilvl w:val="0"/>
          <w:numId w:val="13"/>
        </w:numPr>
        <w:rPr>
          <w:rFonts w:eastAsia="Times New Roman"/>
          <w:highlight w:val="yellow"/>
        </w:rPr>
      </w:pPr>
      <w:r w:rsidRPr="00666C40">
        <w:rPr>
          <w:rFonts w:eastAsia="Times New Roman"/>
          <w:highlight w:val="yellow"/>
        </w:rPr>
        <w:t>If there are multiple matches in the source table then all record from source table displayed</w:t>
      </w:r>
    </w:p>
    <w:p w:rsidR="00BF2DEC" w:rsidRPr="00BF2DEC" w:rsidRDefault="00BF2DEC" w:rsidP="00BF2DEC">
      <w:pPr>
        <w:pStyle w:val="NoSpacing"/>
        <w:numPr>
          <w:ilvl w:val="0"/>
          <w:numId w:val="13"/>
        </w:numPr>
        <w:rPr>
          <w:rFonts w:eastAsia="Times New Roman"/>
        </w:rPr>
      </w:pPr>
      <w:r w:rsidRPr="00BF2DEC">
        <w:rPr>
          <w:rFonts w:eastAsia="Times New Roman"/>
        </w:rPr>
        <w:t>The join can be a composite join, which means that you can join multiple columns in the transformation input to columns in the reference dataset. The transformation supports join columns with any data type</w:t>
      </w:r>
    </w:p>
    <w:p w:rsidR="00211274" w:rsidRDefault="00211274" w:rsidP="00211274">
      <w:pPr>
        <w:pStyle w:val="NoSpacing"/>
      </w:pPr>
      <w:r>
        <w:t>The Lookup transformation has the following inputs and outputs:</w:t>
      </w:r>
    </w:p>
    <w:p w:rsidR="00211274" w:rsidRDefault="00211274" w:rsidP="00211274">
      <w:pPr>
        <w:pStyle w:val="NoSpacing"/>
        <w:numPr>
          <w:ilvl w:val="0"/>
          <w:numId w:val="16"/>
        </w:numPr>
      </w:pPr>
      <w:r>
        <w:t>Input.</w:t>
      </w:r>
    </w:p>
    <w:p w:rsidR="00211274" w:rsidRDefault="00211274" w:rsidP="00211274">
      <w:pPr>
        <w:pStyle w:val="NoSpacing"/>
        <w:numPr>
          <w:ilvl w:val="0"/>
          <w:numId w:val="15"/>
        </w:numPr>
      </w:pPr>
      <w:r>
        <w:t>Match output. The match output handles the rows in the transformation input that match at least one entry in the reference dataset.</w:t>
      </w:r>
    </w:p>
    <w:p w:rsidR="00211274" w:rsidRDefault="00211274" w:rsidP="00211274">
      <w:pPr>
        <w:pStyle w:val="NoSpacing"/>
        <w:numPr>
          <w:ilvl w:val="0"/>
          <w:numId w:val="15"/>
        </w:numPr>
      </w:pPr>
      <w:r>
        <w:t>No Match output. The no match output handles rows in the input that do not match at least one entry in the reference dataset. If you configure the Lookup transformation to treat the rows without matching entries as errors, the rows are redirected to the error output. Otherwise, the transformation would redirect those rows to the no match output.</w:t>
      </w:r>
    </w:p>
    <w:p w:rsidR="00972AC1" w:rsidRPr="00972AC1" w:rsidRDefault="00972AC1" w:rsidP="00972AC1">
      <w:pPr>
        <w:pStyle w:val="NoSpacing"/>
      </w:pPr>
    </w:p>
    <w:p w:rsidR="00972AC1" w:rsidRPr="00972AC1" w:rsidRDefault="00972AC1" w:rsidP="00972AC1">
      <w:pPr>
        <w:pStyle w:val="NoSpacing"/>
      </w:pPr>
    </w:p>
    <w:p w:rsidR="00972AC1" w:rsidRDefault="00972AC1" w:rsidP="00972AC1">
      <w:pPr>
        <w:pStyle w:val="NoSpacing"/>
        <w:rPr>
          <w:szCs w:val="21"/>
          <w:shd w:val="clear" w:color="auto" w:fill="FFFFFF"/>
        </w:rPr>
      </w:pPr>
      <w:r w:rsidRPr="00972AC1">
        <w:rPr>
          <w:szCs w:val="21"/>
          <w:highlight w:val="yellow"/>
          <w:shd w:val="clear" w:color="auto" w:fill="FFFFFF"/>
        </w:rPr>
        <w:t>Now it’s a time to use Term lookup transformation to find out the terms in Feedback source column, but the Term Lookup transformation will except only Unicode String [DT_WSTR] or Unicode text stream [DT_NTXT] as its data type . To convert the data type of the column we use data Conversion transformation.</w:t>
      </w:r>
    </w:p>
    <w:p w:rsidR="00700145" w:rsidRDefault="00700145" w:rsidP="00972AC1">
      <w:pPr>
        <w:pStyle w:val="NoSpacing"/>
        <w:rPr>
          <w:szCs w:val="21"/>
          <w:shd w:val="clear" w:color="auto" w:fill="FFFFFF"/>
        </w:rPr>
      </w:pPr>
      <w:r>
        <w:rPr>
          <w:szCs w:val="21"/>
          <w:shd w:val="clear" w:color="auto" w:fill="FFFFFF"/>
        </w:rPr>
        <w:t xml:space="preserve">Step1: add lookup </w:t>
      </w:r>
      <w:proofErr w:type="spellStart"/>
      <w:r>
        <w:rPr>
          <w:szCs w:val="21"/>
          <w:shd w:val="clear" w:color="auto" w:fill="FFFFFF"/>
        </w:rPr>
        <w:t>transaformation</w:t>
      </w:r>
      <w:proofErr w:type="spellEnd"/>
    </w:p>
    <w:p w:rsidR="00700145" w:rsidRDefault="00700145" w:rsidP="00972AC1">
      <w:pPr>
        <w:pStyle w:val="NoSpacing"/>
        <w:rPr>
          <w:szCs w:val="21"/>
          <w:shd w:val="clear" w:color="auto" w:fill="FFFFFF"/>
        </w:rPr>
      </w:pPr>
      <w:r>
        <w:rPr>
          <w:szCs w:val="21"/>
          <w:shd w:val="clear" w:color="auto" w:fill="FFFFFF"/>
        </w:rPr>
        <w:t>Step2: configure reference table</w:t>
      </w:r>
    </w:p>
    <w:p w:rsidR="00700145" w:rsidRDefault="00700145" w:rsidP="00972AC1">
      <w:pPr>
        <w:pStyle w:val="NoSpacing"/>
        <w:rPr>
          <w:szCs w:val="21"/>
          <w:shd w:val="clear" w:color="auto" w:fill="FFFFFF"/>
        </w:rPr>
      </w:pPr>
      <w:r>
        <w:rPr>
          <w:szCs w:val="21"/>
          <w:shd w:val="clear" w:color="auto" w:fill="FFFFFF"/>
        </w:rPr>
        <w:t>Step3: configure lookup column and reference column for matching</w:t>
      </w:r>
    </w:p>
    <w:p w:rsidR="00700145" w:rsidRPr="00972AC1" w:rsidRDefault="00700145" w:rsidP="00972AC1">
      <w:pPr>
        <w:pStyle w:val="NoSpacing"/>
      </w:pPr>
      <w:r>
        <w:rPr>
          <w:szCs w:val="21"/>
          <w:shd w:val="clear" w:color="auto" w:fill="FFFFFF"/>
        </w:rPr>
        <w:t>Step3: select reference column that you want to display along with all lookup columns</w:t>
      </w:r>
    </w:p>
    <w:p w:rsidR="00BF2DEC" w:rsidRDefault="008A027A" w:rsidP="008A027A">
      <w:pPr>
        <w:pStyle w:val="Heading1"/>
      </w:pPr>
      <w:r>
        <w:t>Difference between Lookup and Merge Join</w:t>
      </w:r>
    </w:p>
    <w:p w:rsidR="008A027A" w:rsidRDefault="008A027A" w:rsidP="008A027A">
      <w:pPr>
        <w:pStyle w:val="NoSpacing"/>
        <w:rPr>
          <w:rFonts w:ascii="Arial" w:hAnsi="Arial"/>
        </w:rPr>
      </w:pPr>
      <w:r>
        <w:rPr>
          <w:rStyle w:val="Strong"/>
          <w:rFonts w:ascii="inherit" w:hAnsi="inherit" w:cs="Arial"/>
          <w:color w:val="242729"/>
          <w:sz w:val="23"/>
          <w:szCs w:val="23"/>
          <w:bdr w:val="none" w:sz="0" w:space="0" w:color="auto" w:frame="1"/>
        </w:rPr>
        <w:t>Regarding Lookup:</w:t>
      </w:r>
    </w:p>
    <w:p w:rsidR="008A027A" w:rsidRPr="009231A0" w:rsidRDefault="008A027A" w:rsidP="009231A0">
      <w:pPr>
        <w:pStyle w:val="NoSpacing"/>
        <w:rPr>
          <w:szCs w:val="23"/>
        </w:rPr>
      </w:pPr>
      <w:r w:rsidRPr="009231A0">
        <w:rPr>
          <w:szCs w:val="23"/>
        </w:rPr>
        <w:lastRenderedPageBreak/>
        <w:t xml:space="preserve">If you want to find rows matching in source 2 based on source 1 input and if you know there will be only one match for every input row, then I would suggest </w:t>
      </w:r>
      <w:proofErr w:type="gramStart"/>
      <w:r w:rsidRPr="009231A0">
        <w:rPr>
          <w:szCs w:val="23"/>
        </w:rPr>
        <w:t>to use</w:t>
      </w:r>
      <w:proofErr w:type="gramEnd"/>
      <w:r w:rsidRPr="009231A0">
        <w:rPr>
          <w:szCs w:val="23"/>
        </w:rPr>
        <w:t xml:space="preserve"> Lookup operation. An example would be you</w:t>
      </w:r>
      <w:r w:rsidRPr="009231A0">
        <w:rPr>
          <w:rStyle w:val="apple-converted-space"/>
          <w:szCs w:val="23"/>
        </w:rPr>
        <w:t> </w:t>
      </w:r>
      <w:proofErr w:type="spellStart"/>
      <w:r w:rsidRPr="009231A0">
        <w:rPr>
          <w:rStyle w:val="HTMLCode"/>
          <w:rFonts w:asciiTheme="minorHAnsi" w:eastAsiaTheme="minorEastAsia" w:hAnsiTheme="minorHAnsi" w:cstheme="minorBidi"/>
          <w:bdr w:val="none" w:sz="0" w:space="0" w:color="auto" w:frame="1"/>
          <w:shd w:val="clear" w:color="auto" w:fill="EFF0F1"/>
        </w:rPr>
        <w:t>OrderDetails</w:t>
      </w:r>
      <w:proofErr w:type="spellEnd"/>
      <w:r w:rsidRPr="009231A0">
        <w:rPr>
          <w:rStyle w:val="apple-converted-space"/>
          <w:szCs w:val="23"/>
        </w:rPr>
        <w:t> </w:t>
      </w:r>
      <w:r w:rsidRPr="009231A0">
        <w:rPr>
          <w:szCs w:val="23"/>
        </w:rPr>
        <w:t>table and you want to find the matching</w:t>
      </w:r>
      <w:r w:rsidRPr="009231A0">
        <w:rPr>
          <w:rStyle w:val="apple-converted-space"/>
          <w:szCs w:val="23"/>
        </w:rPr>
        <w:t> </w:t>
      </w:r>
      <w:r w:rsidRPr="009231A0">
        <w:rPr>
          <w:rStyle w:val="HTMLCode"/>
          <w:rFonts w:asciiTheme="minorHAnsi" w:eastAsiaTheme="minorEastAsia" w:hAnsiTheme="minorHAnsi" w:cstheme="minorBidi"/>
          <w:bdr w:val="none" w:sz="0" w:space="0" w:color="auto" w:frame="1"/>
          <w:shd w:val="clear" w:color="auto" w:fill="EFF0F1"/>
        </w:rPr>
        <w:t>Order Id</w:t>
      </w:r>
      <w:r w:rsidRPr="009231A0">
        <w:rPr>
          <w:rStyle w:val="apple-converted-space"/>
          <w:szCs w:val="23"/>
        </w:rPr>
        <w:t> </w:t>
      </w:r>
      <w:r w:rsidRPr="009231A0">
        <w:rPr>
          <w:szCs w:val="23"/>
        </w:rPr>
        <w:t>and</w:t>
      </w:r>
      <w:r w:rsidRPr="009231A0">
        <w:rPr>
          <w:rStyle w:val="apple-converted-space"/>
          <w:szCs w:val="23"/>
        </w:rPr>
        <w:t> </w:t>
      </w:r>
      <w:r w:rsidRPr="009231A0">
        <w:rPr>
          <w:rStyle w:val="HTMLCode"/>
          <w:rFonts w:asciiTheme="minorHAnsi" w:eastAsiaTheme="minorEastAsia" w:hAnsiTheme="minorHAnsi" w:cstheme="minorBidi"/>
          <w:bdr w:val="none" w:sz="0" w:space="0" w:color="auto" w:frame="1"/>
          <w:shd w:val="clear" w:color="auto" w:fill="EFF0F1"/>
        </w:rPr>
        <w:t>Customer Number</w:t>
      </w:r>
      <w:r w:rsidRPr="009231A0">
        <w:rPr>
          <w:szCs w:val="23"/>
        </w:rPr>
        <w:t xml:space="preserve">, </w:t>
      </w:r>
      <w:proofErr w:type="gramStart"/>
      <w:r w:rsidRPr="009231A0">
        <w:rPr>
          <w:szCs w:val="23"/>
        </w:rPr>
        <w:t>then</w:t>
      </w:r>
      <w:proofErr w:type="gramEnd"/>
      <w:r w:rsidRPr="009231A0">
        <w:rPr>
          <w:szCs w:val="23"/>
        </w:rPr>
        <w:t xml:space="preserve"> Lookup is a better option.</w:t>
      </w:r>
    </w:p>
    <w:p w:rsidR="008A027A" w:rsidRDefault="008A027A" w:rsidP="008A027A">
      <w:pPr>
        <w:pStyle w:val="NoSpacing"/>
        <w:rPr>
          <w:rFonts w:ascii="Arial" w:hAnsi="Arial"/>
        </w:rPr>
      </w:pPr>
      <w:r>
        <w:rPr>
          <w:rStyle w:val="Strong"/>
          <w:rFonts w:ascii="inherit" w:hAnsi="inherit" w:cs="Arial"/>
          <w:color w:val="242729"/>
          <w:sz w:val="23"/>
          <w:szCs w:val="23"/>
          <w:bdr w:val="none" w:sz="0" w:space="0" w:color="auto" w:frame="1"/>
        </w:rPr>
        <w:t>Regarding Merge Join:</w:t>
      </w:r>
    </w:p>
    <w:p w:rsidR="008A027A" w:rsidRDefault="008A027A" w:rsidP="009231A0">
      <w:pPr>
        <w:pStyle w:val="NoSpacing"/>
      </w:pPr>
      <w:r>
        <w:t>If you want to perform joins like fetching all Addresses (Home, Work, Other) from</w:t>
      </w:r>
      <w:r>
        <w:rPr>
          <w:rStyle w:val="apple-converted-space"/>
          <w:rFonts w:ascii="Arial" w:hAnsi="Arial" w:cs="Arial"/>
          <w:color w:val="242729"/>
          <w:sz w:val="23"/>
          <w:szCs w:val="23"/>
        </w:rPr>
        <w:t> </w:t>
      </w:r>
      <w:r>
        <w:rPr>
          <w:rStyle w:val="HTMLCode"/>
          <w:rFonts w:ascii="Consolas" w:eastAsiaTheme="minorEastAsia" w:hAnsi="Consolas"/>
          <w:color w:val="242729"/>
          <w:bdr w:val="none" w:sz="0" w:space="0" w:color="auto" w:frame="1"/>
          <w:shd w:val="clear" w:color="auto" w:fill="EFF0F1"/>
        </w:rPr>
        <w:t>Address</w:t>
      </w:r>
      <w:r>
        <w:rPr>
          <w:rStyle w:val="apple-converted-space"/>
          <w:rFonts w:ascii="Arial" w:hAnsi="Arial" w:cs="Arial"/>
          <w:color w:val="242729"/>
          <w:sz w:val="23"/>
          <w:szCs w:val="23"/>
        </w:rPr>
        <w:t> </w:t>
      </w:r>
      <w:r>
        <w:t>table for a given Customer in the</w:t>
      </w:r>
      <w:r>
        <w:rPr>
          <w:rStyle w:val="apple-converted-space"/>
          <w:rFonts w:ascii="Arial" w:hAnsi="Arial" w:cs="Arial"/>
          <w:color w:val="242729"/>
          <w:sz w:val="23"/>
          <w:szCs w:val="23"/>
        </w:rPr>
        <w:t> </w:t>
      </w:r>
      <w:r>
        <w:rPr>
          <w:rStyle w:val="HTMLCode"/>
          <w:rFonts w:ascii="Consolas" w:eastAsiaTheme="minorEastAsia" w:hAnsi="Consolas"/>
          <w:color w:val="242729"/>
          <w:bdr w:val="none" w:sz="0" w:space="0" w:color="auto" w:frame="1"/>
          <w:shd w:val="clear" w:color="auto" w:fill="EFF0F1"/>
        </w:rPr>
        <w:t>Customer</w:t>
      </w:r>
      <w:r>
        <w:rPr>
          <w:rStyle w:val="apple-converted-space"/>
          <w:rFonts w:ascii="Arial" w:hAnsi="Arial" w:cs="Arial"/>
          <w:color w:val="242729"/>
          <w:sz w:val="23"/>
          <w:szCs w:val="23"/>
        </w:rPr>
        <w:t> </w:t>
      </w:r>
      <w:r>
        <w:t>table, then you have to go with Merge Join because the customer can have 1 or more addresses associated with them.</w:t>
      </w:r>
    </w:p>
    <w:p w:rsidR="00010813" w:rsidRDefault="00010813" w:rsidP="009231A0">
      <w:pPr>
        <w:pStyle w:val="NoSpacing"/>
      </w:pPr>
    </w:p>
    <w:p w:rsidR="008A027A" w:rsidRDefault="009E4423" w:rsidP="008A027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1" style="width:24pt;height:24pt"/>
        </w:pict>
      </w:r>
      <w:r w:rsidR="00D374F8" w:rsidRPr="00D374F8">
        <w:t xml:space="preserve"> </w:t>
      </w:r>
      <w:r w:rsidR="00D374F8">
        <w:rPr>
          <w:noProof/>
        </w:rPr>
        <w:drawing>
          <wp:inline distT="0" distB="0" distL="0" distR="0">
            <wp:extent cx="5638800" cy="62293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5638800" cy="6229350"/>
                    </a:xfrm>
                    <a:prstGeom prst="rect">
                      <a:avLst/>
                    </a:prstGeom>
                    <a:noFill/>
                    <a:ln w="9525">
                      <a:noFill/>
                      <a:miter lim="800000"/>
                      <a:headEnd/>
                      <a:tailEnd/>
                    </a:ln>
                  </pic:spPr>
                </pic:pic>
              </a:graphicData>
            </a:graphic>
          </wp:inline>
        </w:drawing>
      </w:r>
    </w:p>
    <w:p w:rsidR="00010813" w:rsidRDefault="00010813" w:rsidP="00010813">
      <w:pPr>
        <w:pStyle w:val="Heading1"/>
      </w:pPr>
      <w:r>
        <w:lastRenderedPageBreak/>
        <w:t>Fuzzy Lookup</w:t>
      </w:r>
    </w:p>
    <w:p w:rsidR="00EF42E3" w:rsidRDefault="00EF42E3" w:rsidP="00EF42E3">
      <w:pPr>
        <w:rPr>
          <w:rStyle w:val="apple-converted-space"/>
          <w:rFonts w:ascii="Segoe UI" w:hAnsi="Segoe UI" w:cs="Segoe UI"/>
          <w:color w:val="2A2A2A"/>
          <w:sz w:val="20"/>
          <w:szCs w:val="20"/>
        </w:rPr>
      </w:pPr>
      <w:r>
        <w:rPr>
          <w:rFonts w:ascii="Segoe UI" w:hAnsi="Segoe UI" w:cs="Segoe UI"/>
          <w:color w:val="2A2A2A"/>
          <w:sz w:val="20"/>
          <w:szCs w:val="20"/>
        </w:rPr>
        <w:t>Fuzzy Lookup matches input records that are "dirty" (because of misspellings, truncations, missing or inserted tokens, null fields, unexpected abbreviations, and other irregularities) with clean records in a reference table.</w:t>
      </w:r>
      <w:r>
        <w:rPr>
          <w:rStyle w:val="apple-converted-space"/>
          <w:rFonts w:ascii="Segoe UI" w:hAnsi="Segoe UI" w:cs="Segoe UI"/>
          <w:color w:val="2A2A2A"/>
          <w:sz w:val="20"/>
          <w:szCs w:val="20"/>
        </w:rPr>
        <w:t> </w:t>
      </w:r>
    </w:p>
    <w:p w:rsidR="00EF42E3" w:rsidRDefault="00EF42E3" w:rsidP="00EF42E3">
      <w:pPr>
        <w:rPr>
          <w:rFonts w:ascii="Segoe UI" w:hAnsi="Segoe UI" w:cs="Segoe UI"/>
          <w:color w:val="2A2A2A"/>
          <w:sz w:val="20"/>
          <w:szCs w:val="20"/>
        </w:rPr>
      </w:pPr>
      <w:r>
        <w:rPr>
          <w:rFonts w:ascii="Segoe UI" w:hAnsi="Segoe UI" w:cs="Segoe UI"/>
          <w:color w:val="2A2A2A"/>
          <w:sz w:val="20"/>
          <w:szCs w:val="20"/>
        </w:rPr>
        <w:t>Fuzzy Lookup enables you to match input records with clean, standardized records in a reference table. The matching process is resilient to errors that are present in the input records. Fuzzy Lookup returns the closest match and indicates the quality of the match. For example, customer information (name and address) that is input during a new sales transaction may not match exactly with any record in the Customers reference table, which consists of all current customers, because of typographical or other errors in the input data. Fuzzy Lookup returns the best matching record from the Customers reference table even if no exact match exists, and provides measures to indicate the match quality.</w:t>
      </w:r>
    </w:p>
    <w:p w:rsidR="006F2505" w:rsidRDefault="006F2505" w:rsidP="006F2505">
      <w:pPr>
        <w:pStyle w:val="Heading1"/>
      </w:pPr>
      <w:r>
        <w:t>Fuzzy Group</w:t>
      </w:r>
    </w:p>
    <w:p w:rsidR="007A71CF" w:rsidRPr="007A71CF" w:rsidRDefault="007A71CF" w:rsidP="007A71CF">
      <w:pPr>
        <w:pStyle w:val="NoSpacing"/>
      </w:pPr>
      <w:r>
        <w:rPr>
          <w:shd w:val="clear" w:color="auto" w:fill="FFFFFF"/>
        </w:rPr>
        <w:t xml:space="preserve">The Fuzzy Grouping Transformation </w:t>
      </w:r>
      <w:r w:rsidRPr="007A71CF">
        <w:t>in </w:t>
      </w:r>
      <w:hyperlink r:id="rId22" w:history="1">
        <w:r w:rsidRPr="007A71CF">
          <w:t>SSIS</w:t>
        </w:r>
      </w:hyperlink>
      <w:r>
        <w:rPr>
          <w:shd w:val="clear" w:color="auto" w:fill="FFFFFF"/>
        </w:rPr>
        <w:t xml:space="preserve"> is used to replace the wrongly typed words with correct words. This transformation is same </w:t>
      </w:r>
      <w:r w:rsidRPr="007A71CF">
        <w:t>as </w:t>
      </w:r>
      <w:hyperlink r:id="rId23" w:history="1">
        <w:r w:rsidRPr="007A71CF">
          <w:t>Fuzzy Lookup Transformation</w:t>
        </w:r>
      </w:hyperlink>
      <w:r>
        <w:rPr>
          <w:shd w:val="clear" w:color="auto" w:fill="FFFFFF"/>
        </w:rPr>
        <w:t> but Fuzzy Grouping Transformation does not require any reference table to correct the data. It will use the grouping technique to check for the wrongly typed words (type mistakes) and correct them.</w:t>
      </w:r>
      <w:r w:rsidR="00E21440" w:rsidRPr="00E21440">
        <w:rPr>
          <w:rFonts w:ascii="Arial" w:hAnsi="Arial" w:cs="Arial"/>
          <w:color w:val="302B2B"/>
          <w:sz w:val="27"/>
          <w:szCs w:val="27"/>
          <w:shd w:val="clear" w:color="auto" w:fill="FFFFFF"/>
        </w:rPr>
        <w:t xml:space="preserve"> </w:t>
      </w:r>
      <w:r w:rsidR="00E21440" w:rsidRPr="00E21440">
        <w:t>For example, if 98 people typed country name as India and 2 people types as Indi then Fuzzy Grouping Transformation will replace the Indi with India.</w:t>
      </w:r>
    </w:p>
    <w:p w:rsidR="00213BCD" w:rsidRPr="00213BCD" w:rsidRDefault="00213BCD" w:rsidP="00213BCD">
      <w:pPr>
        <w:pStyle w:val="NoSpacing"/>
        <w:numPr>
          <w:ilvl w:val="0"/>
          <w:numId w:val="19"/>
        </w:numPr>
        <w:rPr>
          <w:rFonts w:eastAsia="Times New Roman"/>
        </w:rPr>
      </w:pPr>
      <w:r w:rsidRPr="00213BCD">
        <w:rPr>
          <w:rFonts w:eastAsia="Times New Roman"/>
        </w:rPr>
        <w:t>This transformation uses Grouping technique to replace the wrong word in source data with the correct word.</w:t>
      </w:r>
    </w:p>
    <w:p w:rsidR="00213BCD" w:rsidRPr="00213BCD" w:rsidRDefault="00213BCD" w:rsidP="00213BCD">
      <w:pPr>
        <w:pStyle w:val="NoSpacing"/>
        <w:numPr>
          <w:ilvl w:val="0"/>
          <w:numId w:val="19"/>
        </w:numPr>
        <w:rPr>
          <w:rFonts w:eastAsia="Times New Roman"/>
        </w:rPr>
      </w:pPr>
      <w:r w:rsidRPr="00213BCD">
        <w:rPr>
          <w:rFonts w:eastAsia="Times New Roman"/>
        </w:rPr>
        <w:t xml:space="preserve">This transformation allows us to use only DT_WSTR and DT_STR Data type column for Fuzzy Matching and </w:t>
      </w:r>
      <w:proofErr w:type="gramStart"/>
      <w:r w:rsidRPr="00213BCD">
        <w:rPr>
          <w:rFonts w:eastAsia="Times New Roman"/>
        </w:rPr>
        <w:t>Exact</w:t>
      </w:r>
      <w:proofErr w:type="gramEnd"/>
      <w:r w:rsidRPr="00213BCD">
        <w:rPr>
          <w:rFonts w:eastAsia="Times New Roman"/>
        </w:rPr>
        <w:t xml:space="preserve"> matching can be applied to any data type except DT_TEXT, DT_NTEXT, and DT_IMAGE.</w:t>
      </w:r>
    </w:p>
    <w:p w:rsidR="00213BCD" w:rsidRPr="00213BCD" w:rsidRDefault="00213BCD" w:rsidP="00213BCD">
      <w:pPr>
        <w:pStyle w:val="NoSpacing"/>
        <w:numPr>
          <w:ilvl w:val="0"/>
          <w:numId w:val="19"/>
        </w:numPr>
        <w:rPr>
          <w:rFonts w:eastAsia="Times New Roman"/>
        </w:rPr>
      </w:pPr>
      <w:r w:rsidRPr="00213BCD">
        <w:rPr>
          <w:rFonts w:eastAsia="Times New Roman"/>
        </w:rPr>
        <w:t>It creates temporary tables and indexes in the SQL Server database at runtime.</w:t>
      </w:r>
    </w:p>
    <w:p w:rsidR="00213BCD" w:rsidRPr="00213BCD" w:rsidRDefault="00213BCD" w:rsidP="00213BCD">
      <w:pPr>
        <w:pStyle w:val="NoSpacing"/>
        <w:numPr>
          <w:ilvl w:val="0"/>
          <w:numId w:val="19"/>
        </w:numPr>
        <w:rPr>
          <w:rFonts w:eastAsia="Times New Roman"/>
        </w:rPr>
      </w:pPr>
      <w:r w:rsidRPr="00213BCD">
        <w:rPr>
          <w:rFonts w:eastAsia="Times New Roman"/>
        </w:rPr>
        <w:t>This transformation will only use </w:t>
      </w:r>
      <w:hyperlink r:id="rId24" w:history="1">
        <w:r w:rsidRPr="00213BCD">
          <w:rPr>
            <w:rFonts w:eastAsia="Times New Roman"/>
            <w:color w:val="DE3233"/>
          </w:rPr>
          <w:t>OLE DB Connection Manager</w:t>
        </w:r>
      </w:hyperlink>
      <w:r w:rsidRPr="00213BCD">
        <w:rPr>
          <w:rFonts w:eastAsia="Times New Roman"/>
        </w:rPr>
        <w:t> to establish connection to store the temporary tables and indexes.</w:t>
      </w:r>
    </w:p>
    <w:p w:rsidR="00213BCD" w:rsidRPr="00213BCD" w:rsidRDefault="00213BCD" w:rsidP="00213BCD">
      <w:pPr>
        <w:pStyle w:val="NoSpacing"/>
        <w:numPr>
          <w:ilvl w:val="0"/>
          <w:numId w:val="19"/>
        </w:numPr>
        <w:rPr>
          <w:rFonts w:eastAsia="Times New Roman"/>
        </w:rPr>
      </w:pPr>
      <w:r w:rsidRPr="00213BCD">
        <w:rPr>
          <w:rFonts w:eastAsia="Times New Roman"/>
        </w:rPr>
        <w:t>To configure the transformation, you must select the Match Type (Fuzzy or Exact) for an input columns</w:t>
      </w:r>
    </w:p>
    <w:p w:rsidR="00213BCD" w:rsidRDefault="00213BCD" w:rsidP="007E0E8B">
      <w:pPr>
        <w:pStyle w:val="NoSpacing"/>
        <w:rPr>
          <w:szCs w:val="30"/>
          <w:u w:val="single"/>
        </w:rPr>
      </w:pPr>
    </w:p>
    <w:p w:rsidR="007E0E8B" w:rsidRPr="00213BCD" w:rsidRDefault="007E0E8B" w:rsidP="007E0E8B">
      <w:pPr>
        <w:pStyle w:val="NoSpacing"/>
        <w:rPr>
          <w:szCs w:val="30"/>
          <w:u w:val="single"/>
        </w:rPr>
      </w:pPr>
      <w:r w:rsidRPr="00213BCD">
        <w:rPr>
          <w:szCs w:val="30"/>
          <w:u w:val="single"/>
        </w:rPr>
        <w:t>Comparison Flags</w:t>
      </w:r>
    </w:p>
    <w:p w:rsidR="00213BCD" w:rsidRPr="007E0E8B" w:rsidRDefault="00213BCD" w:rsidP="007E0E8B">
      <w:pPr>
        <w:pStyle w:val="NoSpacing"/>
      </w:pPr>
    </w:p>
    <w:p w:rsidR="007E0E8B" w:rsidRPr="007E0E8B" w:rsidRDefault="007E0E8B" w:rsidP="007E0E8B">
      <w:pPr>
        <w:pStyle w:val="NoSpacing"/>
        <w:rPr>
          <w:szCs w:val="30"/>
        </w:rPr>
      </w:pPr>
      <w:r w:rsidRPr="007E0E8B">
        <w:rPr>
          <w:szCs w:val="27"/>
        </w:rPr>
        <w:t>From the below screenshot you can see the available options in this.</w:t>
      </w:r>
    </w:p>
    <w:p w:rsidR="007E0E8B" w:rsidRPr="007E0E8B" w:rsidRDefault="007E0E8B" w:rsidP="007E0E8B">
      <w:pPr>
        <w:pStyle w:val="NoSpacing"/>
        <w:rPr>
          <w:szCs w:val="27"/>
        </w:rPr>
      </w:pPr>
      <w:r w:rsidRPr="007E0E8B">
        <w:rPr>
          <w:rStyle w:val="Strong"/>
          <w:bCs w:val="0"/>
          <w:szCs w:val="27"/>
        </w:rPr>
        <w:t>Ignore case</w:t>
      </w:r>
      <w:r w:rsidRPr="007E0E8B">
        <w:rPr>
          <w:rStyle w:val="Strong"/>
          <w:b w:val="0"/>
          <w:bCs w:val="0"/>
          <w:szCs w:val="27"/>
        </w:rPr>
        <w:t>: </w:t>
      </w:r>
      <w:r w:rsidRPr="007E0E8B">
        <w:rPr>
          <w:szCs w:val="27"/>
        </w:rPr>
        <w:t>If we check mark this option then Fuzzy Grouping will ignore the case. Both XYZ and xyz will be same.</w:t>
      </w:r>
    </w:p>
    <w:p w:rsidR="007E0E8B" w:rsidRPr="007E0E8B" w:rsidRDefault="007E0E8B" w:rsidP="007E0E8B">
      <w:pPr>
        <w:pStyle w:val="NoSpacing"/>
        <w:rPr>
          <w:szCs w:val="27"/>
        </w:rPr>
      </w:pPr>
      <w:r w:rsidRPr="007E0E8B">
        <w:rPr>
          <w:rStyle w:val="Strong"/>
          <w:bCs w:val="0"/>
          <w:szCs w:val="27"/>
        </w:rPr>
        <w:t>Ignore kana type</w:t>
      </w:r>
      <w:r w:rsidRPr="007E0E8B">
        <w:rPr>
          <w:rStyle w:val="Strong"/>
          <w:b w:val="0"/>
          <w:bCs w:val="0"/>
          <w:szCs w:val="27"/>
        </w:rPr>
        <w:t>: </w:t>
      </w:r>
      <w:r w:rsidRPr="007E0E8B">
        <w:rPr>
          <w:szCs w:val="27"/>
        </w:rPr>
        <w:t>If we check mark this option then Fuzzy Grouping will ignore the difference between the hiragana and katakana in Japanese.</w:t>
      </w:r>
    </w:p>
    <w:p w:rsidR="007E0E8B" w:rsidRPr="007E0E8B" w:rsidRDefault="007E0E8B" w:rsidP="007E0E8B">
      <w:pPr>
        <w:pStyle w:val="NoSpacing"/>
        <w:rPr>
          <w:szCs w:val="27"/>
        </w:rPr>
      </w:pPr>
      <w:r w:rsidRPr="00A44646">
        <w:rPr>
          <w:rStyle w:val="Strong"/>
          <w:bCs w:val="0"/>
          <w:szCs w:val="27"/>
        </w:rPr>
        <w:t>Ignore non spacing</w:t>
      </w:r>
      <w:r w:rsidRPr="007E0E8B">
        <w:rPr>
          <w:rStyle w:val="Strong"/>
          <w:b w:val="0"/>
          <w:bCs w:val="0"/>
          <w:szCs w:val="27"/>
        </w:rPr>
        <w:t xml:space="preserve"> characters: </w:t>
      </w:r>
      <w:r w:rsidRPr="007E0E8B">
        <w:rPr>
          <w:szCs w:val="27"/>
        </w:rPr>
        <w:t>If we check mark this option then Fuzzy Grouping will ignore the difference between the diacritics and character</w:t>
      </w:r>
    </w:p>
    <w:p w:rsidR="007E0E8B" w:rsidRPr="007E0E8B" w:rsidRDefault="007E0E8B" w:rsidP="007E0E8B">
      <w:pPr>
        <w:pStyle w:val="NoSpacing"/>
        <w:rPr>
          <w:szCs w:val="27"/>
        </w:rPr>
      </w:pPr>
      <w:r w:rsidRPr="00A44646">
        <w:rPr>
          <w:rStyle w:val="Strong"/>
          <w:bCs w:val="0"/>
          <w:szCs w:val="27"/>
        </w:rPr>
        <w:t>Ignore character width</w:t>
      </w:r>
      <w:r w:rsidRPr="007E0E8B">
        <w:rPr>
          <w:rStyle w:val="Strong"/>
          <w:b w:val="0"/>
          <w:bCs w:val="0"/>
          <w:szCs w:val="27"/>
        </w:rPr>
        <w:t>:</w:t>
      </w:r>
      <w:r w:rsidRPr="007E0E8B">
        <w:rPr>
          <w:szCs w:val="27"/>
        </w:rPr>
        <w:t> If we check mark this option then Fuzzy Grouping will ignore the difference between single-byte character and double-byte character.</w:t>
      </w:r>
    </w:p>
    <w:p w:rsidR="007E0E8B" w:rsidRPr="007E0E8B" w:rsidRDefault="007E0E8B" w:rsidP="007E0E8B">
      <w:pPr>
        <w:pStyle w:val="NoSpacing"/>
        <w:rPr>
          <w:szCs w:val="27"/>
        </w:rPr>
      </w:pPr>
      <w:r w:rsidRPr="00A44646">
        <w:rPr>
          <w:rStyle w:val="Strong"/>
          <w:bCs w:val="0"/>
          <w:szCs w:val="27"/>
        </w:rPr>
        <w:t>Ignore symbols</w:t>
      </w:r>
      <w:r w:rsidRPr="007E0E8B">
        <w:rPr>
          <w:rStyle w:val="Strong"/>
          <w:b w:val="0"/>
          <w:bCs w:val="0"/>
          <w:szCs w:val="27"/>
        </w:rPr>
        <w:t>: </w:t>
      </w:r>
      <w:r w:rsidRPr="007E0E8B">
        <w:rPr>
          <w:szCs w:val="27"/>
        </w:rPr>
        <w:t>If we check mark this option then Fuzzy Grouping will ignore the difference between the letters and symbols (white spaces, punctuations, currency symbols and mathematical symbols). For example, *</w:t>
      </w:r>
      <w:proofErr w:type="spellStart"/>
      <w:r w:rsidRPr="007E0E8B">
        <w:rPr>
          <w:szCs w:val="27"/>
        </w:rPr>
        <w:t>xy</w:t>
      </w:r>
      <w:proofErr w:type="spellEnd"/>
      <w:r w:rsidRPr="007E0E8B">
        <w:rPr>
          <w:szCs w:val="27"/>
        </w:rPr>
        <w:t xml:space="preserve"> is treated same as </w:t>
      </w:r>
      <w:proofErr w:type="spellStart"/>
      <w:r w:rsidRPr="007E0E8B">
        <w:rPr>
          <w:szCs w:val="27"/>
        </w:rPr>
        <w:t>xy</w:t>
      </w:r>
      <w:proofErr w:type="spellEnd"/>
    </w:p>
    <w:p w:rsidR="007E0E8B" w:rsidRPr="007E0E8B" w:rsidRDefault="007E0E8B" w:rsidP="007E0E8B">
      <w:pPr>
        <w:pStyle w:val="NoSpacing"/>
        <w:rPr>
          <w:szCs w:val="27"/>
        </w:rPr>
      </w:pPr>
      <w:r w:rsidRPr="00A44646">
        <w:rPr>
          <w:rStyle w:val="Strong"/>
          <w:bCs w:val="0"/>
          <w:szCs w:val="27"/>
        </w:rPr>
        <w:t>Sort punctuation as symbols</w:t>
      </w:r>
      <w:r w:rsidRPr="007E0E8B">
        <w:rPr>
          <w:rStyle w:val="Strong"/>
          <w:b w:val="0"/>
          <w:bCs w:val="0"/>
          <w:szCs w:val="27"/>
        </w:rPr>
        <w:t>:</w:t>
      </w:r>
      <w:r w:rsidRPr="007E0E8B">
        <w:rPr>
          <w:szCs w:val="27"/>
        </w:rPr>
        <w:t> If we check mark this option then Fuzzy Grouping will all the punctuation symbols (except apostrophe and hyphen) write before the letters. For example .xyz will sort before the xyz</w:t>
      </w:r>
    </w:p>
    <w:p w:rsidR="007E0E8B" w:rsidRDefault="001C7DD5" w:rsidP="007E0E8B">
      <w:r>
        <w:t>--</w:t>
      </w:r>
    </w:p>
    <w:p w:rsidR="00E35C68" w:rsidRPr="00E35C68" w:rsidRDefault="00E35C68" w:rsidP="00E35C68">
      <w:pPr>
        <w:pStyle w:val="Heading2"/>
      </w:pPr>
      <w:r w:rsidRPr="00E35C68">
        <w:rPr>
          <w:rStyle w:val="Strong"/>
          <w:b/>
          <w:bCs/>
          <w:szCs w:val="30"/>
        </w:rPr>
        <w:lastRenderedPageBreak/>
        <w:t>Numerals</w:t>
      </w:r>
    </w:p>
    <w:p w:rsidR="00E35C68" w:rsidRPr="00E35C68" w:rsidRDefault="00E35C68" w:rsidP="00E35C68">
      <w:pPr>
        <w:pStyle w:val="NoSpacing"/>
      </w:pPr>
      <w:r w:rsidRPr="00E35C68">
        <w:rPr>
          <w:szCs w:val="27"/>
        </w:rPr>
        <w:t xml:space="preserve">In this option, </w:t>
      </w:r>
      <w:proofErr w:type="gramStart"/>
      <w:r w:rsidRPr="00E35C68">
        <w:rPr>
          <w:szCs w:val="27"/>
        </w:rPr>
        <w:t>We</w:t>
      </w:r>
      <w:proofErr w:type="gramEnd"/>
      <w:r w:rsidRPr="00E35C68">
        <w:rPr>
          <w:szCs w:val="27"/>
        </w:rPr>
        <w:t xml:space="preserve"> have to specify the significance of starting and ending numerals while comparing the column data. For example, if leading numerals are significant, “93 New lands Street” will not be grouped with “99 </w:t>
      </w:r>
      <w:proofErr w:type="gramStart"/>
      <w:r w:rsidRPr="00E35C68">
        <w:rPr>
          <w:szCs w:val="27"/>
        </w:rPr>
        <w:t>New</w:t>
      </w:r>
      <w:proofErr w:type="gramEnd"/>
      <w:r w:rsidRPr="00E35C68">
        <w:rPr>
          <w:szCs w:val="27"/>
        </w:rPr>
        <w:t xml:space="preserve"> lands Street”</w:t>
      </w:r>
    </w:p>
    <w:tbl>
      <w:tblPr>
        <w:tblW w:w="10365" w:type="dxa"/>
        <w:tblInd w:w="93" w:type="dxa"/>
        <w:tblLook w:val="04A0"/>
      </w:tblPr>
      <w:tblGrid>
        <w:gridCol w:w="2175"/>
        <w:gridCol w:w="8190"/>
      </w:tblGrid>
      <w:tr w:rsidR="00E35C68" w:rsidRPr="00E35C68" w:rsidTr="00E35C68">
        <w:trPr>
          <w:trHeight w:val="300"/>
        </w:trPr>
        <w:tc>
          <w:tcPr>
            <w:tcW w:w="2175" w:type="dxa"/>
            <w:tcBorders>
              <w:top w:val="single" w:sz="4" w:space="0" w:color="auto"/>
              <w:left w:val="single" w:sz="4" w:space="0" w:color="auto"/>
              <w:bottom w:val="single" w:sz="4" w:space="0" w:color="auto"/>
              <w:right w:val="single" w:sz="4" w:space="0" w:color="auto"/>
            </w:tcBorders>
            <w:shd w:val="clear" w:color="000000" w:fill="4ECDC4"/>
            <w:vAlign w:val="bottom"/>
            <w:hideMark/>
          </w:tcPr>
          <w:p w:rsidR="00E35C68" w:rsidRPr="00E35C68" w:rsidRDefault="00E35C68" w:rsidP="00E35C68">
            <w:pPr>
              <w:spacing w:after="0" w:line="240" w:lineRule="auto"/>
              <w:jc w:val="center"/>
              <w:rPr>
                <w:rFonts w:ascii="Arial" w:eastAsia="Times New Roman" w:hAnsi="Arial" w:cs="Arial"/>
                <w:b/>
                <w:bCs/>
                <w:color w:val="302B2B"/>
              </w:rPr>
            </w:pPr>
            <w:r w:rsidRPr="00E35C68">
              <w:rPr>
                <w:rFonts w:ascii="Arial" w:eastAsia="Times New Roman" w:hAnsi="Arial" w:cs="Arial"/>
                <w:b/>
                <w:bCs/>
                <w:color w:val="302B2B"/>
              </w:rPr>
              <w:t>Value</w:t>
            </w:r>
          </w:p>
        </w:tc>
        <w:tc>
          <w:tcPr>
            <w:tcW w:w="8190" w:type="dxa"/>
            <w:tcBorders>
              <w:top w:val="single" w:sz="4" w:space="0" w:color="auto"/>
              <w:left w:val="nil"/>
              <w:bottom w:val="single" w:sz="4" w:space="0" w:color="auto"/>
              <w:right w:val="single" w:sz="4" w:space="0" w:color="auto"/>
            </w:tcBorders>
            <w:shd w:val="clear" w:color="000000" w:fill="4ECDC4"/>
            <w:vAlign w:val="bottom"/>
            <w:hideMark/>
          </w:tcPr>
          <w:p w:rsidR="00E35C68" w:rsidRPr="00E35C68" w:rsidRDefault="00E35C68" w:rsidP="00E35C68">
            <w:pPr>
              <w:spacing w:after="0" w:line="240" w:lineRule="auto"/>
              <w:jc w:val="center"/>
              <w:rPr>
                <w:rFonts w:ascii="Arial" w:eastAsia="Times New Roman" w:hAnsi="Arial" w:cs="Arial"/>
                <w:b/>
                <w:bCs/>
                <w:color w:val="302B2B"/>
              </w:rPr>
            </w:pPr>
            <w:r w:rsidRPr="00E35C68">
              <w:rPr>
                <w:rFonts w:ascii="Arial" w:eastAsia="Times New Roman" w:hAnsi="Arial" w:cs="Arial"/>
                <w:b/>
                <w:bCs/>
                <w:color w:val="302B2B"/>
              </w:rPr>
              <w:t>Description</w:t>
            </w:r>
          </w:p>
        </w:tc>
      </w:tr>
      <w:tr w:rsidR="00E35C68" w:rsidRPr="00E35C68" w:rsidTr="00E35C68">
        <w:trPr>
          <w:trHeight w:val="300"/>
        </w:trPr>
        <w:tc>
          <w:tcPr>
            <w:tcW w:w="2175" w:type="dxa"/>
            <w:tcBorders>
              <w:top w:val="nil"/>
              <w:left w:val="single" w:sz="4" w:space="0" w:color="auto"/>
              <w:bottom w:val="single" w:sz="4" w:space="0" w:color="auto"/>
              <w:right w:val="single" w:sz="4" w:space="0" w:color="auto"/>
            </w:tcBorders>
            <w:shd w:val="clear" w:color="000000" w:fill="FFFFFF"/>
            <w:vAlign w:val="bottom"/>
            <w:hideMark/>
          </w:tcPr>
          <w:p w:rsidR="00E35C68" w:rsidRPr="00E35C68" w:rsidRDefault="00E35C68" w:rsidP="00E35C68">
            <w:pPr>
              <w:pStyle w:val="NoSpacing"/>
              <w:rPr>
                <w:rFonts w:eastAsia="Times New Roman"/>
              </w:rPr>
            </w:pPr>
            <w:r w:rsidRPr="00E35C68">
              <w:rPr>
                <w:rFonts w:eastAsia="Times New Roman"/>
              </w:rPr>
              <w:t>Neither</w:t>
            </w:r>
          </w:p>
        </w:tc>
        <w:tc>
          <w:tcPr>
            <w:tcW w:w="8190" w:type="dxa"/>
            <w:tcBorders>
              <w:top w:val="nil"/>
              <w:left w:val="nil"/>
              <w:bottom w:val="single" w:sz="4" w:space="0" w:color="auto"/>
              <w:right w:val="single" w:sz="4" w:space="0" w:color="auto"/>
            </w:tcBorders>
            <w:shd w:val="clear" w:color="000000" w:fill="FFFFFF"/>
            <w:vAlign w:val="bottom"/>
            <w:hideMark/>
          </w:tcPr>
          <w:p w:rsidR="00E35C68" w:rsidRPr="00E35C68" w:rsidRDefault="00E35C68" w:rsidP="00E35C68">
            <w:pPr>
              <w:pStyle w:val="NoSpacing"/>
              <w:rPr>
                <w:rFonts w:eastAsia="Times New Roman"/>
              </w:rPr>
            </w:pPr>
            <w:r w:rsidRPr="00E35C68">
              <w:rPr>
                <w:rFonts w:eastAsia="Times New Roman"/>
              </w:rPr>
              <w:t>Numerals at the starting and ending position will be ignored while grouping.</w:t>
            </w:r>
          </w:p>
        </w:tc>
      </w:tr>
      <w:tr w:rsidR="00E35C68" w:rsidRPr="00E35C68" w:rsidTr="00E35C68">
        <w:trPr>
          <w:trHeight w:val="300"/>
        </w:trPr>
        <w:tc>
          <w:tcPr>
            <w:tcW w:w="2175" w:type="dxa"/>
            <w:tcBorders>
              <w:top w:val="nil"/>
              <w:left w:val="single" w:sz="4" w:space="0" w:color="auto"/>
              <w:bottom w:val="single" w:sz="4" w:space="0" w:color="auto"/>
              <w:right w:val="single" w:sz="4" w:space="0" w:color="auto"/>
            </w:tcBorders>
            <w:shd w:val="clear" w:color="000000" w:fill="D9F4F2"/>
            <w:vAlign w:val="bottom"/>
            <w:hideMark/>
          </w:tcPr>
          <w:p w:rsidR="00E35C68" w:rsidRPr="00E35C68" w:rsidRDefault="00E35C68" w:rsidP="00E35C68">
            <w:pPr>
              <w:pStyle w:val="NoSpacing"/>
              <w:rPr>
                <w:rFonts w:eastAsia="Times New Roman"/>
              </w:rPr>
            </w:pPr>
            <w:r w:rsidRPr="00E35C68">
              <w:rPr>
                <w:rFonts w:eastAsia="Times New Roman"/>
              </w:rPr>
              <w:t>Leading</w:t>
            </w:r>
          </w:p>
        </w:tc>
        <w:tc>
          <w:tcPr>
            <w:tcW w:w="8190" w:type="dxa"/>
            <w:tcBorders>
              <w:top w:val="nil"/>
              <w:left w:val="nil"/>
              <w:bottom w:val="single" w:sz="4" w:space="0" w:color="auto"/>
              <w:right w:val="single" w:sz="4" w:space="0" w:color="auto"/>
            </w:tcBorders>
            <w:shd w:val="clear" w:color="000000" w:fill="D9F4F2"/>
            <w:vAlign w:val="bottom"/>
            <w:hideMark/>
          </w:tcPr>
          <w:p w:rsidR="00E35C68" w:rsidRPr="00E35C68" w:rsidRDefault="00E35C68" w:rsidP="00E35C68">
            <w:pPr>
              <w:pStyle w:val="NoSpacing"/>
              <w:rPr>
                <w:rFonts w:eastAsia="Times New Roman"/>
              </w:rPr>
            </w:pPr>
            <w:r w:rsidRPr="00E35C68">
              <w:rPr>
                <w:rFonts w:eastAsia="Times New Roman"/>
              </w:rPr>
              <w:t>Numerals at the starting position will be ignored while grouping.</w:t>
            </w:r>
          </w:p>
        </w:tc>
      </w:tr>
      <w:tr w:rsidR="00E35C68" w:rsidRPr="00E35C68" w:rsidTr="00E35C68">
        <w:trPr>
          <w:trHeight w:val="300"/>
        </w:trPr>
        <w:tc>
          <w:tcPr>
            <w:tcW w:w="2175" w:type="dxa"/>
            <w:tcBorders>
              <w:top w:val="nil"/>
              <w:left w:val="single" w:sz="4" w:space="0" w:color="auto"/>
              <w:bottom w:val="single" w:sz="4" w:space="0" w:color="auto"/>
              <w:right w:val="single" w:sz="4" w:space="0" w:color="auto"/>
            </w:tcBorders>
            <w:shd w:val="clear" w:color="000000" w:fill="FFFFFF"/>
            <w:vAlign w:val="bottom"/>
            <w:hideMark/>
          </w:tcPr>
          <w:p w:rsidR="00E35C68" w:rsidRPr="00E35C68" w:rsidRDefault="00E35C68" w:rsidP="00E35C68">
            <w:pPr>
              <w:pStyle w:val="NoSpacing"/>
              <w:rPr>
                <w:rFonts w:eastAsia="Times New Roman"/>
              </w:rPr>
            </w:pPr>
            <w:r w:rsidRPr="00E35C68">
              <w:rPr>
                <w:rFonts w:eastAsia="Times New Roman"/>
              </w:rPr>
              <w:t>Trailing</w:t>
            </w:r>
          </w:p>
        </w:tc>
        <w:tc>
          <w:tcPr>
            <w:tcW w:w="8190" w:type="dxa"/>
            <w:tcBorders>
              <w:top w:val="nil"/>
              <w:left w:val="nil"/>
              <w:bottom w:val="single" w:sz="4" w:space="0" w:color="auto"/>
              <w:right w:val="single" w:sz="4" w:space="0" w:color="auto"/>
            </w:tcBorders>
            <w:shd w:val="clear" w:color="000000" w:fill="FFFFFF"/>
            <w:vAlign w:val="bottom"/>
            <w:hideMark/>
          </w:tcPr>
          <w:p w:rsidR="00E35C68" w:rsidRPr="00E35C68" w:rsidRDefault="00E35C68" w:rsidP="00E35C68">
            <w:pPr>
              <w:pStyle w:val="NoSpacing"/>
              <w:rPr>
                <w:rFonts w:eastAsia="Times New Roman"/>
              </w:rPr>
            </w:pPr>
            <w:r w:rsidRPr="00E35C68">
              <w:rPr>
                <w:rFonts w:eastAsia="Times New Roman"/>
              </w:rPr>
              <w:t>Numerals at the ending position will be ignored while grouping.</w:t>
            </w:r>
          </w:p>
        </w:tc>
      </w:tr>
      <w:tr w:rsidR="00E35C68" w:rsidRPr="00E35C68" w:rsidTr="00E35C68">
        <w:trPr>
          <w:trHeight w:val="300"/>
        </w:trPr>
        <w:tc>
          <w:tcPr>
            <w:tcW w:w="2175" w:type="dxa"/>
            <w:tcBorders>
              <w:top w:val="nil"/>
              <w:left w:val="single" w:sz="4" w:space="0" w:color="auto"/>
              <w:bottom w:val="single" w:sz="4" w:space="0" w:color="auto"/>
              <w:right w:val="single" w:sz="4" w:space="0" w:color="auto"/>
            </w:tcBorders>
            <w:shd w:val="clear" w:color="000000" w:fill="D9F4F2"/>
            <w:vAlign w:val="bottom"/>
            <w:hideMark/>
          </w:tcPr>
          <w:p w:rsidR="00E35C68" w:rsidRPr="00E35C68" w:rsidRDefault="00E35C68" w:rsidP="00E35C68">
            <w:pPr>
              <w:pStyle w:val="NoSpacing"/>
              <w:rPr>
                <w:rFonts w:eastAsia="Times New Roman"/>
              </w:rPr>
            </w:pPr>
            <w:proofErr w:type="spellStart"/>
            <w:r w:rsidRPr="00E35C68">
              <w:rPr>
                <w:rFonts w:eastAsia="Times New Roman"/>
              </w:rPr>
              <w:t>LeadingAndTrailing</w:t>
            </w:r>
            <w:proofErr w:type="spellEnd"/>
          </w:p>
        </w:tc>
        <w:tc>
          <w:tcPr>
            <w:tcW w:w="8190" w:type="dxa"/>
            <w:tcBorders>
              <w:top w:val="nil"/>
              <w:left w:val="nil"/>
              <w:bottom w:val="single" w:sz="4" w:space="0" w:color="auto"/>
              <w:right w:val="single" w:sz="4" w:space="0" w:color="auto"/>
            </w:tcBorders>
            <w:shd w:val="clear" w:color="000000" w:fill="D9F4F2"/>
            <w:vAlign w:val="bottom"/>
            <w:hideMark/>
          </w:tcPr>
          <w:p w:rsidR="00E35C68" w:rsidRPr="00E35C68" w:rsidRDefault="00E35C68" w:rsidP="00E35C68">
            <w:pPr>
              <w:pStyle w:val="NoSpacing"/>
              <w:rPr>
                <w:rFonts w:eastAsia="Times New Roman"/>
              </w:rPr>
            </w:pPr>
            <w:r w:rsidRPr="00E35C68">
              <w:rPr>
                <w:rFonts w:eastAsia="Times New Roman"/>
              </w:rPr>
              <w:t>Numerals at the starting and ending position will not be ignored while grouping.</w:t>
            </w:r>
          </w:p>
        </w:tc>
      </w:tr>
    </w:tbl>
    <w:p w:rsidR="00E35C68" w:rsidRDefault="00E35C68" w:rsidP="007E0E8B"/>
    <w:p w:rsidR="001C7DD5" w:rsidRDefault="001C7DD5" w:rsidP="001C7DD5">
      <w:pPr>
        <w:pStyle w:val="NoSpacing"/>
        <w:rPr>
          <w:shd w:val="clear" w:color="auto" w:fill="FFFFFF"/>
        </w:rPr>
      </w:pPr>
      <w:r>
        <w:rPr>
          <w:shd w:val="clear" w:color="auto" w:fill="FFFFFF"/>
        </w:rPr>
        <w:t xml:space="preserve">Within the Advanced Tab we have to configure the Similarity Threshold. Similarity threshold ranges between 0 and 1 where 1 is exact match. The Fuzzy Grouping Transformation Editor provides slider to adjust the similarity between 0 and 1. If similarity threshold is closer to 1 then source column should match more accurately to reference data. In this example, </w:t>
      </w:r>
      <w:proofErr w:type="gramStart"/>
      <w:r>
        <w:rPr>
          <w:shd w:val="clear" w:color="auto" w:fill="FFFFFF"/>
        </w:rPr>
        <w:t>We</w:t>
      </w:r>
      <w:proofErr w:type="gramEnd"/>
      <w:r>
        <w:rPr>
          <w:shd w:val="clear" w:color="auto" w:fill="FFFFFF"/>
        </w:rPr>
        <w:t xml:space="preserve"> are doing Fuzzy Grouping on Country Name and find the fuzzy match. If we give Similarity threshold as 0.76 the string column values should match more than 76% then only it will treat as a valid record.</w:t>
      </w:r>
    </w:p>
    <w:p w:rsidR="00A509C5" w:rsidRDefault="00A509C5" w:rsidP="001C7DD5">
      <w:pPr>
        <w:pStyle w:val="NoSpacing"/>
        <w:rPr>
          <w:shd w:val="clear" w:color="auto" w:fill="FFFFFF"/>
        </w:rPr>
      </w:pPr>
    </w:p>
    <w:p w:rsidR="00A509C5" w:rsidRDefault="00A509C5" w:rsidP="00A509C5">
      <w:pPr>
        <w:pStyle w:val="Heading1"/>
        <w:rPr>
          <w:shd w:val="clear" w:color="auto" w:fill="FFFFFF"/>
        </w:rPr>
      </w:pPr>
      <w:r>
        <w:rPr>
          <w:shd w:val="clear" w:color="auto" w:fill="FFFFFF"/>
        </w:rPr>
        <w:t>Pivot</w:t>
      </w:r>
    </w:p>
    <w:p w:rsidR="000850EB" w:rsidRPr="000850EB" w:rsidRDefault="000850EB" w:rsidP="000850EB">
      <w:pPr>
        <w:pStyle w:val="NoSpacing"/>
      </w:pPr>
      <w:r w:rsidRPr="000850EB">
        <w:rPr>
          <w:rStyle w:val="Emphasis"/>
          <w:i w:val="0"/>
          <w:iCs w:val="0"/>
          <w:szCs w:val="16"/>
          <w:shd w:val="clear" w:color="auto" w:fill="FAFCFF"/>
        </w:rPr>
        <w:t>PIVOT rotates a table-valued expression by turning the unique values from one column in the expression into multiple columns in the output, and performs aggregations where they are required on any remaining column values that are wanted in the final output</w:t>
      </w:r>
    </w:p>
    <w:p w:rsidR="001C39E3" w:rsidRDefault="001C39E3" w:rsidP="001C39E3">
      <w:r>
        <w:t>Step1</w:t>
      </w:r>
      <w:proofErr w:type="gramStart"/>
      <w:r>
        <w:t>:Click</w:t>
      </w:r>
      <w:proofErr w:type="gramEnd"/>
      <w:r>
        <w:t xml:space="preserve"> on pivot</w:t>
      </w:r>
    </w:p>
    <w:p w:rsidR="001C39E3" w:rsidRDefault="001C39E3" w:rsidP="001C39E3">
      <w:r>
        <w:t>Step2: go to “input columns” select which all input columns are required for processing</w:t>
      </w:r>
    </w:p>
    <w:p w:rsidR="001C39E3" w:rsidRPr="001C39E3" w:rsidRDefault="001C39E3" w:rsidP="001C39E3">
      <w:r>
        <w:t>Step3: Go to “input and output properties”&gt;&gt;</w:t>
      </w:r>
      <w:r w:rsidR="009665DF">
        <w:t>pivot default input&gt;&gt;</w:t>
      </w:r>
      <w:proofErr w:type="spellStart"/>
      <w:r>
        <w:t>custome</w:t>
      </w:r>
      <w:proofErr w:type="spellEnd"/>
      <w:r>
        <w:t xml:space="preserve"> properties&gt;&gt;pivot usage as below </w:t>
      </w:r>
    </w:p>
    <w:p w:rsidR="00A509C5" w:rsidRDefault="00685D69" w:rsidP="00A509C5">
      <w:r w:rsidRPr="00685D69">
        <w:rPr>
          <w:highlight w:val="yellow"/>
        </w:rPr>
        <w:t xml:space="preserve">Enter </w:t>
      </w:r>
      <w:proofErr w:type="spellStart"/>
      <w:r w:rsidRPr="00685D69">
        <w:rPr>
          <w:highlight w:val="yellow"/>
        </w:rPr>
        <w:t>PivoteUsage</w:t>
      </w:r>
      <w:proofErr w:type="spellEnd"/>
      <w:r w:rsidRPr="00685D69">
        <w:rPr>
          <w:highlight w:val="yellow"/>
        </w:rPr>
        <w:t xml:space="preserve"> corresponding to each column as per below</w:t>
      </w:r>
    </w:p>
    <w:tbl>
      <w:tblPr>
        <w:tblW w:w="10280" w:type="dxa"/>
        <w:tblInd w:w="93" w:type="dxa"/>
        <w:tblLook w:val="04A0"/>
      </w:tblPr>
      <w:tblGrid>
        <w:gridCol w:w="1048"/>
        <w:gridCol w:w="9232"/>
      </w:tblGrid>
      <w:tr w:rsidR="001C39E3" w:rsidRPr="001C39E3" w:rsidTr="001C39E3">
        <w:trPr>
          <w:trHeight w:val="300"/>
        </w:trPr>
        <w:tc>
          <w:tcPr>
            <w:tcW w:w="940" w:type="dxa"/>
            <w:tcBorders>
              <w:top w:val="single" w:sz="4" w:space="0" w:color="auto"/>
              <w:left w:val="single" w:sz="4" w:space="0" w:color="auto"/>
              <w:bottom w:val="single" w:sz="4" w:space="0" w:color="auto"/>
              <w:right w:val="single" w:sz="4" w:space="0" w:color="auto"/>
            </w:tcBorders>
            <w:shd w:val="clear" w:color="000000" w:fill="4ECDC4"/>
            <w:vAlign w:val="center"/>
            <w:hideMark/>
          </w:tcPr>
          <w:p w:rsidR="001C39E3" w:rsidRPr="001C39E3" w:rsidRDefault="001C39E3" w:rsidP="001C39E3">
            <w:pPr>
              <w:spacing w:after="0" w:line="240" w:lineRule="auto"/>
              <w:jc w:val="center"/>
              <w:rPr>
                <w:rFonts w:ascii="Calibri" w:eastAsia="Times New Roman" w:hAnsi="Calibri" w:cs="Calibri"/>
                <w:b/>
                <w:bCs/>
                <w:color w:val="302B2B"/>
              </w:rPr>
            </w:pPr>
            <w:r w:rsidRPr="001C39E3">
              <w:rPr>
                <w:rFonts w:ascii="Calibri" w:eastAsia="Times New Roman" w:hAnsi="Calibri" w:cs="Calibri"/>
                <w:b/>
                <w:bCs/>
                <w:color w:val="302B2B"/>
              </w:rPr>
              <w:t>OPTIONS</w:t>
            </w:r>
          </w:p>
        </w:tc>
        <w:tc>
          <w:tcPr>
            <w:tcW w:w="9340" w:type="dxa"/>
            <w:tcBorders>
              <w:top w:val="single" w:sz="4" w:space="0" w:color="auto"/>
              <w:left w:val="nil"/>
              <w:bottom w:val="single" w:sz="4" w:space="0" w:color="auto"/>
              <w:right w:val="single" w:sz="4" w:space="0" w:color="auto"/>
            </w:tcBorders>
            <w:shd w:val="clear" w:color="000000" w:fill="4ECDC4"/>
            <w:vAlign w:val="center"/>
            <w:hideMark/>
          </w:tcPr>
          <w:p w:rsidR="001C39E3" w:rsidRPr="001C39E3" w:rsidRDefault="001C39E3" w:rsidP="001C39E3">
            <w:pPr>
              <w:spacing w:after="0" w:line="240" w:lineRule="auto"/>
              <w:jc w:val="center"/>
              <w:rPr>
                <w:rFonts w:ascii="Calibri" w:eastAsia="Times New Roman" w:hAnsi="Calibri" w:cs="Calibri"/>
                <w:b/>
                <w:bCs/>
                <w:color w:val="302B2B"/>
              </w:rPr>
            </w:pPr>
            <w:r w:rsidRPr="001C39E3">
              <w:rPr>
                <w:rFonts w:ascii="Calibri" w:eastAsia="Times New Roman" w:hAnsi="Calibri" w:cs="Calibri"/>
                <w:b/>
                <w:bCs/>
                <w:color w:val="302B2B"/>
              </w:rPr>
              <w:t>DESCRIPTION</w:t>
            </w:r>
          </w:p>
        </w:tc>
      </w:tr>
      <w:tr w:rsidR="001C39E3" w:rsidRPr="001C39E3" w:rsidTr="001C39E3">
        <w:trPr>
          <w:trHeight w:val="300"/>
        </w:trPr>
        <w:tc>
          <w:tcPr>
            <w:tcW w:w="940" w:type="dxa"/>
            <w:tcBorders>
              <w:top w:val="nil"/>
              <w:left w:val="single" w:sz="4" w:space="0" w:color="auto"/>
              <w:bottom w:val="single" w:sz="4" w:space="0" w:color="auto"/>
              <w:right w:val="single" w:sz="4" w:space="0" w:color="auto"/>
            </w:tcBorders>
            <w:shd w:val="clear" w:color="000000" w:fill="FFFFFF"/>
            <w:vAlign w:val="bottom"/>
            <w:hideMark/>
          </w:tcPr>
          <w:p w:rsidR="001C39E3" w:rsidRPr="001C39E3" w:rsidRDefault="001C39E3" w:rsidP="001C39E3">
            <w:pPr>
              <w:spacing w:after="0" w:line="240" w:lineRule="auto"/>
              <w:ind w:firstLineChars="100" w:firstLine="221"/>
              <w:rPr>
                <w:rFonts w:ascii="Calibri" w:eastAsia="Times New Roman" w:hAnsi="Calibri" w:cs="Calibri"/>
                <w:b/>
                <w:bCs/>
                <w:color w:val="302B2B"/>
              </w:rPr>
            </w:pPr>
            <w:r w:rsidRPr="001C39E3">
              <w:rPr>
                <w:rFonts w:ascii="Calibri" w:eastAsia="Times New Roman" w:hAnsi="Calibri" w:cs="Calibri"/>
                <w:b/>
                <w:bCs/>
                <w:color w:val="302B2B"/>
              </w:rPr>
              <w:t>0</w:t>
            </w:r>
          </w:p>
        </w:tc>
        <w:tc>
          <w:tcPr>
            <w:tcW w:w="9340" w:type="dxa"/>
            <w:tcBorders>
              <w:top w:val="nil"/>
              <w:left w:val="nil"/>
              <w:bottom w:val="single" w:sz="4" w:space="0" w:color="auto"/>
              <w:right w:val="single" w:sz="4" w:space="0" w:color="auto"/>
            </w:tcBorders>
            <w:shd w:val="clear" w:color="000000" w:fill="FFFFFF"/>
            <w:vAlign w:val="bottom"/>
            <w:hideMark/>
          </w:tcPr>
          <w:p w:rsidR="001C39E3" w:rsidRPr="001C39E3" w:rsidRDefault="001C39E3" w:rsidP="001C39E3">
            <w:pPr>
              <w:spacing w:after="0" w:line="240" w:lineRule="auto"/>
              <w:ind w:firstLineChars="100" w:firstLine="220"/>
              <w:rPr>
                <w:rFonts w:ascii="Calibri" w:eastAsia="Times New Roman" w:hAnsi="Calibri" w:cs="Calibri"/>
                <w:color w:val="302B2B"/>
              </w:rPr>
            </w:pPr>
            <w:r w:rsidRPr="001C39E3">
              <w:rPr>
                <w:rFonts w:ascii="Calibri" w:eastAsia="Times New Roman" w:hAnsi="Calibri" w:cs="Calibri"/>
                <w:color w:val="302B2B"/>
              </w:rPr>
              <w:t>Column values will pass through the transformation</w:t>
            </w:r>
          </w:p>
        </w:tc>
      </w:tr>
      <w:tr w:rsidR="001C39E3" w:rsidRPr="001C39E3" w:rsidTr="001C39E3">
        <w:trPr>
          <w:trHeight w:val="300"/>
        </w:trPr>
        <w:tc>
          <w:tcPr>
            <w:tcW w:w="940" w:type="dxa"/>
            <w:tcBorders>
              <w:top w:val="nil"/>
              <w:left w:val="single" w:sz="4" w:space="0" w:color="auto"/>
              <w:bottom w:val="single" w:sz="4" w:space="0" w:color="auto"/>
              <w:right w:val="single" w:sz="4" w:space="0" w:color="auto"/>
            </w:tcBorders>
            <w:shd w:val="clear" w:color="000000" w:fill="D9F4F2"/>
            <w:vAlign w:val="bottom"/>
            <w:hideMark/>
          </w:tcPr>
          <w:p w:rsidR="001C39E3" w:rsidRPr="001C39E3" w:rsidRDefault="001C39E3" w:rsidP="001C39E3">
            <w:pPr>
              <w:spacing w:after="0" w:line="240" w:lineRule="auto"/>
              <w:ind w:firstLineChars="100" w:firstLine="221"/>
              <w:rPr>
                <w:rFonts w:ascii="Calibri" w:eastAsia="Times New Roman" w:hAnsi="Calibri" w:cs="Calibri"/>
                <w:b/>
                <w:bCs/>
                <w:color w:val="302B2B"/>
              </w:rPr>
            </w:pPr>
            <w:r w:rsidRPr="001C39E3">
              <w:rPr>
                <w:rFonts w:ascii="Calibri" w:eastAsia="Times New Roman" w:hAnsi="Calibri" w:cs="Calibri"/>
                <w:b/>
                <w:bCs/>
                <w:color w:val="302B2B"/>
              </w:rPr>
              <w:t>1</w:t>
            </w:r>
          </w:p>
        </w:tc>
        <w:tc>
          <w:tcPr>
            <w:tcW w:w="9340" w:type="dxa"/>
            <w:tcBorders>
              <w:top w:val="nil"/>
              <w:left w:val="nil"/>
              <w:bottom w:val="single" w:sz="4" w:space="0" w:color="auto"/>
              <w:right w:val="single" w:sz="4" w:space="0" w:color="auto"/>
            </w:tcBorders>
            <w:shd w:val="clear" w:color="000000" w:fill="D9F4F2"/>
            <w:vAlign w:val="bottom"/>
            <w:hideMark/>
          </w:tcPr>
          <w:p w:rsidR="001C39E3" w:rsidRPr="001C39E3" w:rsidRDefault="001C39E3" w:rsidP="001C39E3">
            <w:pPr>
              <w:spacing w:after="0" w:line="240" w:lineRule="auto"/>
              <w:ind w:firstLineChars="100" w:firstLine="220"/>
              <w:rPr>
                <w:rFonts w:ascii="Calibri" w:eastAsia="Times New Roman" w:hAnsi="Calibri" w:cs="Calibri"/>
                <w:color w:val="302B2B"/>
              </w:rPr>
            </w:pPr>
            <w:r w:rsidRPr="001C39E3">
              <w:rPr>
                <w:rFonts w:ascii="Calibri" w:eastAsia="Times New Roman" w:hAnsi="Calibri" w:cs="Calibri"/>
                <w:color w:val="302B2B"/>
              </w:rPr>
              <w:t>Set key. All the columns with the same set key</w:t>
            </w:r>
          </w:p>
        </w:tc>
      </w:tr>
      <w:tr w:rsidR="001C39E3" w:rsidRPr="001C39E3" w:rsidTr="001C39E3">
        <w:trPr>
          <w:trHeight w:val="300"/>
        </w:trPr>
        <w:tc>
          <w:tcPr>
            <w:tcW w:w="940" w:type="dxa"/>
            <w:tcBorders>
              <w:top w:val="nil"/>
              <w:left w:val="single" w:sz="4" w:space="0" w:color="auto"/>
              <w:bottom w:val="single" w:sz="4" w:space="0" w:color="auto"/>
              <w:right w:val="single" w:sz="4" w:space="0" w:color="auto"/>
            </w:tcBorders>
            <w:shd w:val="clear" w:color="000000" w:fill="FFFFFF"/>
            <w:vAlign w:val="bottom"/>
            <w:hideMark/>
          </w:tcPr>
          <w:p w:rsidR="001C39E3" w:rsidRPr="001C39E3" w:rsidRDefault="001C39E3" w:rsidP="001C39E3">
            <w:pPr>
              <w:spacing w:after="0" w:line="240" w:lineRule="auto"/>
              <w:ind w:firstLineChars="100" w:firstLine="221"/>
              <w:rPr>
                <w:rFonts w:ascii="Calibri" w:eastAsia="Times New Roman" w:hAnsi="Calibri" w:cs="Calibri"/>
                <w:b/>
                <w:bCs/>
                <w:color w:val="302B2B"/>
              </w:rPr>
            </w:pPr>
            <w:r w:rsidRPr="001C39E3">
              <w:rPr>
                <w:rFonts w:ascii="Calibri" w:eastAsia="Times New Roman" w:hAnsi="Calibri" w:cs="Calibri"/>
                <w:b/>
                <w:bCs/>
                <w:color w:val="302B2B"/>
              </w:rPr>
              <w:t>2</w:t>
            </w:r>
          </w:p>
        </w:tc>
        <w:tc>
          <w:tcPr>
            <w:tcW w:w="9340" w:type="dxa"/>
            <w:tcBorders>
              <w:top w:val="nil"/>
              <w:left w:val="nil"/>
              <w:bottom w:val="single" w:sz="4" w:space="0" w:color="auto"/>
              <w:right w:val="single" w:sz="4" w:space="0" w:color="auto"/>
            </w:tcBorders>
            <w:shd w:val="clear" w:color="000000" w:fill="FFFFFF"/>
            <w:vAlign w:val="bottom"/>
            <w:hideMark/>
          </w:tcPr>
          <w:p w:rsidR="001C39E3" w:rsidRPr="001C39E3" w:rsidRDefault="001C39E3" w:rsidP="001C39E3">
            <w:pPr>
              <w:spacing w:after="0" w:line="240" w:lineRule="auto"/>
              <w:ind w:firstLineChars="100" w:firstLine="220"/>
              <w:rPr>
                <w:rFonts w:ascii="Calibri" w:eastAsia="Times New Roman" w:hAnsi="Calibri" w:cs="Calibri"/>
                <w:color w:val="302B2B"/>
              </w:rPr>
            </w:pPr>
            <w:r w:rsidRPr="001C39E3">
              <w:rPr>
                <w:rFonts w:ascii="Calibri" w:eastAsia="Times New Roman" w:hAnsi="Calibri" w:cs="Calibri"/>
                <w:color w:val="302B2B"/>
              </w:rPr>
              <w:t xml:space="preserve">This is a </w:t>
            </w:r>
            <w:r w:rsidRPr="001C39E3">
              <w:rPr>
                <w:rFonts w:ascii="Calibri" w:eastAsia="Times New Roman" w:hAnsi="Calibri" w:cs="Calibri"/>
                <w:b/>
                <w:color w:val="302B2B"/>
              </w:rPr>
              <w:t>Pivot column</w:t>
            </w:r>
            <w:r w:rsidRPr="001C39E3">
              <w:rPr>
                <w:rFonts w:ascii="Calibri" w:eastAsia="Times New Roman" w:hAnsi="Calibri" w:cs="Calibri"/>
                <w:color w:val="302B2B"/>
              </w:rPr>
              <w:t xml:space="preserve"> (These Column values become the Column names)</w:t>
            </w:r>
          </w:p>
        </w:tc>
      </w:tr>
      <w:tr w:rsidR="001C39E3" w:rsidRPr="001C39E3" w:rsidTr="001C39E3">
        <w:trPr>
          <w:trHeight w:val="300"/>
        </w:trPr>
        <w:tc>
          <w:tcPr>
            <w:tcW w:w="940" w:type="dxa"/>
            <w:tcBorders>
              <w:top w:val="nil"/>
              <w:left w:val="single" w:sz="4" w:space="0" w:color="auto"/>
              <w:bottom w:val="single" w:sz="4" w:space="0" w:color="auto"/>
              <w:right w:val="single" w:sz="4" w:space="0" w:color="auto"/>
            </w:tcBorders>
            <w:shd w:val="clear" w:color="000000" w:fill="D9F4F2"/>
            <w:vAlign w:val="bottom"/>
            <w:hideMark/>
          </w:tcPr>
          <w:p w:rsidR="001C39E3" w:rsidRPr="001C39E3" w:rsidRDefault="001C39E3" w:rsidP="001C39E3">
            <w:pPr>
              <w:spacing w:after="0" w:line="240" w:lineRule="auto"/>
              <w:ind w:firstLineChars="100" w:firstLine="221"/>
              <w:rPr>
                <w:rFonts w:ascii="Calibri" w:eastAsia="Times New Roman" w:hAnsi="Calibri" w:cs="Calibri"/>
                <w:b/>
                <w:bCs/>
                <w:color w:val="302B2B"/>
              </w:rPr>
            </w:pPr>
            <w:r w:rsidRPr="001C39E3">
              <w:rPr>
                <w:rFonts w:ascii="Calibri" w:eastAsia="Times New Roman" w:hAnsi="Calibri" w:cs="Calibri"/>
                <w:b/>
                <w:bCs/>
                <w:color w:val="302B2B"/>
              </w:rPr>
              <w:t>3</w:t>
            </w:r>
          </w:p>
        </w:tc>
        <w:tc>
          <w:tcPr>
            <w:tcW w:w="9340" w:type="dxa"/>
            <w:tcBorders>
              <w:top w:val="nil"/>
              <w:left w:val="nil"/>
              <w:bottom w:val="single" w:sz="4" w:space="0" w:color="auto"/>
              <w:right w:val="single" w:sz="4" w:space="0" w:color="auto"/>
            </w:tcBorders>
            <w:shd w:val="clear" w:color="000000" w:fill="D9F4F2"/>
            <w:vAlign w:val="bottom"/>
            <w:hideMark/>
          </w:tcPr>
          <w:p w:rsidR="001C39E3" w:rsidRPr="001C39E3" w:rsidRDefault="00A5184C" w:rsidP="00A5184C">
            <w:pPr>
              <w:spacing w:after="0" w:line="240" w:lineRule="auto"/>
              <w:ind w:firstLineChars="100" w:firstLine="221"/>
              <w:rPr>
                <w:rFonts w:ascii="Calibri" w:eastAsia="Times New Roman" w:hAnsi="Calibri" w:cs="Calibri"/>
                <w:color w:val="302B2B"/>
              </w:rPr>
            </w:pPr>
            <w:r>
              <w:rPr>
                <w:rFonts w:ascii="Calibri" w:eastAsia="Times New Roman" w:hAnsi="Calibri" w:cs="Calibri"/>
                <w:b/>
                <w:color w:val="302B2B"/>
              </w:rPr>
              <w:t>(</w:t>
            </w:r>
            <w:r w:rsidRPr="00A5184C">
              <w:rPr>
                <w:rFonts w:ascii="Calibri" w:eastAsia="Times New Roman" w:hAnsi="Calibri" w:cs="Calibri"/>
                <w:b/>
                <w:color w:val="302B2B"/>
              </w:rPr>
              <w:t>Aggregation</w:t>
            </w:r>
            <w:r>
              <w:rPr>
                <w:rFonts w:ascii="Calibri" w:eastAsia="Times New Roman" w:hAnsi="Calibri" w:cs="Calibri"/>
                <w:color w:val="302B2B"/>
              </w:rPr>
              <w:t xml:space="preserve"> )</w:t>
            </w:r>
            <w:r w:rsidR="001C39E3" w:rsidRPr="001C39E3">
              <w:rPr>
                <w:rFonts w:ascii="Calibri" w:eastAsia="Times New Roman" w:hAnsi="Calibri" w:cs="Calibri"/>
                <w:color w:val="302B2B"/>
              </w:rPr>
              <w:t>Values from this column will be placed in the new columns created by the Pivot Transformation</w:t>
            </w:r>
          </w:p>
        </w:tc>
      </w:tr>
    </w:tbl>
    <w:p w:rsidR="001C39E3" w:rsidRDefault="001C39E3" w:rsidP="00A509C5"/>
    <w:p w:rsidR="00AE70BB" w:rsidRPr="00A509C5" w:rsidRDefault="00AE70BB" w:rsidP="00AE70BB">
      <w:pPr>
        <w:pStyle w:val="NoSpacing"/>
      </w:pPr>
      <w:r>
        <w:rPr>
          <w:shd w:val="clear" w:color="auto" w:fill="FFFFFF"/>
        </w:rPr>
        <w:t xml:space="preserve">Notice that you must have at least one input column with </w:t>
      </w:r>
      <w:proofErr w:type="spellStart"/>
      <w:r>
        <w:rPr>
          <w:shd w:val="clear" w:color="auto" w:fill="FFFFFF"/>
        </w:rPr>
        <w:t>PivotUsage</w:t>
      </w:r>
      <w:proofErr w:type="spellEnd"/>
      <w:r>
        <w:rPr>
          <w:shd w:val="clear" w:color="auto" w:fill="FFFFFF"/>
        </w:rPr>
        <w:t xml:space="preserve"> 2, one input column with </w:t>
      </w:r>
      <w:proofErr w:type="spellStart"/>
      <w:r>
        <w:rPr>
          <w:shd w:val="clear" w:color="auto" w:fill="FFFFFF"/>
        </w:rPr>
        <w:t>PivotUsage</w:t>
      </w:r>
      <w:proofErr w:type="spellEnd"/>
      <w:r>
        <w:rPr>
          <w:shd w:val="clear" w:color="auto" w:fill="FFFFFF"/>
        </w:rPr>
        <w:t xml:space="preserve"> 3, one input column with </w:t>
      </w:r>
      <w:proofErr w:type="spellStart"/>
      <w:r>
        <w:rPr>
          <w:shd w:val="clear" w:color="auto" w:fill="FFFFFF"/>
        </w:rPr>
        <w:t>PivotUsage</w:t>
      </w:r>
      <w:proofErr w:type="spellEnd"/>
      <w:r>
        <w:rPr>
          <w:shd w:val="clear" w:color="auto" w:fill="FFFFFF"/>
        </w:rPr>
        <w:t xml:space="preserve"> 0 OR 1 at least in your pivot transformation.</w:t>
      </w:r>
    </w:p>
    <w:p w:rsidR="00685D69" w:rsidRDefault="00281B67" w:rsidP="00281B67">
      <w:pPr>
        <w:pStyle w:val="NoSpacing"/>
        <w:rPr>
          <w:szCs w:val="27"/>
          <w:shd w:val="clear" w:color="auto" w:fill="FFFFFF"/>
        </w:rPr>
      </w:pPr>
      <w:r>
        <w:rPr>
          <w:szCs w:val="27"/>
          <w:shd w:val="clear" w:color="auto" w:fill="FFFFFF"/>
        </w:rPr>
        <w:t xml:space="preserve">   </w:t>
      </w:r>
      <w:r w:rsidRPr="00281B67">
        <w:rPr>
          <w:szCs w:val="27"/>
          <w:shd w:val="clear" w:color="auto" w:fill="FFFFFF"/>
        </w:rPr>
        <w:t xml:space="preserve">After setting input columns, go to Pivot Default output, and under output columns </w:t>
      </w:r>
    </w:p>
    <w:p w:rsidR="00010813" w:rsidRDefault="00685D69" w:rsidP="00281B67">
      <w:pPr>
        <w:pStyle w:val="NoSpacing"/>
        <w:rPr>
          <w:szCs w:val="27"/>
          <w:shd w:val="clear" w:color="auto" w:fill="FFFFFF"/>
        </w:rPr>
      </w:pPr>
      <w:r w:rsidRPr="00685D69">
        <w:rPr>
          <w:b/>
          <w:szCs w:val="27"/>
          <w:shd w:val="clear" w:color="auto" w:fill="FFFFFF"/>
        </w:rPr>
        <w:t>A</w:t>
      </w:r>
      <w:r w:rsidR="00281B67" w:rsidRPr="00685D69">
        <w:rPr>
          <w:b/>
          <w:szCs w:val="27"/>
          <w:shd w:val="clear" w:color="auto" w:fill="FFFFFF"/>
        </w:rPr>
        <w:t>dd columns</w:t>
      </w:r>
      <w:r w:rsidR="00281B67" w:rsidRPr="00281B67">
        <w:rPr>
          <w:szCs w:val="27"/>
          <w:shd w:val="clear" w:color="auto" w:fill="FFFFFF"/>
        </w:rPr>
        <w:t xml:space="preserve">: </w:t>
      </w:r>
      <w:proofErr w:type="spellStart"/>
      <w:r w:rsidR="00281B67" w:rsidRPr="00281B67">
        <w:rPr>
          <w:szCs w:val="27"/>
          <w:shd w:val="clear" w:color="auto" w:fill="FFFFFF"/>
        </w:rPr>
        <w:t>ProductID</w:t>
      </w:r>
      <w:proofErr w:type="spellEnd"/>
      <w:r w:rsidR="00281B67" w:rsidRPr="00281B67">
        <w:rPr>
          <w:szCs w:val="27"/>
          <w:shd w:val="clear" w:color="auto" w:fill="FFFFFF"/>
        </w:rPr>
        <w:t>, Name, 2005, 2006, 2007, 2008 using </w:t>
      </w:r>
      <w:r w:rsidR="00281B67" w:rsidRPr="00281B67">
        <w:rPr>
          <w:rStyle w:val="Strong"/>
          <w:b w:val="0"/>
          <w:bCs w:val="0"/>
          <w:szCs w:val="27"/>
          <w:shd w:val="clear" w:color="auto" w:fill="FFFFFF"/>
        </w:rPr>
        <w:t>Add Column</w:t>
      </w:r>
      <w:r w:rsidR="00281B67" w:rsidRPr="00281B67">
        <w:rPr>
          <w:szCs w:val="27"/>
          <w:shd w:val="clear" w:color="auto" w:fill="FFFFFF"/>
        </w:rPr>
        <w:t> button</w:t>
      </w:r>
    </w:p>
    <w:p w:rsidR="00685D69" w:rsidRDefault="00685D69" w:rsidP="00281B67">
      <w:pPr>
        <w:pStyle w:val="NoSpacing"/>
        <w:rPr>
          <w:szCs w:val="27"/>
          <w:shd w:val="clear" w:color="auto" w:fill="FFFFFF"/>
        </w:rPr>
      </w:pPr>
      <w:proofErr w:type="gramStart"/>
      <w:r>
        <w:rPr>
          <w:szCs w:val="27"/>
          <w:shd w:val="clear" w:color="auto" w:fill="FFFFFF"/>
        </w:rPr>
        <w:t xml:space="preserve">Enter  </w:t>
      </w:r>
      <w:proofErr w:type="spellStart"/>
      <w:r w:rsidRPr="00685D69">
        <w:rPr>
          <w:b/>
          <w:szCs w:val="27"/>
          <w:shd w:val="clear" w:color="auto" w:fill="FFFFFF"/>
        </w:rPr>
        <w:t>PivoteKeyValue</w:t>
      </w:r>
      <w:proofErr w:type="spellEnd"/>
      <w:proofErr w:type="gramEnd"/>
      <w:r>
        <w:rPr>
          <w:szCs w:val="27"/>
          <w:shd w:val="clear" w:color="auto" w:fill="FFFFFF"/>
        </w:rPr>
        <w:t xml:space="preserve"> and </w:t>
      </w:r>
      <w:proofErr w:type="spellStart"/>
      <w:r w:rsidRPr="00685D69">
        <w:rPr>
          <w:b/>
          <w:szCs w:val="27"/>
          <w:shd w:val="clear" w:color="auto" w:fill="FFFFFF"/>
        </w:rPr>
        <w:t>sourcecolumn</w:t>
      </w:r>
      <w:proofErr w:type="spellEnd"/>
      <w:r>
        <w:rPr>
          <w:b/>
          <w:szCs w:val="27"/>
          <w:shd w:val="clear" w:color="auto" w:fill="FFFFFF"/>
        </w:rPr>
        <w:t xml:space="preserve"> </w:t>
      </w:r>
      <w:r>
        <w:rPr>
          <w:szCs w:val="27"/>
          <w:shd w:val="clear" w:color="auto" w:fill="FFFFFF"/>
        </w:rPr>
        <w:t xml:space="preserve"> as per below guidance</w:t>
      </w:r>
    </w:p>
    <w:p w:rsidR="00685D69" w:rsidRPr="00685D69" w:rsidRDefault="00685D69" w:rsidP="00281B67">
      <w:pPr>
        <w:pStyle w:val="NoSpacing"/>
        <w:rPr>
          <w:szCs w:val="27"/>
          <w:highlight w:val="yellow"/>
          <w:shd w:val="clear" w:color="auto" w:fill="FFFFFF"/>
        </w:rPr>
      </w:pPr>
      <w:proofErr w:type="spellStart"/>
      <w:r w:rsidRPr="00685D69">
        <w:rPr>
          <w:szCs w:val="27"/>
          <w:highlight w:val="yellow"/>
          <w:shd w:val="clear" w:color="auto" w:fill="FFFFFF"/>
        </w:rPr>
        <w:t>Lineageid</w:t>
      </w:r>
      <w:proofErr w:type="spellEnd"/>
      <w:r w:rsidRPr="00685D69">
        <w:rPr>
          <w:szCs w:val="27"/>
          <w:highlight w:val="yellow"/>
          <w:shd w:val="clear" w:color="auto" w:fill="FFFFFF"/>
        </w:rPr>
        <w:t xml:space="preserve"> of input column=</w:t>
      </w:r>
      <w:proofErr w:type="spellStart"/>
      <w:r w:rsidRPr="00685D69">
        <w:rPr>
          <w:szCs w:val="27"/>
          <w:highlight w:val="yellow"/>
          <w:shd w:val="clear" w:color="auto" w:fill="FFFFFF"/>
        </w:rPr>
        <w:t>sourcecolumn</w:t>
      </w:r>
      <w:proofErr w:type="spellEnd"/>
      <w:r w:rsidRPr="00685D69">
        <w:rPr>
          <w:szCs w:val="27"/>
          <w:highlight w:val="yellow"/>
          <w:shd w:val="clear" w:color="auto" w:fill="FFFFFF"/>
        </w:rPr>
        <w:t xml:space="preserve"> (if it is direct output</w:t>
      </w:r>
      <w:proofErr w:type="gramStart"/>
      <w:r w:rsidRPr="00685D69">
        <w:rPr>
          <w:szCs w:val="27"/>
          <w:highlight w:val="yellow"/>
          <w:shd w:val="clear" w:color="auto" w:fill="FFFFFF"/>
        </w:rPr>
        <w:t>)</w:t>
      </w:r>
      <w:r w:rsidR="005078B0">
        <w:rPr>
          <w:szCs w:val="27"/>
          <w:highlight w:val="yellow"/>
          <w:shd w:val="clear" w:color="auto" w:fill="FFFFFF"/>
        </w:rPr>
        <w:t>s</w:t>
      </w:r>
      <w:proofErr w:type="gramEnd"/>
    </w:p>
    <w:p w:rsidR="00685D69" w:rsidRDefault="00685D69" w:rsidP="00685D69">
      <w:pPr>
        <w:pStyle w:val="NoSpacing"/>
        <w:rPr>
          <w:szCs w:val="27"/>
          <w:shd w:val="clear" w:color="auto" w:fill="FFFFFF"/>
        </w:rPr>
      </w:pPr>
      <w:proofErr w:type="spellStart"/>
      <w:r w:rsidRPr="00685D69">
        <w:rPr>
          <w:szCs w:val="27"/>
          <w:highlight w:val="yellow"/>
          <w:shd w:val="clear" w:color="auto" w:fill="FFFFFF"/>
        </w:rPr>
        <w:t>Lineageid</w:t>
      </w:r>
      <w:proofErr w:type="spellEnd"/>
      <w:r w:rsidRPr="00685D69">
        <w:rPr>
          <w:szCs w:val="27"/>
          <w:highlight w:val="yellow"/>
          <w:shd w:val="clear" w:color="auto" w:fill="FFFFFF"/>
        </w:rPr>
        <w:t xml:space="preserve"> of input </w:t>
      </w:r>
      <w:proofErr w:type="gramStart"/>
      <w:r w:rsidRPr="00685D69">
        <w:rPr>
          <w:szCs w:val="27"/>
          <w:highlight w:val="yellow"/>
          <w:shd w:val="clear" w:color="auto" w:fill="FFFFFF"/>
        </w:rPr>
        <w:t>column(</w:t>
      </w:r>
      <w:proofErr w:type="gramEnd"/>
      <w:r w:rsidRPr="00685D69">
        <w:rPr>
          <w:szCs w:val="27"/>
          <w:highlight w:val="yellow"/>
          <w:shd w:val="clear" w:color="auto" w:fill="FFFFFF"/>
        </w:rPr>
        <w:t>aggregation column)=</w:t>
      </w:r>
      <w:proofErr w:type="spellStart"/>
      <w:r w:rsidRPr="00685D69">
        <w:rPr>
          <w:szCs w:val="27"/>
          <w:highlight w:val="yellow"/>
          <w:shd w:val="clear" w:color="auto" w:fill="FFFFFF"/>
        </w:rPr>
        <w:t>sourcecolumn</w:t>
      </w:r>
      <w:proofErr w:type="spellEnd"/>
      <w:r w:rsidRPr="00685D69">
        <w:rPr>
          <w:szCs w:val="27"/>
          <w:highlight w:val="yellow"/>
          <w:shd w:val="clear" w:color="auto" w:fill="FFFFFF"/>
        </w:rPr>
        <w:t xml:space="preserve"> (if it is </w:t>
      </w:r>
      <w:proofErr w:type="spellStart"/>
      <w:r w:rsidRPr="00685D69">
        <w:rPr>
          <w:szCs w:val="27"/>
          <w:highlight w:val="yellow"/>
          <w:shd w:val="clear" w:color="auto" w:fill="FFFFFF"/>
        </w:rPr>
        <w:t>derrived</w:t>
      </w:r>
      <w:proofErr w:type="spellEnd"/>
      <w:r w:rsidRPr="00685D69">
        <w:rPr>
          <w:szCs w:val="27"/>
          <w:highlight w:val="yellow"/>
          <w:shd w:val="clear" w:color="auto" w:fill="FFFFFF"/>
        </w:rPr>
        <w:t xml:space="preserve"> )</w:t>
      </w:r>
    </w:p>
    <w:p w:rsidR="00674D53" w:rsidRDefault="00674D53" w:rsidP="00685D69">
      <w:pPr>
        <w:pStyle w:val="NoSpacing"/>
        <w:rPr>
          <w:szCs w:val="27"/>
          <w:shd w:val="clear" w:color="auto" w:fill="FFFFFF"/>
        </w:rPr>
      </w:pPr>
    </w:p>
    <w:p w:rsidR="00674D53" w:rsidRDefault="00674D53" w:rsidP="00674D53">
      <w:pPr>
        <w:pStyle w:val="Heading1"/>
        <w:rPr>
          <w:shd w:val="clear" w:color="auto" w:fill="FFFFFF"/>
        </w:rPr>
      </w:pPr>
      <w:proofErr w:type="spellStart"/>
      <w:r>
        <w:rPr>
          <w:shd w:val="clear" w:color="auto" w:fill="FFFFFF"/>
        </w:rPr>
        <w:lastRenderedPageBreak/>
        <w:t>Recordset</w:t>
      </w:r>
      <w:proofErr w:type="spellEnd"/>
      <w:r>
        <w:rPr>
          <w:shd w:val="clear" w:color="auto" w:fill="FFFFFF"/>
        </w:rPr>
        <w:t xml:space="preserve"> Destination</w:t>
      </w:r>
    </w:p>
    <w:p w:rsidR="00975FFD" w:rsidRDefault="00975FFD" w:rsidP="00975FFD">
      <w:pPr>
        <w:pStyle w:val="NoSpacing"/>
        <w:rPr>
          <w:shd w:val="clear" w:color="auto" w:fill="FFFFFF"/>
        </w:rPr>
      </w:pPr>
      <w:r>
        <w:rPr>
          <w:shd w:val="clear" w:color="auto" w:fill="FFFFFF"/>
        </w:rPr>
        <w:t xml:space="preserve">The </w:t>
      </w:r>
      <w:proofErr w:type="spellStart"/>
      <w:r>
        <w:rPr>
          <w:shd w:val="clear" w:color="auto" w:fill="FFFFFF"/>
        </w:rPr>
        <w:t>Recordset</w:t>
      </w:r>
      <w:proofErr w:type="spellEnd"/>
      <w:r>
        <w:rPr>
          <w:shd w:val="clear" w:color="auto" w:fill="FFFFFF"/>
        </w:rPr>
        <w:t xml:space="preserve"> destination does not save data to an external data source. Instead, the </w:t>
      </w:r>
      <w:proofErr w:type="spellStart"/>
      <w:r>
        <w:rPr>
          <w:shd w:val="clear" w:color="auto" w:fill="FFFFFF"/>
        </w:rPr>
        <w:t>Recordset</w:t>
      </w:r>
      <w:proofErr w:type="spellEnd"/>
      <w:r>
        <w:rPr>
          <w:shd w:val="clear" w:color="auto" w:fill="FFFFFF"/>
        </w:rPr>
        <w:t xml:space="preserve"> destination saves data in memory in a </w:t>
      </w:r>
      <w:proofErr w:type="spellStart"/>
      <w:r>
        <w:rPr>
          <w:shd w:val="clear" w:color="auto" w:fill="FFFFFF"/>
        </w:rPr>
        <w:t>recordset</w:t>
      </w:r>
      <w:proofErr w:type="spellEnd"/>
      <w:r>
        <w:rPr>
          <w:shd w:val="clear" w:color="auto" w:fill="FFFFFF"/>
        </w:rPr>
        <w:t xml:space="preserve"> that is stored in an Integration Services package variable of the </w:t>
      </w:r>
      <w:r>
        <w:rPr>
          <w:rStyle w:val="Strong"/>
          <w:rFonts w:ascii="Helvetica" w:hAnsi="Helvetica"/>
          <w:color w:val="000000"/>
          <w:shd w:val="clear" w:color="auto" w:fill="FFFFFF"/>
        </w:rPr>
        <w:t>Object</w:t>
      </w:r>
      <w:r>
        <w:rPr>
          <w:shd w:val="clear" w:color="auto" w:fill="FFFFFF"/>
        </w:rPr>
        <w:t> data type. </w:t>
      </w:r>
    </w:p>
    <w:p w:rsidR="003E6C6F" w:rsidRPr="003E6C6F" w:rsidRDefault="003E6C6F" w:rsidP="003E6C6F">
      <w:pPr>
        <w:pStyle w:val="NoSpacing"/>
        <w:rPr>
          <w:szCs w:val="27"/>
          <w:shd w:val="clear" w:color="auto" w:fill="FFFFFF"/>
        </w:rPr>
      </w:pPr>
      <w:r w:rsidRPr="003E6C6F">
        <w:rPr>
          <w:shd w:val="clear" w:color="auto" w:fill="FFFFFF"/>
        </w:rPr>
        <w:t xml:space="preserve">After the </w:t>
      </w:r>
      <w:proofErr w:type="spellStart"/>
      <w:r w:rsidRPr="003E6C6F">
        <w:rPr>
          <w:shd w:val="clear" w:color="auto" w:fill="FFFFFF"/>
        </w:rPr>
        <w:t>Recordset</w:t>
      </w:r>
      <w:proofErr w:type="spellEnd"/>
      <w:r w:rsidRPr="003E6C6F">
        <w:rPr>
          <w:shd w:val="clear" w:color="auto" w:fill="FFFFFF"/>
        </w:rPr>
        <w:t xml:space="preserve"> destination saves the data, you typically use a </w:t>
      </w:r>
      <w:proofErr w:type="spellStart"/>
      <w:r w:rsidRPr="003E6C6F">
        <w:rPr>
          <w:shd w:val="clear" w:color="auto" w:fill="FFFFFF"/>
        </w:rPr>
        <w:t>Foreach</w:t>
      </w:r>
      <w:proofErr w:type="spellEnd"/>
      <w:r w:rsidRPr="003E6C6F">
        <w:rPr>
          <w:shd w:val="clear" w:color="auto" w:fill="FFFFFF"/>
        </w:rPr>
        <w:t xml:space="preserve"> Loop container with the </w:t>
      </w:r>
      <w:proofErr w:type="spellStart"/>
      <w:r w:rsidRPr="003E6C6F">
        <w:rPr>
          <w:shd w:val="clear" w:color="auto" w:fill="FFFFFF"/>
        </w:rPr>
        <w:t>Foreach</w:t>
      </w:r>
      <w:proofErr w:type="spellEnd"/>
      <w:r w:rsidRPr="003E6C6F">
        <w:rPr>
          <w:shd w:val="clear" w:color="auto" w:fill="FFFFFF"/>
        </w:rPr>
        <w:t xml:space="preserve"> ADO enumerator to process one row of the </w:t>
      </w:r>
      <w:proofErr w:type="spellStart"/>
      <w:r w:rsidRPr="003E6C6F">
        <w:rPr>
          <w:shd w:val="clear" w:color="auto" w:fill="FFFFFF"/>
        </w:rPr>
        <w:t>recordset</w:t>
      </w:r>
      <w:proofErr w:type="spellEnd"/>
      <w:r w:rsidRPr="003E6C6F">
        <w:rPr>
          <w:shd w:val="clear" w:color="auto" w:fill="FFFFFF"/>
        </w:rPr>
        <w:t xml:space="preserve"> at a time. The </w:t>
      </w:r>
      <w:proofErr w:type="spellStart"/>
      <w:r w:rsidRPr="003E6C6F">
        <w:rPr>
          <w:shd w:val="clear" w:color="auto" w:fill="FFFFFF"/>
        </w:rPr>
        <w:t>Foreach</w:t>
      </w:r>
      <w:proofErr w:type="spellEnd"/>
      <w:r w:rsidRPr="003E6C6F">
        <w:rPr>
          <w:shd w:val="clear" w:color="auto" w:fill="FFFFFF"/>
        </w:rPr>
        <w:t xml:space="preserve"> ADO enumerator saves the value from each column of the current row into a separate package variable. Then, the tasks that you configure inside the </w:t>
      </w:r>
      <w:proofErr w:type="spellStart"/>
      <w:r w:rsidRPr="003E6C6F">
        <w:rPr>
          <w:shd w:val="clear" w:color="auto" w:fill="FFFFFF"/>
        </w:rPr>
        <w:t>Foreach</w:t>
      </w:r>
      <w:proofErr w:type="spellEnd"/>
      <w:r w:rsidRPr="003E6C6F">
        <w:rPr>
          <w:shd w:val="clear" w:color="auto" w:fill="FFFFFF"/>
        </w:rPr>
        <w:t xml:space="preserve"> Loop container read those values from the variables and perform some action with them.</w:t>
      </w:r>
    </w:p>
    <w:p w:rsidR="00685D69" w:rsidRDefault="00241910" w:rsidP="00241910">
      <w:pPr>
        <w:pStyle w:val="Heading1"/>
      </w:pPr>
      <w:r>
        <w:t>Data Type in SSIS</w:t>
      </w:r>
    </w:p>
    <w:tbl>
      <w:tblPr>
        <w:tblW w:w="5300" w:type="dxa"/>
        <w:tblInd w:w="93" w:type="dxa"/>
        <w:tblLook w:val="04A0"/>
      </w:tblPr>
      <w:tblGrid>
        <w:gridCol w:w="1781"/>
        <w:gridCol w:w="3519"/>
      </w:tblGrid>
      <w:tr w:rsidR="0052023B" w:rsidRPr="0052023B" w:rsidTr="0052023B">
        <w:trPr>
          <w:trHeight w:val="315"/>
        </w:trPr>
        <w:tc>
          <w:tcPr>
            <w:tcW w:w="1780" w:type="dxa"/>
            <w:tcBorders>
              <w:top w:val="single" w:sz="4" w:space="0" w:color="auto"/>
              <w:left w:val="single" w:sz="4" w:space="0" w:color="auto"/>
              <w:bottom w:val="single" w:sz="4" w:space="0" w:color="auto"/>
              <w:right w:val="single" w:sz="4" w:space="0" w:color="auto"/>
            </w:tcBorders>
            <w:shd w:val="clear" w:color="000000" w:fill="FFFF00"/>
            <w:hideMark/>
          </w:tcPr>
          <w:p w:rsidR="0052023B" w:rsidRPr="0052023B" w:rsidRDefault="0052023B" w:rsidP="0052023B">
            <w:pPr>
              <w:spacing w:after="0" w:line="240" w:lineRule="auto"/>
              <w:rPr>
                <w:rFonts w:ascii="Calibri" w:eastAsia="Times New Roman" w:hAnsi="Calibri" w:cs="Calibri"/>
                <w:color w:val="373737"/>
                <w:sz w:val="20"/>
                <w:szCs w:val="20"/>
              </w:rPr>
            </w:pPr>
            <w:r w:rsidRPr="0052023B">
              <w:rPr>
                <w:rFonts w:ascii="Calibri" w:eastAsia="Times New Roman" w:hAnsi="Calibri" w:cs="Calibri"/>
                <w:color w:val="373737"/>
                <w:sz w:val="20"/>
                <w:szCs w:val="20"/>
              </w:rPr>
              <w:t>SQL Server data type</w:t>
            </w:r>
          </w:p>
        </w:tc>
        <w:tc>
          <w:tcPr>
            <w:tcW w:w="3520" w:type="dxa"/>
            <w:tcBorders>
              <w:top w:val="single" w:sz="4" w:space="0" w:color="auto"/>
              <w:left w:val="nil"/>
              <w:bottom w:val="single" w:sz="4" w:space="0" w:color="auto"/>
              <w:right w:val="single" w:sz="4" w:space="0" w:color="auto"/>
            </w:tcBorders>
            <w:shd w:val="clear" w:color="000000" w:fill="FFFF00"/>
            <w:hideMark/>
          </w:tcPr>
          <w:p w:rsidR="0052023B" w:rsidRPr="0052023B" w:rsidRDefault="0052023B" w:rsidP="0052023B">
            <w:pPr>
              <w:spacing w:after="0" w:line="240" w:lineRule="auto"/>
              <w:rPr>
                <w:rFonts w:ascii="Calibri" w:eastAsia="Times New Roman" w:hAnsi="Calibri" w:cs="Calibri"/>
                <w:color w:val="373737"/>
                <w:sz w:val="20"/>
                <w:szCs w:val="20"/>
              </w:rPr>
            </w:pPr>
            <w:r w:rsidRPr="0052023B">
              <w:rPr>
                <w:rFonts w:ascii="Calibri" w:eastAsia="Times New Roman" w:hAnsi="Calibri" w:cs="Calibri"/>
                <w:color w:val="373737"/>
                <w:sz w:val="20"/>
                <w:szCs w:val="20"/>
              </w:rPr>
              <w:t>SSIS data type</w:t>
            </w:r>
          </w:p>
        </w:tc>
      </w:tr>
      <w:tr w:rsidR="0052023B" w:rsidRPr="0052023B" w:rsidTr="0052023B">
        <w:trPr>
          <w:trHeight w:val="315"/>
        </w:trPr>
        <w:tc>
          <w:tcPr>
            <w:tcW w:w="1780" w:type="dxa"/>
            <w:tcBorders>
              <w:top w:val="nil"/>
              <w:left w:val="single" w:sz="4" w:space="0" w:color="auto"/>
              <w:bottom w:val="single" w:sz="4" w:space="0" w:color="auto"/>
              <w:right w:val="single" w:sz="4" w:space="0" w:color="auto"/>
            </w:tcBorders>
            <w:shd w:val="clear" w:color="000000" w:fill="FFFFFF"/>
            <w:hideMark/>
          </w:tcPr>
          <w:p w:rsidR="0052023B" w:rsidRPr="0052023B" w:rsidRDefault="0052023B" w:rsidP="0052023B">
            <w:pPr>
              <w:spacing w:after="0" w:line="240" w:lineRule="auto"/>
              <w:rPr>
                <w:rFonts w:ascii="Calibri" w:eastAsia="Times New Roman" w:hAnsi="Calibri" w:cs="Calibri"/>
                <w:color w:val="373737"/>
                <w:sz w:val="20"/>
                <w:szCs w:val="20"/>
              </w:rPr>
            </w:pPr>
            <w:r w:rsidRPr="0052023B">
              <w:rPr>
                <w:rFonts w:ascii="Calibri" w:eastAsia="Times New Roman" w:hAnsi="Calibri" w:cs="Calibri"/>
                <w:color w:val="373737"/>
                <w:sz w:val="20"/>
                <w:szCs w:val="20"/>
              </w:rPr>
              <w:t>INT</w:t>
            </w:r>
          </w:p>
        </w:tc>
        <w:tc>
          <w:tcPr>
            <w:tcW w:w="3520" w:type="dxa"/>
            <w:tcBorders>
              <w:top w:val="nil"/>
              <w:left w:val="nil"/>
              <w:bottom w:val="single" w:sz="4" w:space="0" w:color="auto"/>
              <w:right w:val="single" w:sz="4" w:space="0" w:color="auto"/>
            </w:tcBorders>
            <w:shd w:val="clear" w:color="000000" w:fill="FFFFFF"/>
            <w:hideMark/>
          </w:tcPr>
          <w:p w:rsidR="0052023B" w:rsidRPr="0052023B" w:rsidRDefault="0052023B" w:rsidP="0052023B">
            <w:pPr>
              <w:spacing w:after="0" w:line="240" w:lineRule="auto"/>
              <w:rPr>
                <w:rFonts w:ascii="Calibri" w:eastAsia="Times New Roman" w:hAnsi="Calibri" w:cs="Calibri"/>
                <w:color w:val="373737"/>
                <w:sz w:val="20"/>
                <w:szCs w:val="20"/>
              </w:rPr>
            </w:pPr>
            <w:r w:rsidRPr="0052023B">
              <w:rPr>
                <w:rFonts w:ascii="Calibri" w:eastAsia="Times New Roman" w:hAnsi="Calibri" w:cs="Calibri"/>
                <w:color w:val="373737"/>
                <w:sz w:val="20"/>
                <w:szCs w:val="20"/>
              </w:rPr>
              <w:t>DT_I4 (four-byte signed integer)--int32</w:t>
            </w:r>
          </w:p>
        </w:tc>
      </w:tr>
      <w:tr w:rsidR="0052023B" w:rsidRPr="0052023B" w:rsidTr="0052023B">
        <w:trPr>
          <w:trHeight w:val="315"/>
        </w:trPr>
        <w:tc>
          <w:tcPr>
            <w:tcW w:w="1780" w:type="dxa"/>
            <w:tcBorders>
              <w:top w:val="nil"/>
              <w:left w:val="single" w:sz="4" w:space="0" w:color="auto"/>
              <w:bottom w:val="single" w:sz="4" w:space="0" w:color="auto"/>
              <w:right w:val="single" w:sz="4" w:space="0" w:color="auto"/>
            </w:tcBorders>
            <w:shd w:val="clear" w:color="000000" w:fill="FFFFFF"/>
            <w:hideMark/>
          </w:tcPr>
          <w:p w:rsidR="0052023B" w:rsidRPr="0052023B" w:rsidRDefault="0052023B" w:rsidP="0052023B">
            <w:pPr>
              <w:spacing w:after="0" w:line="240" w:lineRule="auto"/>
              <w:rPr>
                <w:rFonts w:ascii="Calibri" w:eastAsia="Times New Roman" w:hAnsi="Calibri" w:cs="Calibri"/>
                <w:color w:val="373737"/>
                <w:sz w:val="20"/>
                <w:szCs w:val="20"/>
              </w:rPr>
            </w:pPr>
            <w:r w:rsidRPr="0052023B">
              <w:rPr>
                <w:rFonts w:ascii="Calibri" w:eastAsia="Times New Roman" w:hAnsi="Calibri" w:cs="Calibri"/>
                <w:color w:val="373737"/>
                <w:sz w:val="20"/>
                <w:szCs w:val="20"/>
              </w:rPr>
              <w:t>NVARCHAR(50)</w:t>
            </w:r>
          </w:p>
        </w:tc>
        <w:tc>
          <w:tcPr>
            <w:tcW w:w="3520" w:type="dxa"/>
            <w:tcBorders>
              <w:top w:val="nil"/>
              <w:left w:val="nil"/>
              <w:bottom w:val="single" w:sz="4" w:space="0" w:color="auto"/>
              <w:right w:val="single" w:sz="4" w:space="0" w:color="auto"/>
            </w:tcBorders>
            <w:shd w:val="clear" w:color="000000" w:fill="FFFFFF"/>
            <w:hideMark/>
          </w:tcPr>
          <w:p w:rsidR="0052023B" w:rsidRPr="0052023B" w:rsidRDefault="0052023B" w:rsidP="0052023B">
            <w:pPr>
              <w:spacing w:after="0" w:line="240" w:lineRule="auto"/>
              <w:rPr>
                <w:rFonts w:ascii="Calibri" w:eastAsia="Times New Roman" w:hAnsi="Calibri" w:cs="Calibri"/>
                <w:color w:val="373737"/>
                <w:sz w:val="20"/>
                <w:szCs w:val="20"/>
              </w:rPr>
            </w:pPr>
            <w:r w:rsidRPr="0052023B">
              <w:rPr>
                <w:rFonts w:ascii="Calibri" w:eastAsia="Times New Roman" w:hAnsi="Calibri" w:cs="Calibri"/>
                <w:color w:val="373737"/>
                <w:sz w:val="20"/>
                <w:szCs w:val="20"/>
              </w:rPr>
              <w:t>DT_WSTR (Unicode string)</w:t>
            </w:r>
          </w:p>
        </w:tc>
      </w:tr>
      <w:tr w:rsidR="0052023B" w:rsidRPr="0052023B" w:rsidTr="0052023B">
        <w:trPr>
          <w:trHeight w:val="315"/>
        </w:trPr>
        <w:tc>
          <w:tcPr>
            <w:tcW w:w="1780" w:type="dxa"/>
            <w:tcBorders>
              <w:top w:val="nil"/>
              <w:left w:val="single" w:sz="4" w:space="0" w:color="auto"/>
              <w:bottom w:val="single" w:sz="4" w:space="0" w:color="auto"/>
              <w:right w:val="single" w:sz="4" w:space="0" w:color="auto"/>
            </w:tcBorders>
            <w:shd w:val="clear" w:color="000000" w:fill="FFFFFF"/>
            <w:hideMark/>
          </w:tcPr>
          <w:p w:rsidR="0052023B" w:rsidRPr="0052023B" w:rsidRDefault="0052023B" w:rsidP="0052023B">
            <w:pPr>
              <w:spacing w:after="0" w:line="240" w:lineRule="auto"/>
              <w:rPr>
                <w:rFonts w:ascii="Calibri" w:eastAsia="Times New Roman" w:hAnsi="Calibri" w:cs="Calibri"/>
                <w:color w:val="373737"/>
                <w:sz w:val="20"/>
                <w:szCs w:val="20"/>
              </w:rPr>
            </w:pPr>
            <w:r w:rsidRPr="0052023B">
              <w:rPr>
                <w:rFonts w:ascii="Calibri" w:eastAsia="Times New Roman" w:hAnsi="Calibri" w:cs="Calibri"/>
                <w:color w:val="373737"/>
                <w:sz w:val="20"/>
                <w:szCs w:val="20"/>
              </w:rPr>
              <w:t>BIT</w:t>
            </w:r>
          </w:p>
        </w:tc>
        <w:tc>
          <w:tcPr>
            <w:tcW w:w="3520" w:type="dxa"/>
            <w:tcBorders>
              <w:top w:val="nil"/>
              <w:left w:val="nil"/>
              <w:bottom w:val="single" w:sz="4" w:space="0" w:color="auto"/>
              <w:right w:val="single" w:sz="4" w:space="0" w:color="auto"/>
            </w:tcBorders>
            <w:shd w:val="clear" w:color="000000" w:fill="FFFFFF"/>
            <w:hideMark/>
          </w:tcPr>
          <w:p w:rsidR="0052023B" w:rsidRPr="0052023B" w:rsidRDefault="0052023B" w:rsidP="0052023B">
            <w:pPr>
              <w:spacing w:after="0" w:line="240" w:lineRule="auto"/>
              <w:rPr>
                <w:rFonts w:ascii="Calibri" w:eastAsia="Times New Roman" w:hAnsi="Calibri" w:cs="Calibri"/>
                <w:color w:val="373737"/>
                <w:sz w:val="20"/>
                <w:szCs w:val="20"/>
              </w:rPr>
            </w:pPr>
            <w:r w:rsidRPr="0052023B">
              <w:rPr>
                <w:rFonts w:ascii="Calibri" w:eastAsia="Times New Roman" w:hAnsi="Calibri" w:cs="Calibri"/>
                <w:color w:val="373737"/>
                <w:sz w:val="20"/>
                <w:szCs w:val="20"/>
              </w:rPr>
              <w:t>DT_BOOL (Boolean)</w:t>
            </w:r>
          </w:p>
        </w:tc>
      </w:tr>
      <w:tr w:rsidR="0052023B" w:rsidRPr="0052023B" w:rsidTr="0052023B">
        <w:trPr>
          <w:trHeight w:val="315"/>
        </w:trPr>
        <w:tc>
          <w:tcPr>
            <w:tcW w:w="1780" w:type="dxa"/>
            <w:tcBorders>
              <w:top w:val="nil"/>
              <w:left w:val="single" w:sz="4" w:space="0" w:color="auto"/>
              <w:bottom w:val="single" w:sz="4" w:space="0" w:color="auto"/>
              <w:right w:val="single" w:sz="4" w:space="0" w:color="auto"/>
            </w:tcBorders>
            <w:shd w:val="clear" w:color="000000" w:fill="FFFFFF"/>
            <w:hideMark/>
          </w:tcPr>
          <w:p w:rsidR="0052023B" w:rsidRPr="0052023B" w:rsidRDefault="0052023B" w:rsidP="0052023B">
            <w:pPr>
              <w:spacing w:after="0" w:line="240" w:lineRule="auto"/>
              <w:rPr>
                <w:rFonts w:ascii="Calibri" w:eastAsia="Times New Roman" w:hAnsi="Calibri" w:cs="Calibri"/>
                <w:color w:val="373737"/>
                <w:sz w:val="20"/>
                <w:szCs w:val="20"/>
              </w:rPr>
            </w:pPr>
            <w:r w:rsidRPr="0052023B">
              <w:rPr>
                <w:rFonts w:ascii="Calibri" w:eastAsia="Times New Roman" w:hAnsi="Calibri" w:cs="Calibri"/>
                <w:color w:val="373737"/>
                <w:sz w:val="20"/>
                <w:szCs w:val="20"/>
              </w:rPr>
              <w:t>SMALLINT</w:t>
            </w:r>
          </w:p>
        </w:tc>
        <w:tc>
          <w:tcPr>
            <w:tcW w:w="3520" w:type="dxa"/>
            <w:tcBorders>
              <w:top w:val="nil"/>
              <w:left w:val="nil"/>
              <w:bottom w:val="single" w:sz="4" w:space="0" w:color="auto"/>
              <w:right w:val="single" w:sz="4" w:space="0" w:color="auto"/>
            </w:tcBorders>
            <w:shd w:val="clear" w:color="000000" w:fill="FFFFFF"/>
            <w:hideMark/>
          </w:tcPr>
          <w:p w:rsidR="0052023B" w:rsidRPr="0052023B" w:rsidRDefault="0052023B" w:rsidP="0052023B">
            <w:pPr>
              <w:spacing w:after="0" w:line="240" w:lineRule="auto"/>
              <w:rPr>
                <w:rFonts w:ascii="Calibri" w:eastAsia="Times New Roman" w:hAnsi="Calibri" w:cs="Calibri"/>
                <w:color w:val="373737"/>
                <w:sz w:val="20"/>
                <w:szCs w:val="20"/>
              </w:rPr>
            </w:pPr>
            <w:r w:rsidRPr="0052023B">
              <w:rPr>
                <w:rFonts w:ascii="Calibri" w:eastAsia="Times New Roman" w:hAnsi="Calibri" w:cs="Calibri"/>
                <w:color w:val="373737"/>
                <w:sz w:val="20"/>
                <w:szCs w:val="20"/>
              </w:rPr>
              <w:t>DT_I2 (two-byte signed integer)--int16</w:t>
            </w:r>
          </w:p>
        </w:tc>
      </w:tr>
      <w:tr w:rsidR="0052023B" w:rsidRPr="0052023B" w:rsidTr="0052023B">
        <w:trPr>
          <w:trHeight w:val="315"/>
        </w:trPr>
        <w:tc>
          <w:tcPr>
            <w:tcW w:w="1780" w:type="dxa"/>
            <w:tcBorders>
              <w:top w:val="nil"/>
              <w:left w:val="single" w:sz="4" w:space="0" w:color="auto"/>
              <w:bottom w:val="single" w:sz="4" w:space="0" w:color="auto"/>
              <w:right w:val="single" w:sz="4" w:space="0" w:color="auto"/>
            </w:tcBorders>
            <w:shd w:val="clear" w:color="000000" w:fill="FFFFFF"/>
            <w:hideMark/>
          </w:tcPr>
          <w:p w:rsidR="0052023B" w:rsidRPr="0052023B" w:rsidRDefault="0052023B" w:rsidP="0052023B">
            <w:pPr>
              <w:spacing w:after="0" w:line="240" w:lineRule="auto"/>
              <w:rPr>
                <w:rFonts w:ascii="Calibri" w:eastAsia="Times New Roman" w:hAnsi="Calibri" w:cs="Calibri"/>
                <w:color w:val="373737"/>
                <w:sz w:val="20"/>
                <w:szCs w:val="20"/>
              </w:rPr>
            </w:pPr>
            <w:r w:rsidRPr="0052023B">
              <w:rPr>
                <w:rFonts w:ascii="Calibri" w:eastAsia="Times New Roman" w:hAnsi="Calibri" w:cs="Calibri"/>
                <w:color w:val="373737"/>
                <w:sz w:val="20"/>
                <w:szCs w:val="20"/>
              </w:rPr>
              <w:t>MONEY</w:t>
            </w:r>
          </w:p>
        </w:tc>
        <w:tc>
          <w:tcPr>
            <w:tcW w:w="3520" w:type="dxa"/>
            <w:tcBorders>
              <w:top w:val="nil"/>
              <w:left w:val="nil"/>
              <w:bottom w:val="single" w:sz="4" w:space="0" w:color="auto"/>
              <w:right w:val="single" w:sz="4" w:space="0" w:color="auto"/>
            </w:tcBorders>
            <w:shd w:val="clear" w:color="000000" w:fill="FFFFFF"/>
            <w:hideMark/>
          </w:tcPr>
          <w:p w:rsidR="0052023B" w:rsidRPr="0052023B" w:rsidRDefault="0052023B" w:rsidP="0052023B">
            <w:pPr>
              <w:spacing w:after="0" w:line="240" w:lineRule="auto"/>
              <w:rPr>
                <w:rFonts w:ascii="Calibri" w:eastAsia="Times New Roman" w:hAnsi="Calibri" w:cs="Calibri"/>
                <w:color w:val="373737"/>
                <w:sz w:val="20"/>
                <w:szCs w:val="20"/>
              </w:rPr>
            </w:pPr>
            <w:r w:rsidRPr="0052023B">
              <w:rPr>
                <w:rFonts w:ascii="Calibri" w:eastAsia="Times New Roman" w:hAnsi="Calibri" w:cs="Calibri"/>
                <w:color w:val="373737"/>
                <w:sz w:val="20"/>
                <w:szCs w:val="20"/>
              </w:rPr>
              <w:t>DT_CY (currency)--int64</w:t>
            </w:r>
          </w:p>
        </w:tc>
      </w:tr>
      <w:tr w:rsidR="0052023B" w:rsidRPr="0052023B" w:rsidTr="0052023B">
        <w:trPr>
          <w:trHeight w:val="315"/>
        </w:trPr>
        <w:tc>
          <w:tcPr>
            <w:tcW w:w="1780" w:type="dxa"/>
            <w:tcBorders>
              <w:top w:val="nil"/>
              <w:left w:val="single" w:sz="4" w:space="0" w:color="auto"/>
              <w:bottom w:val="single" w:sz="4" w:space="0" w:color="auto"/>
              <w:right w:val="single" w:sz="4" w:space="0" w:color="auto"/>
            </w:tcBorders>
            <w:shd w:val="clear" w:color="000000" w:fill="FFFFFF"/>
            <w:hideMark/>
          </w:tcPr>
          <w:p w:rsidR="0052023B" w:rsidRPr="0052023B" w:rsidRDefault="0052023B" w:rsidP="0052023B">
            <w:pPr>
              <w:spacing w:after="0" w:line="240" w:lineRule="auto"/>
              <w:rPr>
                <w:rFonts w:ascii="Calibri" w:eastAsia="Times New Roman" w:hAnsi="Calibri" w:cs="Calibri"/>
                <w:color w:val="373737"/>
                <w:sz w:val="20"/>
                <w:szCs w:val="20"/>
              </w:rPr>
            </w:pPr>
            <w:r w:rsidRPr="0052023B">
              <w:rPr>
                <w:rFonts w:ascii="Calibri" w:eastAsia="Times New Roman" w:hAnsi="Calibri" w:cs="Calibri"/>
                <w:color w:val="373737"/>
                <w:sz w:val="20"/>
                <w:szCs w:val="20"/>
              </w:rPr>
              <w:t>DECIMAL(8,2)</w:t>
            </w:r>
          </w:p>
        </w:tc>
        <w:tc>
          <w:tcPr>
            <w:tcW w:w="3520" w:type="dxa"/>
            <w:tcBorders>
              <w:top w:val="nil"/>
              <w:left w:val="nil"/>
              <w:bottom w:val="single" w:sz="4" w:space="0" w:color="auto"/>
              <w:right w:val="single" w:sz="4" w:space="0" w:color="auto"/>
            </w:tcBorders>
            <w:shd w:val="clear" w:color="000000" w:fill="FFFFFF"/>
            <w:hideMark/>
          </w:tcPr>
          <w:p w:rsidR="0052023B" w:rsidRPr="0052023B" w:rsidRDefault="0052023B" w:rsidP="0052023B">
            <w:pPr>
              <w:spacing w:after="0" w:line="240" w:lineRule="auto"/>
              <w:rPr>
                <w:rFonts w:ascii="Calibri" w:eastAsia="Times New Roman" w:hAnsi="Calibri" w:cs="Calibri"/>
                <w:color w:val="373737"/>
                <w:sz w:val="20"/>
                <w:szCs w:val="20"/>
              </w:rPr>
            </w:pPr>
            <w:r w:rsidRPr="0052023B">
              <w:rPr>
                <w:rFonts w:ascii="Calibri" w:eastAsia="Times New Roman" w:hAnsi="Calibri" w:cs="Calibri"/>
                <w:color w:val="373737"/>
                <w:sz w:val="20"/>
                <w:szCs w:val="20"/>
              </w:rPr>
              <w:t>DT_NUMERIC (numeric)</w:t>
            </w:r>
          </w:p>
        </w:tc>
      </w:tr>
      <w:tr w:rsidR="0052023B" w:rsidRPr="0052023B" w:rsidTr="0052023B">
        <w:trPr>
          <w:trHeight w:val="315"/>
        </w:trPr>
        <w:tc>
          <w:tcPr>
            <w:tcW w:w="1780" w:type="dxa"/>
            <w:tcBorders>
              <w:top w:val="nil"/>
              <w:left w:val="single" w:sz="4" w:space="0" w:color="auto"/>
              <w:bottom w:val="single" w:sz="4" w:space="0" w:color="auto"/>
              <w:right w:val="single" w:sz="4" w:space="0" w:color="auto"/>
            </w:tcBorders>
            <w:shd w:val="clear" w:color="000000" w:fill="FFFFFF"/>
            <w:hideMark/>
          </w:tcPr>
          <w:p w:rsidR="0052023B" w:rsidRPr="0052023B" w:rsidRDefault="0052023B" w:rsidP="0052023B">
            <w:pPr>
              <w:spacing w:after="0" w:line="240" w:lineRule="auto"/>
              <w:rPr>
                <w:rFonts w:ascii="Calibri" w:eastAsia="Times New Roman" w:hAnsi="Calibri" w:cs="Calibri"/>
                <w:color w:val="373737"/>
                <w:sz w:val="20"/>
                <w:szCs w:val="20"/>
              </w:rPr>
            </w:pPr>
            <w:r w:rsidRPr="0052023B">
              <w:rPr>
                <w:rFonts w:ascii="Calibri" w:eastAsia="Times New Roman" w:hAnsi="Calibri" w:cs="Calibri"/>
                <w:color w:val="373737"/>
                <w:sz w:val="20"/>
                <w:szCs w:val="20"/>
              </w:rPr>
              <w:t>NCHAR(2)</w:t>
            </w:r>
          </w:p>
        </w:tc>
        <w:tc>
          <w:tcPr>
            <w:tcW w:w="3520" w:type="dxa"/>
            <w:tcBorders>
              <w:top w:val="nil"/>
              <w:left w:val="nil"/>
              <w:bottom w:val="single" w:sz="4" w:space="0" w:color="auto"/>
              <w:right w:val="single" w:sz="4" w:space="0" w:color="auto"/>
            </w:tcBorders>
            <w:shd w:val="clear" w:color="000000" w:fill="FFFFFF"/>
            <w:hideMark/>
          </w:tcPr>
          <w:p w:rsidR="0052023B" w:rsidRPr="0052023B" w:rsidRDefault="0052023B" w:rsidP="0052023B">
            <w:pPr>
              <w:spacing w:after="0" w:line="240" w:lineRule="auto"/>
              <w:rPr>
                <w:rFonts w:ascii="Calibri" w:eastAsia="Times New Roman" w:hAnsi="Calibri" w:cs="Calibri"/>
                <w:color w:val="373737"/>
                <w:sz w:val="20"/>
                <w:szCs w:val="20"/>
              </w:rPr>
            </w:pPr>
            <w:r w:rsidRPr="0052023B">
              <w:rPr>
                <w:rFonts w:ascii="Calibri" w:eastAsia="Times New Roman" w:hAnsi="Calibri" w:cs="Calibri"/>
                <w:color w:val="373737"/>
                <w:sz w:val="20"/>
                <w:szCs w:val="20"/>
              </w:rPr>
              <w:t>DT_WSTR (Unicode string)</w:t>
            </w:r>
          </w:p>
        </w:tc>
      </w:tr>
      <w:tr w:rsidR="0052023B" w:rsidRPr="0052023B" w:rsidTr="0052023B">
        <w:trPr>
          <w:trHeight w:val="315"/>
        </w:trPr>
        <w:tc>
          <w:tcPr>
            <w:tcW w:w="1780" w:type="dxa"/>
            <w:tcBorders>
              <w:top w:val="nil"/>
              <w:left w:val="single" w:sz="4" w:space="0" w:color="auto"/>
              <w:bottom w:val="single" w:sz="4" w:space="0" w:color="auto"/>
              <w:right w:val="single" w:sz="4" w:space="0" w:color="auto"/>
            </w:tcBorders>
            <w:shd w:val="clear" w:color="000000" w:fill="FFFFFF"/>
            <w:hideMark/>
          </w:tcPr>
          <w:p w:rsidR="0052023B" w:rsidRPr="0052023B" w:rsidRDefault="0052023B" w:rsidP="0052023B">
            <w:pPr>
              <w:spacing w:after="0" w:line="240" w:lineRule="auto"/>
              <w:rPr>
                <w:rFonts w:ascii="Calibri" w:eastAsia="Times New Roman" w:hAnsi="Calibri" w:cs="Calibri"/>
                <w:color w:val="373737"/>
                <w:sz w:val="20"/>
                <w:szCs w:val="20"/>
              </w:rPr>
            </w:pPr>
            <w:r w:rsidRPr="0052023B">
              <w:rPr>
                <w:rFonts w:ascii="Calibri" w:eastAsia="Times New Roman" w:hAnsi="Calibri" w:cs="Calibri"/>
                <w:color w:val="373737"/>
                <w:sz w:val="20"/>
                <w:szCs w:val="20"/>
              </w:rPr>
              <w:t>DATETIME</w:t>
            </w:r>
          </w:p>
        </w:tc>
        <w:tc>
          <w:tcPr>
            <w:tcW w:w="3520" w:type="dxa"/>
            <w:tcBorders>
              <w:top w:val="nil"/>
              <w:left w:val="nil"/>
              <w:bottom w:val="single" w:sz="4" w:space="0" w:color="auto"/>
              <w:right w:val="single" w:sz="4" w:space="0" w:color="auto"/>
            </w:tcBorders>
            <w:shd w:val="clear" w:color="000000" w:fill="FFFFFF"/>
            <w:hideMark/>
          </w:tcPr>
          <w:p w:rsidR="0052023B" w:rsidRPr="0052023B" w:rsidRDefault="0052023B" w:rsidP="0052023B">
            <w:pPr>
              <w:spacing w:after="0" w:line="240" w:lineRule="auto"/>
              <w:rPr>
                <w:rFonts w:ascii="Calibri" w:eastAsia="Times New Roman" w:hAnsi="Calibri" w:cs="Calibri"/>
                <w:color w:val="373737"/>
                <w:sz w:val="20"/>
                <w:szCs w:val="20"/>
              </w:rPr>
            </w:pPr>
            <w:r w:rsidRPr="0052023B">
              <w:rPr>
                <w:rFonts w:ascii="Calibri" w:eastAsia="Times New Roman" w:hAnsi="Calibri" w:cs="Calibri"/>
                <w:color w:val="373737"/>
                <w:sz w:val="20"/>
                <w:szCs w:val="20"/>
              </w:rPr>
              <w:t>DT_DBTIMESTAMP (database timestamp)</w:t>
            </w:r>
          </w:p>
        </w:tc>
      </w:tr>
      <w:tr w:rsidR="0052023B" w:rsidRPr="0052023B" w:rsidTr="0052023B">
        <w:trPr>
          <w:trHeight w:val="315"/>
        </w:trPr>
        <w:tc>
          <w:tcPr>
            <w:tcW w:w="1780" w:type="dxa"/>
            <w:tcBorders>
              <w:top w:val="nil"/>
              <w:left w:val="single" w:sz="4" w:space="0" w:color="auto"/>
              <w:bottom w:val="single" w:sz="4" w:space="0" w:color="auto"/>
              <w:right w:val="single" w:sz="4" w:space="0" w:color="auto"/>
            </w:tcBorders>
            <w:shd w:val="clear" w:color="000000" w:fill="FFFFFF"/>
            <w:hideMark/>
          </w:tcPr>
          <w:p w:rsidR="0052023B" w:rsidRPr="0052023B" w:rsidRDefault="0052023B" w:rsidP="0052023B">
            <w:pPr>
              <w:spacing w:after="0" w:line="240" w:lineRule="auto"/>
              <w:rPr>
                <w:rFonts w:ascii="Calibri" w:eastAsia="Times New Roman" w:hAnsi="Calibri" w:cs="Calibri"/>
                <w:color w:val="373737"/>
                <w:sz w:val="20"/>
                <w:szCs w:val="20"/>
              </w:rPr>
            </w:pPr>
            <w:r w:rsidRPr="0052023B">
              <w:rPr>
                <w:rFonts w:ascii="Calibri" w:eastAsia="Times New Roman" w:hAnsi="Calibri" w:cs="Calibri"/>
                <w:color w:val="373737"/>
                <w:sz w:val="20"/>
                <w:szCs w:val="20"/>
              </w:rPr>
              <w:t>DATE</w:t>
            </w:r>
          </w:p>
        </w:tc>
        <w:tc>
          <w:tcPr>
            <w:tcW w:w="3520" w:type="dxa"/>
            <w:tcBorders>
              <w:top w:val="nil"/>
              <w:left w:val="nil"/>
              <w:bottom w:val="single" w:sz="4" w:space="0" w:color="auto"/>
              <w:right w:val="single" w:sz="4" w:space="0" w:color="auto"/>
            </w:tcBorders>
            <w:shd w:val="clear" w:color="000000" w:fill="FFFFFF"/>
            <w:hideMark/>
          </w:tcPr>
          <w:p w:rsidR="0052023B" w:rsidRPr="0052023B" w:rsidRDefault="0052023B" w:rsidP="0052023B">
            <w:pPr>
              <w:spacing w:after="0" w:line="240" w:lineRule="auto"/>
              <w:rPr>
                <w:rFonts w:ascii="Calibri" w:eastAsia="Times New Roman" w:hAnsi="Calibri" w:cs="Calibri"/>
                <w:color w:val="373737"/>
                <w:sz w:val="20"/>
                <w:szCs w:val="20"/>
              </w:rPr>
            </w:pPr>
            <w:r w:rsidRPr="0052023B">
              <w:rPr>
                <w:rFonts w:ascii="Calibri" w:eastAsia="Times New Roman" w:hAnsi="Calibri" w:cs="Calibri"/>
                <w:color w:val="373737"/>
                <w:sz w:val="20"/>
                <w:szCs w:val="20"/>
              </w:rPr>
              <w:t>DT_DBDATE (database date)</w:t>
            </w:r>
          </w:p>
        </w:tc>
      </w:tr>
      <w:tr w:rsidR="0052023B" w:rsidRPr="0052023B" w:rsidTr="0052023B">
        <w:trPr>
          <w:trHeight w:val="315"/>
        </w:trPr>
        <w:tc>
          <w:tcPr>
            <w:tcW w:w="1780" w:type="dxa"/>
            <w:tcBorders>
              <w:top w:val="nil"/>
              <w:left w:val="single" w:sz="4" w:space="0" w:color="auto"/>
              <w:bottom w:val="single" w:sz="4" w:space="0" w:color="auto"/>
              <w:right w:val="single" w:sz="4" w:space="0" w:color="auto"/>
            </w:tcBorders>
            <w:shd w:val="clear" w:color="000000" w:fill="FFFFFF"/>
            <w:hideMark/>
          </w:tcPr>
          <w:p w:rsidR="0052023B" w:rsidRPr="0052023B" w:rsidRDefault="0052023B" w:rsidP="0052023B">
            <w:pPr>
              <w:spacing w:after="0" w:line="240" w:lineRule="auto"/>
              <w:rPr>
                <w:rFonts w:ascii="Calibri" w:eastAsia="Times New Roman" w:hAnsi="Calibri" w:cs="Calibri"/>
                <w:color w:val="373737"/>
                <w:sz w:val="20"/>
                <w:szCs w:val="20"/>
              </w:rPr>
            </w:pPr>
            <w:r w:rsidRPr="0052023B">
              <w:rPr>
                <w:rFonts w:ascii="Calibri" w:eastAsia="Times New Roman" w:hAnsi="Calibri" w:cs="Calibri"/>
                <w:color w:val="373737"/>
                <w:sz w:val="20"/>
                <w:szCs w:val="20"/>
              </w:rPr>
              <w:t>UNIQUEIDENTIFIER</w:t>
            </w:r>
          </w:p>
        </w:tc>
        <w:tc>
          <w:tcPr>
            <w:tcW w:w="3520" w:type="dxa"/>
            <w:tcBorders>
              <w:top w:val="nil"/>
              <w:left w:val="nil"/>
              <w:bottom w:val="single" w:sz="4" w:space="0" w:color="auto"/>
              <w:right w:val="single" w:sz="4" w:space="0" w:color="auto"/>
            </w:tcBorders>
            <w:shd w:val="clear" w:color="000000" w:fill="FFFFFF"/>
            <w:hideMark/>
          </w:tcPr>
          <w:p w:rsidR="0052023B" w:rsidRPr="0052023B" w:rsidRDefault="0052023B" w:rsidP="0052023B">
            <w:pPr>
              <w:spacing w:after="0" w:line="240" w:lineRule="auto"/>
              <w:rPr>
                <w:rFonts w:ascii="Calibri" w:eastAsia="Times New Roman" w:hAnsi="Calibri" w:cs="Calibri"/>
                <w:color w:val="373737"/>
                <w:sz w:val="20"/>
                <w:szCs w:val="20"/>
              </w:rPr>
            </w:pPr>
            <w:r w:rsidRPr="0052023B">
              <w:rPr>
                <w:rFonts w:ascii="Calibri" w:eastAsia="Times New Roman" w:hAnsi="Calibri" w:cs="Calibri"/>
                <w:color w:val="373737"/>
                <w:sz w:val="20"/>
                <w:szCs w:val="20"/>
              </w:rPr>
              <w:t>DT_GUID (unique identifier)</w:t>
            </w:r>
          </w:p>
        </w:tc>
      </w:tr>
    </w:tbl>
    <w:p w:rsidR="0052023B" w:rsidRPr="0052023B" w:rsidRDefault="0052023B" w:rsidP="0052023B"/>
    <w:sectPr w:rsidR="0052023B" w:rsidRPr="0052023B" w:rsidSect="001D411A">
      <w:pgSz w:w="12240" w:h="15840"/>
      <w:pgMar w:top="1440" w:right="900" w:bottom="144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61358"/>
    <w:multiLevelType w:val="multilevel"/>
    <w:tmpl w:val="8612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94B61"/>
    <w:multiLevelType w:val="multilevel"/>
    <w:tmpl w:val="3D0A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971215"/>
    <w:multiLevelType w:val="hybridMultilevel"/>
    <w:tmpl w:val="BF8024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060FC0"/>
    <w:multiLevelType w:val="multilevel"/>
    <w:tmpl w:val="FBAE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F837EC"/>
    <w:multiLevelType w:val="multilevel"/>
    <w:tmpl w:val="0A70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914903"/>
    <w:multiLevelType w:val="hybridMultilevel"/>
    <w:tmpl w:val="851E46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4422DC"/>
    <w:multiLevelType w:val="hybridMultilevel"/>
    <w:tmpl w:val="1BAC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F63C6A"/>
    <w:multiLevelType w:val="hybridMultilevel"/>
    <w:tmpl w:val="68F2A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3671AE"/>
    <w:multiLevelType w:val="hybridMultilevel"/>
    <w:tmpl w:val="02D4E5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E509F1"/>
    <w:multiLevelType w:val="multilevel"/>
    <w:tmpl w:val="1B24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281E33"/>
    <w:multiLevelType w:val="multilevel"/>
    <w:tmpl w:val="7034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004EBC"/>
    <w:multiLevelType w:val="multilevel"/>
    <w:tmpl w:val="9ADA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6C0E9E"/>
    <w:multiLevelType w:val="multilevel"/>
    <w:tmpl w:val="DD32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890804"/>
    <w:multiLevelType w:val="multilevel"/>
    <w:tmpl w:val="89C0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240185"/>
    <w:multiLevelType w:val="hybridMultilevel"/>
    <w:tmpl w:val="00181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C82051"/>
    <w:multiLevelType w:val="multilevel"/>
    <w:tmpl w:val="3CBC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F603EB"/>
    <w:multiLevelType w:val="hybridMultilevel"/>
    <w:tmpl w:val="E8DA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682833"/>
    <w:multiLevelType w:val="multilevel"/>
    <w:tmpl w:val="0A70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885851"/>
    <w:multiLevelType w:val="hybridMultilevel"/>
    <w:tmpl w:val="DB0624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686778"/>
    <w:multiLevelType w:val="multilevel"/>
    <w:tmpl w:val="6E40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0811C0"/>
    <w:multiLevelType w:val="multilevel"/>
    <w:tmpl w:val="50D0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7E749F"/>
    <w:multiLevelType w:val="multilevel"/>
    <w:tmpl w:val="B65C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371FE2"/>
    <w:multiLevelType w:val="hybridMultilevel"/>
    <w:tmpl w:val="AB30F1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1E3A0E"/>
    <w:multiLevelType w:val="hybridMultilevel"/>
    <w:tmpl w:val="BE6A5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355760"/>
    <w:multiLevelType w:val="hybridMultilevel"/>
    <w:tmpl w:val="A5DA1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84029C"/>
    <w:multiLevelType w:val="multilevel"/>
    <w:tmpl w:val="845E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FF692B"/>
    <w:multiLevelType w:val="multilevel"/>
    <w:tmpl w:val="C6A8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0931A8"/>
    <w:multiLevelType w:val="hybridMultilevel"/>
    <w:tmpl w:val="5B66B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187F2E"/>
    <w:multiLevelType w:val="multilevel"/>
    <w:tmpl w:val="A452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4066AF"/>
    <w:multiLevelType w:val="hybridMultilevel"/>
    <w:tmpl w:val="26168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3E41BE"/>
    <w:multiLevelType w:val="hybridMultilevel"/>
    <w:tmpl w:val="B490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1673A9"/>
    <w:multiLevelType w:val="hybridMultilevel"/>
    <w:tmpl w:val="E2604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D7108B"/>
    <w:multiLevelType w:val="multilevel"/>
    <w:tmpl w:val="B248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2AD1C45"/>
    <w:multiLevelType w:val="multilevel"/>
    <w:tmpl w:val="5A0C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3FA00D3"/>
    <w:multiLevelType w:val="hybridMultilevel"/>
    <w:tmpl w:val="94B09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7B446E"/>
    <w:multiLevelType w:val="multilevel"/>
    <w:tmpl w:val="DB88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E971D5"/>
    <w:multiLevelType w:val="hybridMultilevel"/>
    <w:tmpl w:val="99FCE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F04DE0"/>
    <w:multiLevelType w:val="hybridMultilevel"/>
    <w:tmpl w:val="C1F6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0"/>
  </w:num>
  <w:num w:numId="3">
    <w:abstractNumId w:val="5"/>
  </w:num>
  <w:num w:numId="4">
    <w:abstractNumId w:val="21"/>
  </w:num>
  <w:num w:numId="5">
    <w:abstractNumId w:val="25"/>
  </w:num>
  <w:num w:numId="6">
    <w:abstractNumId w:val="4"/>
  </w:num>
  <w:num w:numId="7">
    <w:abstractNumId w:val="36"/>
  </w:num>
  <w:num w:numId="8">
    <w:abstractNumId w:val="17"/>
  </w:num>
  <w:num w:numId="9">
    <w:abstractNumId w:val="26"/>
  </w:num>
  <w:num w:numId="10">
    <w:abstractNumId w:val="34"/>
  </w:num>
  <w:num w:numId="11">
    <w:abstractNumId w:val="7"/>
  </w:num>
  <w:num w:numId="12">
    <w:abstractNumId w:val="1"/>
  </w:num>
  <w:num w:numId="13">
    <w:abstractNumId w:val="24"/>
  </w:num>
  <w:num w:numId="14">
    <w:abstractNumId w:val="11"/>
  </w:num>
  <w:num w:numId="15">
    <w:abstractNumId w:val="27"/>
  </w:num>
  <w:num w:numId="16">
    <w:abstractNumId w:val="16"/>
  </w:num>
  <w:num w:numId="17">
    <w:abstractNumId w:val="19"/>
  </w:num>
  <w:num w:numId="18">
    <w:abstractNumId w:val="10"/>
  </w:num>
  <w:num w:numId="19">
    <w:abstractNumId w:val="23"/>
  </w:num>
  <w:num w:numId="20">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37"/>
  </w:num>
  <w:num w:numId="24">
    <w:abstractNumId w:val="14"/>
  </w:num>
  <w:num w:numId="25">
    <w:abstractNumId w:val="8"/>
  </w:num>
  <w:num w:numId="26">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22"/>
  </w:num>
  <w:num w:numId="28">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30">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31"/>
  </w:num>
  <w:num w:numId="32">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33">
    <w:abstractNumId w:val="6"/>
  </w:num>
  <w:num w:numId="34">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35">
    <w:abstractNumId w:val="9"/>
  </w:num>
  <w:num w:numId="36">
    <w:abstractNumId w:val="29"/>
  </w:num>
  <w:num w:numId="37">
    <w:abstractNumId w:val="2"/>
  </w:num>
  <w:num w:numId="3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C451F"/>
    <w:rsid w:val="00010813"/>
    <w:rsid w:val="00076875"/>
    <w:rsid w:val="00081D58"/>
    <w:rsid w:val="000850EB"/>
    <w:rsid w:val="00095039"/>
    <w:rsid w:val="000A713B"/>
    <w:rsid w:val="000E1039"/>
    <w:rsid w:val="001163B7"/>
    <w:rsid w:val="0016103D"/>
    <w:rsid w:val="001A6509"/>
    <w:rsid w:val="001C39E3"/>
    <w:rsid w:val="001C7DD5"/>
    <w:rsid w:val="001D411A"/>
    <w:rsid w:val="001F73BD"/>
    <w:rsid w:val="00211274"/>
    <w:rsid w:val="00213BCD"/>
    <w:rsid w:val="00215562"/>
    <w:rsid w:val="0021639B"/>
    <w:rsid w:val="00220953"/>
    <w:rsid w:val="00241910"/>
    <w:rsid w:val="00281B67"/>
    <w:rsid w:val="00296547"/>
    <w:rsid w:val="003021D2"/>
    <w:rsid w:val="00340E22"/>
    <w:rsid w:val="003E6C6F"/>
    <w:rsid w:val="003F63B2"/>
    <w:rsid w:val="00406302"/>
    <w:rsid w:val="00411DF5"/>
    <w:rsid w:val="004201D5"/>
    <w:rsid w:val="00433CE8"/>
    <w:rsid w:val="00447204"/>
    <w:rsid w:val="004943F8"/>
    <w:rsid w:val="004B1A0C"/>
    <w:rsid w:val="004D1C29"/>
    <w:rsid w:val="004D4021"/>
    <w:rsid w:val="004E2D7F"/>
    <w:rsid w:val="005078B0"/>
    <w:rsid w:val="0052023B"/>
    <w:rsid w:val="00531860"/>
    <w:rsid w:val="00537F64"/>
    <w:rsid w:val="005675BC"/>
    <w:rsid w:val="00571F23"/>
    <w:rsid w:val="00666C40"/>
    <w:rsid w:val="00667F0F"/>
    <w:rsid w:val="00674D53"/>
    <w:rsid w:val="006756F3"/>
    <w:rsid w:val="00685D69"/>
    <w:rsid w:val="006B1C1A"/>
    <w:rsid w:val="006B3B81"/>
    <w:rsid w:val="006C451F"/>
    <w:rsid w:val="006F2505"/>
    <w:rsid w:val="00700145"/>
    <w:rsid w:val="00703D03"/>
    <w:rsid w:val="00723020"/>
    <w:rsid w:val="00726FB8"/>
    <w:rsid w:val="0076082C"/>
    <w:rsid w:val="00772A23"/>
    <w:rsid w:val="007A32DC"/>
    <w:rsid w:val="007A71CF"/>
    <w:rsid w:val="007B0F4E"/>
    <w:rsid w:val="007B275F"/>
    <w:rsid w:val="007C6A7D"/>
    <w:rsid w:val="007D0965"/>
    <w:rsid w:val="007E0E8B"/>
    <w:rsid w:val="007F0136"/>
    <w:rsid w:val="00802076"/>
    <w:rsid w:val="008020F0"/>
    <w:rsid w:val="0082341B"/>
    <w:rsid w:val="00875830"/>
    <w:rsid w:val="00893FAB"/>
    <w:rsid w:val="008A027A"/>
    <w:rsid w:val="008A3E1B"/>
    <w:rsid w:val="008B5369"/>
    <w:rsid w:val="008E7BAB"/>
    <w:rsid w:val="00912771"/>
    <w:rsid w:val="009231A0"/>
    <w:rsid w:val="0093581B"/>
    <w:rsid w:val="009501AD"/>
    <w:rsid w:val="00954BFB"/>
    <w:rsid w:val="009665DF"/>
    <w:rsid w:val="00972AC1"/>
    <w:rsid w:val="00975FFD"/>
    <w:rsid w:val="009D1014"/>
    <w:rsid w:val="009E4423"/>
    <w:rsid w:val="009F7701"/>
    <w:rsid w:val="00A01869"/>
    <w:rsid w:val="00A07DF7"/>
    <w:rsid w:val="00A1633E"/>
    <w:rsid w:val="00A25281"/>
    <w:rsid w:val="00A40E2E"/>
    <w:rsid w:val="00A44646"/>
    <w:rsid w:val="00A509C5"/>
    <w:rsid w:val="00A515D6"/>
    <w:rsid w:val="00A5184C"/>
    <w:rsid w:val="00AE70BB"/>
    <w:rsid w:val="00B2298B"/>
    <w:rsid w:val="00B67484"/>
    <w:rsid w:val="00B92736"/>
    <w:rsid w:val="00B97103"/>
    <w:rsid w:val="00BC4B42"/>
    <w:rsid w:val="00BD1799"/>
    <w:rsid w:val="00BE6984"/>
    <w:rsid w:val="00BF2DEC"/>
    <w:rsid w:val="00C108CD"/>
    <w:rsid w:val="00C614A8"/>
    <w:rsid w:val="00C85BF4"/>
    <w:rsid w:val="00C863E5"/>
    <w:rsid w:val="00CA32E4"/>
    <w:rsid w:val="00CE0DD1"/>
    <w:rsid w:val="00D02955"/>
    <w:rsid w:val="00D153F3"/>
    <w:rsid w:val="00D2586A"/>
    <w:rsid w:val="00D320B8"/>
    <w:rsid w:val="00D374F8"/>
    <w:rsid w:val="00D70AB0"/>
    <w:rsid w:val="00D74B93"/>
    <w:rsid w:val="00D82330"/>
    <w:rsid w:val="00DA353E"/>
    <w:rsid w:val="00DC4B29"/>
    <w:rsid w:val="00DF20DB"/>
    <w:rsid w:val="00E03C4B"/>
    <w:rsid w:val="00E05AF7"/>
    <w:rsid w:val="00E158C4"/>
    <w:rsid w:val="00E20998"/>
    <w:rsid w:val="00E21440"/>
    <w:rsid w:val="00E35C68"/>
    <w:rsid w:val="00E56703"/>
    <w:rsid w:val="00EA2A71"/>
    <w:rsid w:val="00EF42E3"/>
    <w:rsid w:val="00F0510C"/>
    <w:rsid w:val="00F05BD2"/>
    <w:rsid w:val="00F33316"/>
    <w:rsid w:val="00FD38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799"/>
  </w:style>
  <w:style w:type="paragraph" w:styleId="Heading1">
    <w:name w:val="heading 1"/>
    <w:basedOn w:val="Normal"/>
    <w:next w:val="Normal"/>
    <w:link w:val="Heading1Char"/>
    <w:uiPriority w:val="9"/>
    <w:qFormat/>
    <w:rsid w:val="00E20998"/>
    <w:pPr>
      <w:keepNext/>
      <w:keepLines/>
      <w:spacing w:after="0" w:line="240" w:lineRule="auto"/>
      <w:outlineLvl w:val="0"/>
    </w:pPr>
    <w:rPr>
      <w:rFonts w:eastAsiaTheme="majorEastAsia" w:cstheme="majorBidi"/>
      <w:b/>
      <w:bCs/>
      <w:color w:val="C0504D" w:themeColor="accent2"/>
      <w:sz w:val="28"/>
      <w:szCs w:val="28"/>
    </w:rPr>
  </w:style>
  <w:style w:type="paragraph" w:styleId="Heading2">
    <w:name w:val="heading 2"/>
    <w:basedOn w:val="Normal"/>
    <w:next w:val="Normal"/>
    <w:link w:val="Heading2Char"/>
    <w:uiPriority w:val="9"/>
    <w:unhideWhenUsed/>
    <w:qFormat/>
    <w:rsid w:val="009F7701"/>
    <w:pPr>
      <w:keepNext/>
      <w:keepLines/>
      <w:spacing w:after="0" w:line="240" w:lineRule="auto"/>
      <w:outlineLvl w:val="1"/>
    </w:pPr>
    <w:rPr>
      <w:rFonts w:eastAsiaTheme="majorEastAsia" w:cstheme="majorBidi"/>
      <w:b/>
      <w:bCs/>
      <w:color w:val="00B050"/>
      <w:sz w:val="26"/>
      <w:szCs w:val="26"/>
    </w:rPr>
  </w:style>
  <w:style w:type="paragraph" w:styleId="Heading3">
    <w:name w:val="heading 3"/>
    <w:basedOn w:val="Normal"/>
    <w:next w:val="Normal"/>
    <w:link w:val="Heading3Char"/>
    <w:uiPriority w:val="9"/>
    <w:unhideWhenUsed/>
    <w:qFormat/>
    <w:rsid w:val="00E20998"/>
    <w:pPr>
      <w:keepNext/>
      <w:keepLines/>
      <w:spacing w:after="0"/>
      <w:outlineLvl w:val="2"/>
    </w:pPr>
    <w:rPr>
      <w:rFonts w:asciiTheme="majorHAnsi" w:eastAsiaTheme="majorEastAsia" w:hAnsiTheme="majorHAnsi" w:cstheme="majorBidi"/>
      <w:b/>
      <w:bCs/>
      <w:i/>
      <w:color w:val="0070C0"/>
      <w:sz w:val="24"/>
    </w:rPr>
  </w:style>
  <w:style w:type="paragraph" w:styleId="Heading4">
    <w:name w:val="heading 4"/>
    <w:basedOn w:val="Normal"/>
    <w:next w:val="Normal"/>
    <w:link w:val="Heading4Char"/>
    <w:uiPriority w:val="9"/>
    <w:semiHidden/>
    <w:unhideWhenUsed/>
    <w:qFormat/>
    <w:rsid w:val="007E0E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998"/>
    <w:rPr>
      <w:rFonts w:eastAsiaTheme="majorEastAsia" w:cstheme="majorBidi"/>
      <w:b/>
      <w:bCs/>
      <w:color w:val="C0504D" w:themeColor="accent2"/>
      <w:sz w:val="28"/>
      <w:szCs w:val="28"/>
    </w:rPr>
  </w:style>
  <w:style w:type="character" w:customStyle="1" w:styleId="Heading2Char">
    <w:name w:val="Heading 2 Char"/>
    <w:basedOn w:val="DefaultParagraphFont"/>
    <w:link w:val="Heading2"/>
    <w:uiPriority w:val="9"/>
    <w:rsid w:val="009F7701"/>
    <w:rPr>
      <w:rFonts w:eastAsiaTheme="majorEastAsia" w:cstheme="majorBidi"/>
      <w:b/>
      <w:bCs/>
      <w:color w:val="00B050"/>
      <w:sz w:val="26"/>
      <w:szCs w:val="26"/>
    </w:rPr>
  </w:style>
  <w:style w:type="paragraph" w:styleId="NoSpacing">
    <w:name w:val="No Spacing"/>
    <w:uiPriority w:val="1"/>
    <w:qFormat/>
    <w:rsid w:val="001C7DD5"/>
    <w:pPr>
      <w:spacing w:after="0" w:line="240" w:lineRule="auto"/>
    </w:pPr>
  </w:style>
  <w:style w:type="character" w:styleId="Strong">
    <w:name w:val="Strong"/>
    <w:basedOn w:val="DefaultParagraphFont"/>
    <w:uiPriority w:val="22"/>
    <w:qFormat/>
    <w:rsid w:val="004201D5"/>
    <w:rPr>
      <w:b/>
      <w:bCs/>
    </w:rPr>
  </w:style>
  <w:style w:type="character" w:customStyle="1" w:styleId="apple-converted-space">
    <w:name w:val="apple-converted-space"/>
    <w:basedOn w:val="DefaultParagraphFont"/>
    <w:rsid w:val="004201D5"/>
  </w:style>
  <w:style w:type="character" w:customStyle="1" w:styleId="Heading3Char">
    <w:name w:val="Heading 3 Char"/>
    <w:basedOn w:val="DefaultParagraphFont"/>
    <w:link w:val="Heading3"/>
    <w:uiPriority w:val="9"/>
    <w:rsid w:val="00E20998"/>
    <w:rPr>
      <w:rFonts w:asciiTheme="majorHAnsi" w:eastAsiaTheme="majorEastAsia" w:hAnsiTheme="majorHAnsi" w:cstheme="majorBidi"/>
      <w:b/>
      <w:bCs/>
      <w:i/>
      <w:color w:val="0070C0"/>
      <w:sz w:val="24"/>
    </w:rPr>
  </w:style>
  <w:style w:type="paragraph" w:styleId="NormalWeb">
    <w:name w:val="Normal (Web)"/>
    <w:basedOn w:val="Normal"/>
    <w:uiPriority w:val="99"/>
    <w:unhideWhenUsed/>
    <w:rsid w:val="00C85BF4"/>
    <w:pPr>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D153F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153F3"/>
    <w:rPr>
      <w:rFonts w:ascii="Tahoma" w:hAnsi="Tahoma" w:cs="Tahoma"/>
      <w:sz w:val="16"/>
      <w:szCs w:val="16"/>
    </w:rPr>
  </w:style>
  <w:style w:type="character" w:styleId="HTMLCode">
    <w:name w:val="HTML Code"/>
    <w:basedOn w:val="DefaultParagraphFont"/>
    <w:uiPriority w:val="99"/>
    <w:semiHidden/>
    <w:unhideWhenUsed/>
    <w:rsid w:val="008A027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374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4F8"/>
    <w:rPr>
      <w:rFonts w:ascii="Tahoma" w:hAnsi="Tahoma" w:cs="Tahoma"/>
      <w:sz w:val="16"/>
      <w:szCs w:val="16"/>
    </w:rPr>
  </w:style>
  <w:style w:type="character" w:customStyle="1" w:styleId="Heading4Char">
    <w:name w:val="Heading 4 Char"/>
    <w:basedOn w:val="DefaultParagraphFont"/>
    <w:link w:val="Heading4"/>
    <w:uiPriority w:val="9"/>
    <w:semiHidden/>
    <w:rsid w:val="007E0E8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A71CF"/>
    <w:rPr>
      <w:color w:val="0000FF"/>
      <w:u w:val="single"/>
    </w:rPr>
  </w:style>
  <w:style w:type="character" w:styleId="Emphasis">
    <w:name w:val="Emphasis"/>
    <w:basedOn w:val="DefaultParagraphFont"/>
    <w:uiPriority w:val="20"/>
    <w:qFormat/>
    <w:rsid w:val="000850EB"/>
    <w:rPr>
      <w:i/>
      <w:iCs/>
    </w:rPr>
  </w:style>
</w:styles>
</file>

<file path=word/webSettings.xml><?xml version="1.0" encoding="utf-8"?>
<w:webSettings xmlns:r="http://schemas.openxmlformats.org/officeDocument/2006/relationships" xmlns:w="http://schemas.openxmlformats.org/wordprocessingml/2006/main">
  <w:divs>
    <w:div w:id="11885404">
      <w:bodyDiv w:val="1"/>
      <w:marLeft w:val="0"/>
      <w:marRight w:val="0"/>
      <w:marTop w:val="0"/>
      <w:marBottom w:val="0"/>
      <w:divBdr>
        <w:top w:val="none" w:sz="0" w:space="0" w:color="auto"/>
        <w:left w:val="none" w:sz="0" w:space="0" w:color="auto"/>
        <w:bottom w:val="none" w:sz="0" w:space="0" w:color="auto"/>
        <w:right w:val="none" w:sz="0" w:space="0" w:color="auto"/>
      </w:divBdr>
    </w:div>
    <w:div w:id="25915875">
      <w:bodyDiv w:val="1"/>
      <w:marLeft w:val="0"/>
      <w:marRight w:val="0"/>
      <w:marTop w:val="0"/>
      <w:marBottom w:val="0"/>
      <w:divBdr>
        <w:top w:val="none" w:sz="0" w:space="0" w:color="auto"/>
        <w:left w:val="none" w:sz="0" w:space="0" w:color="auto"/>
        <w:bottom w:val="none" w:sz="0" w:space="0" w:color="auto"/>
        <w:right w:val="none" w:sz="0" w:space="0" w:color="auto"/>
      </w:divBdr>
    </w:div>
    <w:div w:id="59259608">
      <w:bodyDiv w:val="1"/>
      <w:marLeft w:val="0"/>
      <w:marRight w:val="0"/>
      <w:marTop w:val="0"/>
      <w:marBottom w:val="0"/>
      <w:divBdr>
        <w:top w:val="none" w:sz="0" w:space="0" w:color="auto"/>
        <w:left w:val="none" w:sz="0" w:space="0" w:color="auto"/>
        <w:bottom w:val="none" w:sz="0" w:space="0" w:color="auto"/>
        <w:right w:val="none" w:sz="0" w:space="0" w:color="auto"/>
      </w:divBdr>
    </w:div>
    <w:div w:id="143739721">
      <w:bodyDiv w:val="1"/>
      <w:marLeft w:val="0"/>
      <w:marRight w:val="0"/>
      <w:marTop w:val="0"/>
      <w:marBottom w:val="0"/>
      <w:divBdr>
        <w:top w:val="none" w:sz="0" w:space="0" w:color="auto"/>
        <w:left w:val="none" w:sz="0" w:space="0" w:color="auto"/>
        <w:bottom w:val="none" w:sz="0" w:space="0" w:color="auto"/>
        <w:right w:val="none" w:sz="0" w:space="0" w:color="auto"/>
      </w:divBdr>
    </w:div>
    <w:div w:id="243270283">
      <w:bodyDiv w:val="1"/>
      <w:marLeft w:val="0"/>
      <w:marRight w:val="0"/>
      <w:marTop w:val="0"/>
      <w:marBottom w:val="0"/>
      <w:divBdr>
        <w:top w:val="none" w:sz="0" w:space="0" w:color="auto"/>
        <w:left w:val="none" w:sz="0" w:space="0" w:color="auto"/>
        <w:bottom w:val="none" w:sz="0" w:space="0" w:color="auto"/>
        <w:right w:val="none" w:sz="0" w:space="0" w:color="auto"/>
      </w:divBdr>
    </w:div>
    <w:div w:id="550265107">
      <w:bodyDiv w:val="1"/>
      <w:marLeft w:val="0"/>
      <w:marRight w:val="0"/>
      <w:marTop w:val="0"/>
      <w:marBottom w:val="0"/>
      <w:divBdr>
        <w:top w:val="none" w:sz="0" w:space="0" w:color="auto"/>
        <w:left w:val="none" w:sz="0" w:space="0" w:color="auto"/>
        <w:bottom w:val="none" w:sz="0" w:space="0" w:color="auto"/>
        <w:right w:val="none" w:sz="0" w:space="0" w:color="auto"/>
      </w:divBdr>
    </w:div>
    <w:div w:id="669672266">
      <w:bodyDiv w:val="1"/>
      <w:marLeft w:val="0"/>
      <w:marRight w:val="0"/>
      <w:marTop w:val="0"/>
      <w:marBottom w:val="0"/>
      <w:divBdr>
        <w:top w:val="none" w:sz="0" w:space="0" w:color="auto"/>
        <w:left w:val="none" w:sz="0" w:space="0" w:color="auto"/>
        <w:bottom w:val="none" w:sz="0" w:space="0" w:color="auto"/>
        <w:right w:val="none" w:sz="0" w:space="0" w:color="auto"/>
      </w:divBdr>
    </w:div>
    <w:div w:id="672225978">
      <w:bodyDiv w:val="1"/>
      <w:marLeft w:val="0"/>
      <w:marRight w:val="0"/>
      <w:marTop w:val="0"/>
      <w:marBottom w:val="0"/>
      <w:divBdr>
        <w:top w:val="none" w:sz="0" w:space="0" w:color="auto"/>
        <w:left w:val="none" w:sz="0" w:space="0" w:color="auto"/>
        <w:bottom w:val="none" w:sz="0" w:space="0" w:color="auto"/>
        <w:right w:val="none" w:sz="0" w:space="0" w:color="auto"/>
      </w:divBdr>
    </w:div>
    <w:div w:id="685404454">
      <w:bodyDiv w:val="1"/>
      <w:marLeft w:val="0"/>
      <w:marRight w:val="0"/>
      <w:marTop w:val="0"/>
      <w:marBottom w:val="0"/>
      <w:divBdr>
        <w:top w:val="none" w:sz="0" w:space="0" w:color="auto"/>
        <w:left w:val="none" w:sz="0" w:space="0" w:color="auto"/>
        <w:bottom w:val="none" w:sz="0" w:space="0" w:color="auto"/>
        <w:right w:val="none" w:sz="0" w:space="0" w:color="auto"/>
      </w:divBdr>
    </w:div>
    <w:div w:id="700086874">
      <w:bodyDiv w:val="1"/>
      <w:marLeft w:val="0"/>
      <w:marRight w:val="0"/>
      <w:marTop w:val="0"/>
      <w:marBottom w:val="0"/>
      <w:divBdr>
        <w:top w:val="none" w:sz="0" w:space="0" w:color="auto"/>
        <w:left w:val="none" w:sz="0" w:space="0" w:color="auto"/>
        <w:bottom w:val="none" w:sz="0" w:space="0" w:color="auto"/>
        <w:right w:val="none" w:sz="0" w:space="0" w:color="auto"/>
      </w:divBdr>
    </w:div>
    <w:div w:id="717246031">
      <w:bodyDiv w:val="1"/>
      <w:marLeft w:val="0"/>
      <w:marRight w:val="0"/>
      <w:marTop w:val="0"/>
      <w:marBottom w:val="0"/>
      <w:divBdr>
        <w:top w:val="none" w:sz="0" w:space="0" w:color="auto"/>
        <w:left w:val="none" w:sz="0" w:space="0" w:color="auto"/>
        <w:bottom w:val="none" w:sz="0" w:space="0" w:color="auto"/>
        <w:right w:val="none" w:sz="0" w:space="0" w:color="auto"/>
      </w:divBdr>
    </w:div>
    <w:div w:id="864563653">
      <w:bodyDiv w:val="1"/>
      <w:marLeft w:val="0"/>
      <w:marRight w:val="0"/>
      <w:marTop w:val="0"/>
      <w:marBottom w:val="0"/>
      <w:divBdr>
        <w:top w:val="none" w:sz="0" w:space="0" w:color="auto"/>
        <w:left w:val="none" w:sz="0" w:space="0" w:color="auto"/>
        <w:bottom w:val="none" w:sz="0" w:space="0" w:color="auto"/>
        <w:right w:val="none" w:sz="0" w:space="0" w:color="auto"/>
      </w:divBdr>
    </w:div>
    <w:div w:id="926185946">
      <w:bodyDiv w:val="1"/>
      <w:marLeft w:val="0"/>
      <w:marRight w:val="0"/>
      <w:marTop w:val="0"/>
      <w:marBottom w:val="0"/>
      <w:divBdr>
        <w:top w:val="none" w:sz="0" w:space="0" w:color="auto"/>
        <w:left w:val="none" w:sz="0" w:space="0" w:color="auto"/>
        <w:bottom w:val="none" w:sz="0" w:space="0" w:color="auto"/>
        <w:right w:val="none" w:sz="0" w:space="0" w:color="auto"/>
      </w:divBdr>
    </w:div>
    <w:div w:id="967122478">
      <w:bodyDiv w:val="1"/>
      <w:marLeft w:val="0"/>
      <w:marRight w:val="0"/>
      <w:marTop w:val="0"/>
      <w:marBottom w:val="0"/>
      <w:divBdr>
        <w:top w:val="none" w:sz="0" w:space="0" w:color="auto"/>
        <w:left w:val="none" w:sz="0" w:space="0" w:color="auto"/>
        <w:bottom w:val="none" w:sz="0" w:space="0" w:color="auto"/>
        <w:right w:val="none" w:sz="0" w:space="0" w:color="auto"/>
      </w:divBdr>
    </w:div>
    <w:div w:id="1013150259">
      <w:bodyDiv w:val="1"/>
      <w:marLeft w:val="0"/>
      <w:marRight w:val="0"/>
      <w:marTop w:val="0"/>
      <w:marBottom w:val="0"/>
      <w:divBdr>
        <w:top w:val="none" w:sz="0" w:space="0" w:color="auto"/>
        <w:left w:val="none" w:sz="0" w:space="0" w:color="auto"/>
        <w:bottom w:val="none" w:sz="0" w:space="0" w:color="auto"/>
        <w:right w:val="none" w:sz="0" w:space="0" w:color="auto"/>
      </w:divBdr>
    </w:div>
    <w:div w:id="1099066645">
      <w:bodyDiv w:val="1"/>
      <w:marLeft w:val="0"/>
      <w:marRight w:val="0"/>
      <w:marTop w:val="0"/>
      <w:marBottom w:val="0"/>
      <w:divBdr>
        <w:top w:val="none" w:sz="0" w:space="0" w:color="auto"/>
        <w:left w:val="none" w:sz="0" w:space="0" w:color="auto"/>
        <w:bottom w:val="none" w:sz="0" w:space="0" w:color="auto"/>
        <w:right w:val="none" w:sz="0" w:space="0" w:color="auto"/>
      </w:divBdr>
    </w:div>
    <w:div w:id="1127091255">
      <w:bodyDiv w:val="1"/>
      <w:marLeft w:val="0"/>
      <w:marRight w:val="0"/>
      <w:marTop w:val="0"/>
      <w:marBottom w:val="0"/>
      <w:divBdr>
        <w:top w:val="none" w:sz="0" w:space="0" w:color="auto"/>
        <w:left w:val="none" w:sz="0" w:space="0" w:color="auto"/>
        <w:bottom w:val="none" w:sz="0" w:space="0" w:color="auto"/>
        <w:right w:val="none" w:sz="0" w:space="0" w:color="auto"/>
      </w:divBdr>
    </w:div>
    <w:div w:id="1140926057">
      <w:bodyDiv w:val="1"/>
      <w:marLeft w:val="0"/>
      <w:marRight w:val="0"/>
      <w:marTop w:val="0"/>
      <w:marBottom w:val="0"/>
      <w:divBdr>
        <w:top w:val="none" w:sz="0" w:space="0" w:color="auto"/>
        <w:left w:val="none" w:sz="0" w:space="0" w:color="auto"/>
        <w:bottom w:val="none" w:sz="0" w:space="0" w:color="auto"/>
        <w:right w:val="none" w:sz="0" w:space="0" w:color="auto"/>
      </w:divBdr>
    </w:div>
    <w:div w:id="1167400136">
      <w:bodyDiv w:val="1"/>
      <w:marLeft w:val="0"/>
      <w:marRight w:val="0"/>
      <w:marTop w:val="0"/>
      <w:marBottom w:val="0"/>
      <w:divBdr>
        <w:top w:val="none" w:sz="0" w:space="0" w:color="auto"/>
        <w:left w:val="none" w:sz="0" w:space="0" w:color="auto"/>
        <w:bottom w:val="none" w:sz="0" w:space="0" w:color="auto"/>
        <w:right w:val="none" w:sz="0" w:space="0" w:color="auto"/>
      </w:divBdr>
    </w:div>
    <w:div w:id="1226918959">
      <w:bodyDiv w:val="1"/>
      <w:marLeft w:val="0"/>
      <w:marRight w:val="0"/>
      <w:marTop w:val="0"/>
      <w:marBottom w:val="0"/>
      <w:divBdr>
        <w:top w:val="none" w:sz="0" w:space="0" w:color="auto"/>
        <w:left w:val="none" w:sz="0" w:space="0" w:color="auto"/>
        <w:bottom w:val="none" w:sz="0" w:space="0" w:color="auto"/>
        <w:right w:val="none" w:sz="0" w:space="0" w:color="auto"/>
      </w:divBdr>
    </w:div>
    <w:div w:id="1290740355">
      <w:bodyDiv w:val="1"/>
      <w:marLeft w:val="0"/>
      <w:marRight w:val="0"/>
      <w:marTop w:val="0"/>
      <w:marBottom w:val="0"/>
      <w:divBdr>
        <w:top w:val="none" w:sz="0" w:space="0" w:color="auto"/>
        <w:left w:val="none" w:sz="0" w:space="0" w:color="auto"/>
        <w:bottom w:val="none" w:sz="0" w:space="0" w:color="auto"/>
        <w:right w:val="none" w:sz="0" w:space="0" w:color="auto"/>
      </w:divBdr>
    </w:div>
    <w:div w:id="1295526519">
      <w:bodyDiv w:val="1"/>
      <w:marLeft w:val="0"/>
      <w:marRight w:val="0"/>
      <w:marTop w:val="0"/>
      <w:marBottom w:val="0"/>
      <w:divBdr>
        <w:top w:val="none" w:sz="0" w:space="0" w:color="auto"/>
        <w:left w:val="none" w:sz="0" w:space="0" w:color="auto"/>
        <w:bottom w:val="none" w:sz="0" w:space="0" w:color="auto"/>
        <w:right w:val="none" w:sz="0" w:space="0" w:color="auto"/>
      </w:divBdr>
      <w:divsChild>
        <w:div w:id="1887255401">
          <w:marLeft w:val="0"/>
          <w:marRight w:val="0"/>
          <w:marTop w:val="0"/>
          <w:marBottom w:val="0"/>
          <w:divBdr>
            <w:top w:val="none" w:sz="0" w:space="0" w:color="auto"/>
            <w:left w:val="none" w:sz="0" w:space="0" w:color="auto"/>
            <w:bottom w:val="none" w:sz="0" w:space="0" w:color="auto"/>
            <w:right w:val="none" w:sz="0" w:space="0" w:color="auto"/>
          </w:divBdr>
        </w:div>
      </w:divsChild>
    </w:div>
    <w:div w:id="1459953814">
      <w:bodyDiv w:val="1"/>
      <w:marLeft w:val="0"/>
      <w:marRight w:val="0"/>
      <w:marTop w:val="0"/>
      <w:marBottom w:val="0"/>
      <w:divBdr>
        <w:top w:val="none" w:sz="0" w:space="0" w:color="auto"/>
        <w:left w:val="none" w:sz="0" w:space="0" w:color="auto"/>
        <w:bottom w:val="none" w:sz="0" w:space="0" w:color="auto"/>
        <w:right w:val="none" w:sz="0" w:space="0" w:color="auto"/>
      </w:divBdr>
    </w:div>
    <w:div w:id="1486701357">
      <w:bodyDiv w:val="1"/>
      <w:marLeft w:val="0"/>
      <w:marRight w:val="0"/>
      <w:marTop w:val="0"/>
      <w:marBottom w:val="0"/>
      <w:divBdr>
        <w:top w:val="none" w:sz="0" w:space="0" w:color="auto"/>
        <w:left w:val="none" w:sz="0" w:space="0" w:color="auto"/>
        <w:bottom w:val="none" w:sz="0" w:space="0" w:color="auto"/>
        <w:right w:val="none" w:sz="0" w:space="0" w:color="auto"/>
      </w:divBdr>
    </w:div>
    <w:div w:id="1528911447">
      <w:bodyDiv w:val="1"/>
      <w:marLeft w:val="0"/>
      <w:marRight w:val="0"/>
      <w:marTop w:val="0"/>
      <w:marBottom w:val="0"/>
      <w:divBdr>
        <w:top w:val="none" w:sz="0" w:space="0" w:color="auto"/>
        <w:left w:val="none" w:sz="0" w:space="0" w:color="auto"/>
        <w:bottom w:val="none" w:sz="0" w:space="0" w:color="auto"/>
        <w:right w:val="none" w:sz="0" w:space="0" w:color="auto"/>
      </w:divBdr>
    </w:div>
    <w:div w:id="1624842731">
      <w:bodyDiv w:val="1"/>
      <w:marLeft w:val="0"/>
      <w:marRight w:val="0"/>
      <w:marTop w:val="0"/>
      <w:marBottom w:val="0"/>
      <w:divBdr>
        <w:top w:val="none" w:sz="0" w:space="0" w:color="auto"/>
        <w:left w:val="none" w:sz="0" w:space="0" w:color="auto"/>
        <w:bottom w:val="none" w:sz="0" w:space="0" w:color="auto"/>
        <w:right w:val="none" w:sz="0" w:space="0" w:color="auto"/>
      </w:divBdr>
    </w:div>
    <w:div w:id="1629504233">
      <w:bodyDiv w:val="1"/>
      <w:marLeft w:val="0"/>
      <w:marRight w:val="0"/>
      <w:marTop w:val="0"/>
      <w:marBottom w:val="0"/>
      <w:divBdr>
        <w:top w:val="none" w:sz="0" w:space="0" w:color="auto"/>
        <w:left w:val="none" w:sz="0" w:space="0" w:color="auto"/>
        <w:bottom w:val="none" w:sz="0" w:space="0" w:color="auto"/>
        <w:right w:val="none" w:sz="0" w:space="0" w:color="auto"/>
      </w:divBdr>
    </w:div>
    <w:div w:id="1729499396">
      <w:bodyDiv w:val="1"/>
      <w:marLeft w:val="0"/>
      <w:marRight w:val="0"/>
      <w:marTop w:val="0"/>
      <w:marBottom w:val="0"/>
      <w:divBdr>
        <w:top w:val="none" w:sz="0" w:space="0" w:color="auto"/>
        <w:left w:val="none" w:sz="0" w:space="0" w:color="auto"/>
        <w:bottom w:val="none" w:sz="0" w:space="0" w:color="auto"/>
        <w:right w:val="none" w:sz="0" w:space="0" w:color="auto"/>
      </w:divBdr>
    </w:div>
    <w:div w:id="1819565316">
      <w:bodyDiv w:val="1"/>
      <w:marLeft w:val="0"/>
      <w:marRight w:val="0"/>
      <w:marTop w:val="0"/>
      <w:marBottom w:val="0"/>
      <w:divBdr>
        <w:top w:val="none" w:sz="0" w:space="0" w:color="auto"/>
        <w:left w:val="none" w:sz="0" w:space="0" w:color="auto"/>
        <w:bottom w:val="none" w:sz="0" w:space="0" w:color="auto"/>
        <w:right w:val="none" w:sz="0" w:space="0" w:color="auto"/>
      </w:divBdr>
    </w:div>
    <w:div w:id="1855340027">
      <w:bodyDiv w:val="1"/>
      <w:marLeft w:val="0"/>
      <w:marRight w:val="0"/>
      <w:marTop w:val="0"/>
      <w:marBottom w:val="0"/>
      <w:divBdr>
        <w:top w:val="none" w:sz="0" w:space="0" w:color="auto"/>
        <w:left w:val="none" w:sz="0" w:space="0" w:color="auto"/>
        <w:bottom w:val="none" w:sz="0" w:space="0" w:color="auto"/>
        <w:right w:val="none" w:sz="0" w:space="0" w:color="auto"/>
      </w:divBdr>
    </w:div>
    <w:div w:id="1892499377">
      <w:bodyDiv w:val="1"/>
      <w:marLeft w:val="0"/>
      <w:marRight w:val="0"/>
      <w:marTop w:val="0"/>
      <w:marBottom w:val="0"/>
      <w:divBdr>
        <w:top w:val="none" w:sz="0" w:space="0" w:color="auto"/>
        <w:left w:val="none" w:sz="0" w:space="0" w:color="auto"/>
        <w:bottom w:val="none" w:sz="0" w:space="0" w:color="auto"/>
        <w:right w:val="none" w:sz="0" w:space="0" w:color="auto"/>
      </w:divBdr>
    </w:div>
    <w:div w:id="1988438316">
      <w:bodyDiv w:val="1"/>
      <w:marLeft w:val="0"/>
      <w:marRight w:val="0"/>
      <w:marTop w:val="0"/>
      <w:marBottom w:val="0"/>
      <w:divBdr>
        <w:top w:val="none" w:sz="0" w:space="0" w:color="auto"/>
        <w:left w:val="none" w:sz="0" w:space="0" w:color="auto"/>
        <w:bottom w:val="none" w:sz="0" w:space="0" w:color="auto"/>
        <w:right w:val="none" w:sz="0" w:space="0" w:color="auto"/>
      </w:divBdr>
    </w:div>
    <w:div w:id="2082753103">
      <w:bodyDiv w:val="1"/>
      <w:marLeft w:val="0"/>
      <w:marRight w:val="0"/>
      <w:marTop w:val="0"/>
      <w:marBottom w:val="0"/>
      <w:divBdr>
        <w:top w:val="none" w:sz="0" w:space="0" w:color="auto"/>
        <w:left w:val="none" w:sz="0" w:space="0" w:color="auto"/>
        <w:bottom w:val="none" w:sz="0" w:space="0" w:color="auto"/>
        <w:right w:val="none" w:sz="0" w:space="0" w:color="auto"/>
      </w:divBdr>
    </w:div>
    <w:div w:id="210568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e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tutorialgateway.org/ole-db-connection-manager-in-ssis/" TargetMode="External"/><Relationship Id="rId5" Type="http://schemas.openxmlformats.org/officeDocument/2006/relationships/hyperlink" Target="https://www.youtube.com/watch?v=NGzieSedvuM&amp;list=PL_YF--8vjjEVEXMf2hEFn0D5tEJV9kRqi&amp;index=1&amp;t=447s" TargetMode="External"/><Relationship Id="rId15" Type="http://schemas.openxmlformats.org/officeDocument/2006/relationships/image" Target="media/image10.png"/><Relationship Id="rId23" Type="http://schemas.openxmlformats.org/officeDocument/2006/relationships/hyperlink" Target="https://www.tutorialgateway.org/fuzzy-lookup-transformation-in-ssis/"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tutorialgateway.org/s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2522</TotalTime>
  <Pages>15</Pages>
  <Words>3761</Words>
  <Characters>21441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xyz</Company>
  <LinksUpToDate>false</LinksUpToDate>
  <CharactersWithSpaces>25152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Windows User</cp:lastModifiedBy>
  <cp:revision>121</cp:revision>
  <dcterms:created xsi:type="dcterms:W3CDTF">2018-01-27T07:04:00Z</dcterms:created>
  <dcterms:modified xsi:type="dcterms:W3CDTF">2025-02-11T10:02:00Z</dcterms:modified>
</cp:coreProperties>
</file>