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832C" w14:textId="77777777" w:rsidR="003848A8" w:rsidRPr="003848A8" w:rsidRDefault="003417EE" w:rsidP="003848A8">
      <w:pPr>
        <w:rPr>
          <w:sz w:val="32"/>
          <w:szCs w:val="32"/>
        </w:rPr>
      </w:pPr>
      <w:r w:rsidRPr="003848A8">
        <w:rPr>
          <w:sz w:val="32"/>
          <w:szCs w:val="32"/>
        </w:rPr>
        <w:t>A</w:t>
      </w:r>
      <w:r w:rsidRPr="003848A8">
        <w:rPr>
          <w:sz w:val="32"/>
          <w:szCs w:val="32"/>
        </w:rPr>
        <w:t>ttention mechanisms have been introduced, allowing models to focus on relevant parts of input sequences regardless of their distance</w:t>
      </w:r>
      <w:r w:rsidRPr="003848A8">
        <w:rPr>
          <w:sz w:val="32"/>
          <w:szCs w:val="32"/>
        </w:rPr>
        <w:t xml:space="preserve"> but it is </w:t>
      </w:r>
      <w:r w:rsidRPr="003848A8">
        <w:rPr>
          <w:sz w:val="32"/>
          <w:szCs w:val="32"/>
        </w:rPr>
        <w:t>slow and memory-intensive for long sequences</w:t>
      </w:r>
      <w:r w:rsidRPr="003848A8">
        <w:rPr>
          <w:sz w:val="32"/>
          <w:szCs w:val="32"/>
        </w:rPr>
        <w:t xml:space="preserve">, so Transformers solve this problem with using self attention that </w:t>
      </w:r>
      <w:r w:rsidRPr="003848A8">
        <w:rPr>
          <w:sz w:val="32"/>
          <w:szCs w:val="32"/>
        </w:rPr>
        <w:t>allows for much greater parallelization, improving training speed and achieving state-of-the-art results in translation tasks.</w:t>
      </w:r>
      <w:r w:rsidR="003848A8" w:rsidRPr="003848A8">
        <w:rPr>
          <w:sz w:val="32"/>
          <w:szCs w:val="32"/>
        </w:rPr>
        <w:t xml:space="preserve"> </w:t>
      </w:r>
      <w:r w:rsidR="003848A8" w:rsidRPr="003848A8">
        <w:rPr>
          <w:sz w:val="32"/>
          <w:szCs w:val="32"/>
        </w:rPr>
        <w:t>The encoder processes the input sequence using self-attention mechanisms that allow each word to attend to every other word in the sequence, capturing global context. Each encoder layer includes multi-head self-attention and a position-wise feed-forward neural network, with residual connections and layer normalization to stabilize training.</w:t>
      </w:r>
    </w:p>
    <w:p w14:paraId="3B77F531" w14:textId="77777777" w:rsidR="003848A8" w:rsidRPr="003848A8" w:rsidRDefault="003848A8" w:rsidP="003848A8">
      <w:pPr>
        <w:rPr>
          <w:sz w:val="32"/>
          <w:szCs w:val="32"/>
        </w:rPr>
      </w:pPr>
      <w:r w:rsidRPr="003848A8">
        <w:rPr>
          <w:sz w:val="32"/>
          <w:szCs w:val="32"/>
        </w:rPr>
        <w:t>The decoder also consists of similar layers but includes an additional mechanism: masked self-attention to ensure that predictions are made one token at a time without looking ahead, preserving the sequence generation nature of the task. It also incorporates encoder-decoder attention, which enables the decoder to focus on relevant parts of the input sequence when generating output.</w:t>
      </w:r>
    </w:p>
    <w:p w14:paraId="04063A36" w14:textId="77777777" w:rsidR="003848A8" w:rsidRPr="003848A8" w:rsidRDefault="003848A8" w:rsidP="003848A8">
      <w:pPr>
        <w:rPr>
          <w:sz w:val="32"/>
          <w:szCs w:val="32"/>
        </w:rPr>
      </w:pPr>
      <w:r w:rsidRPr="003848A8">
        <w:rPr>
          <w:sz w:val="32"/>
          <w:szCs w:val="32"/>
        </w:rPr>
        <w:t xml:space="preserve">Both input and output tokens are first passed through learned embeddings and positional encodings to retain information about word order, which the model otherwise lacks due to its non-recurrent design. The final output of the decoder is passed through a linear layer followed by a </w:t>
      </w:r>
      <w:proofErr w:type="spellStart"/>
      <w:r w:rsidRPr="003848A8">
        <w:rPr>
          <w:sz w:val="32"/>
          <w:szCs w:val="32"/>
        </w:rPr>
        <w:t>softmax</w:t>
      </w:r>
      <w:proofErr w:type="spellEnd"/>
      <w:r w:rsidRPr="003848A8">
        <w:rPr>
          <w:sz w:val="32"/>
          <w:szCs w:val="32"/>
        </w:rPr>
        <w:t xml:space="preserve"> function to produce the predicted tokens. This design not only allows for highly parallel computation but also improves performance on long sequences by modeling global dependencies efficiently.</w:t>
      </w:r>
    </w:p>
    <w:p w14:paraId="5E8701ED" w14:textId="7DF3E22F" w:rsidR="001B0F29" w:rsidRPr="003848A8" w:rsidRDefault="001B0F29" w:rsidP="003417EE">
      <w:pPr>
        <w:rPr>
          <w:sz w:val="32"/>
          <w:szCs w:val="32"/>
        </w:rPr>
      </w:pPr>
    </w:p>
    <w:sectPr w:rsidR="001B0F29" w:rsidRPr="0038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EA"/>
    <w:rsid w:val="000639F6"/>
    <w:rsid w:val="001A0014"/>
    <w:rsid w:val="001B0F29"/>
    <w:rsid w:val="002F7FF9"/>
    <w:rsid w:val="003417EE"/>
    <w:rsid w:val="003848A8"/>
    <w:rsid w:val="00430928"/>
    <w:rsid w:val="00604FEA"/>
    <w:rsid w:val="00846A32"/>
    <w:rsid w:val="00F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6CB0"/>
  <w15:chartTrackingRefBased/>
  <w15:docId w15:val="{D7F65CF5-50F3-4541-BD4C-FD088717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hegazy</dc:creator>
  <cp:keywords/>
  <dc:description/>
  <cp:lastModifiedBy>khalid hegazy</cp:lastModifiedBy>
  <cp:revision>3</cp:revision>
  <dcterms:created xsi:type="dcterms:W3CDTF">2025-05-14T15:29:00Z</dcterms:created>
  <dcterms:modified xsi:type="dcterms:W3CDTF">2025-05-14T16:11:00Z</dcterms:modified>
</cp:coreProperties>
</file>