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790"/>
          <w:sz w:val="22"/>
        </w:rPr>
        <w:t>ENGLISH • GRADE 12 ADVANCED</w:t>
      </w:r>
    </w:p>
    <w:p>
      <w:pPr>
        <w:jc w:val="center"/>
      </w:pPr>
      <w:r>
        <w:rPr>
          <w:b/>
          <w:color w:val="163154"/>
          <w:sz w:val="32"/>
        </w:rPr>
        <w:t>UNIT 2  |  READING COMPREHENSION  |  VERSION A</w:t>
      </w:r>
    </w:p>
    <w:tbl>
      <w:tblPr>
        <w:tblW w:type="auto" w:w="0"/>
        <w:tblLayout w:type="fixed"/>
        <w:tblLook w:firstColumn="1" w:firstRow="1" w:lastColumn="0" w:lastRow="0" w:noHBand="0" w:noVBand="1" w:val="04A0"/>
      </w:tblPr>
      <w:tblGrid>
        <w:gridCol w:w="5760"/>
        <w:gridCol w:w="3600"/>
      </w:tblGrid>
      <w:tr>
        <w:tc>
          <w:tcPr>
            <w:tcW w:type="dxa" w:w="4925"/>
            <w:shd w:fill="EAF3F8"/>
          </w:tcPr>
          <w:p>
            <w:r>
              <w:t>Name: ______________________________</w:t>
            </w:r>
          </w:p>
        </w:tc>
        <w:tc>
          <w:tcPr>
            <w:tcW w:type="dxa" w:w="4925"/>
            <w:shd w:fill="EAF3F8"/>
          </w:tcPr>
          <w:p>
            <w:r>
              <w:t>Class: __________   Date: __________</w:t>
            </w:r>
          </w:p>
        </w:tc>
      </w:tr>
    </w:tbl>
    <w:p>
      <w:pPr/>
      <w:r>
        <w:rPr>
          <w:b/>
          <w:color w:val="0B7790"/>
        </w:rPr>
        <w:t>7 QUESTIONS  •  7 MARKS  •  CHOOSE a, b OR c</w:t>
      </w:r>
    </w:p>
    <w:p>
      <w:pPr>
        <w:pStyle w:val="Heading1"/>
      </w:pPr>
      <w:r>
        <w:rPr>
          <w:color w:val="163154"/>
          <w:sz w:val="28"/>
        </w:rPr>
        <w:t>Megacities and Small Towns: Two Different Ways of Living</w:t>
      </w:r>
    </w:p>
    <w:p>
      <w:pPr>
        <w:spacing w:after="140"/>
      </w:pPr>
      <w:r>
        <w:t>When Layla moved from a peaceful village to a megacity, she expected an exciting new lifestyle. In her village, most residents knew one another, and she could walk to school along quiet streets. The pace of life was slow, and housing was affordable. However, the village had limited public transport, and specialist hospitals were far away.</w:t>
      </w:r>
    </w:p>
    <w:p>
      <w:pPr>
        <w:spacing w:after="140"/>
      </w:pPr>
      <w:r>
        <w:t>In the megacity, Layla discovered many opportunities. She could visit libraries, universities, and hospitals by using buses and trains. She also enjoyed meeting people from different backgrounds. Yet daily life had drawbacks. Heavy traffic caused congestion, pollution affected the air, and renting a small apartment cost more than she had expected.</w:t>
      </w:r>
    </w:p>
    <w:p>
      <w:pPr>
        <w:spacing w:after="140"/>
      </w:pPr>
      <w:r>
        <w:t>For a school project, Layla compared urban and rural living. She interviewed residents and examined population data. The data showed that the city's population had increased for several years, while the village's population remained relatively stable. Her professor reminded her that a rise in population does not always mean a rise in quality of life: good infrastructure, housing, and transport must grow as well.</w:t>
      </w:r>
    </w:p>
    <w:p>
      <w:pPr>
        <w:spacing w:after="140"/>
      </w:pPr>
      <w:r>
        <w:t>Layla wrote a balanced response. She explained that cities can provide better access to services and jobs, but small towns may offer stronger community connections and a quieter environment. Rather than claiming one place is perfect, she suggested that people should choose a home according to their needs and preferences.</w:t>
      </w:r>
    </w:p>
    <w:p>
      <w:r>
        <w:rPr>
          <w:b/>
          <w:color w:val="0B7790"/>
        </w:rPr>
        <w:t>CHOOSE THE CORRECT ANSWER</w:t>
      </w:r>
    </w:p>
    <w:p>
      <w:pPr>
        <w:keepNext/>
        <w:spacing w:before="100" w:after="40"/>
      </w:pPr>
      <w:r>
        <w:rPr>
          <w:b/>
          <w:color w:val="163154"/>
        </w:rPr>
        <w:t>1. What did Layla enjoy about her village?</w:t>
      </w:r>
    </w:p>
    <w:p>
      <w:pPr>
        <w:spacing w:after="100"/>
      </w:pPr>
      <w:r>
        <w:t xml:space="preserve">     a) Its quiet streets and friendly community</w:t>
        <w:br/>
        <w:t xml:space="preserve">     b) Its large shopping centres</w:t>
        <w:br/>
        <w:t xml:space="preserve">     c) Its crowded transport stations</w:t>
      </w:r>
    </w:p>
    <w:p>
      <w:pPr>
        <w:keepNext/>
        <w:spacing w:before="100" w:after="40"/>
      </w:pPr>
      <w:r>
        <w:rPr>
          <w:b/>
          <w:color w:val="163154"/>
        </w:rPr>
        <w:t>2. Which advantage did Layla find in the megacity?</w:t>
      </w:r>
    </w:p>
    <w:p>
      <w:pPr>
        <w:spacing w:after="100"/>
      </w:pPr>
      <w:r>
        <w:t xml:space="preserve">     a) Cheaper apartment rents</w:t>
        <w:br/>
        <w:t xml:space="preserve">     b) Better access to universities and hospitals</w:t>
        <w:br/>
        <w:t xml:space="preserve">     c) Less traffic on every road</w:t>
      </w:r>
    </w:p>
    <w:p>
      <w:pPr>
        <w:keepNext/>
        <w:spacing w:before="100" w:after="40"/>
      </w:pPr>
      <w:r>
        <w:rPr>
          <w:b/>
          <w:color w:val="163154"/>
        </w:rPr>
        <w:t>3. What does “congestion” mean in the passage?</w:t>
      </w:r>
    </w:p>
    <w:p>
      <w:pPr>
        <w:spacing w:after="100"/>
      </w:pPr>
      <w:r>
        <w:t xml:space="preserve">     a) Clean and empty streets</w:t>
        <w:br/>
        <w:t xml:space="preserve">     b) New housing projects</w:t>
        <w:br/>
        <w:t xml:space="preserve">     c) Too much traffic</w:t>
      </w:r>
    </w:p>
    <w:p>
      <w:pPr>
        <w:keepNext/>
        <w:spacing w:before="100" w:after="40"/>
      </w:pPr>
      <w:r>
        <w:rPr>
          <w:b/>
          <w:color w:val="163154"/>
        </w:rPr>
        <w:t>4. What happened to the city’s population?</w:t>
      </w:r>
    </w:p>
    <w:p>
      <w:pPr>
        <w:spacing w:after="100"/>
      </w:pPr>
      <w:r>
        <w:t xml:space="preserve">     a) It increased over several years</w:t>
        <w:br/>
        <w:t xml:space="preserve">     b) It remained exactly the same</w:t>
        <w:br/>
        <w:t xml:space="preserve">     c) It suddenly fell to zero</w:t>
      </w:r>
    </w:p>
    <w:p>
      <w:pPr>
        <w:keepNext/>
        <w:spacing w:before="100" w:after="40"/>
      </w:pPr>
      <w:r>
        <w:rPr>
          <w:b/>
          <w:color w:val="163154"/>
        </w:rPr>
        <w:t>5. Why did her professor discuss infrastructure?</w:t>
      </w:r>
    </w:p>
    <w:p>
      <w:pPr>
        <w:spacing w:after="100"/>
      </w:pPr>
      <w:r>
        <w:t xml:space="preserve">     a) To show that all villages need airports</w:t>
        <w:br/>
        <w:t xml:space="preserve">     b) To explain that services must develop as cities grow</w:t>
        <w:br/>
        <w:t xml:space="preserve">     c) To argue that population numbers never matter</w:t>
      </w:r>
    </w:p>
    <w:p>
      <w:pPr>
        <w:keepNext/>
        <w:spacing w:before="100" w:after="40"/>
      </w:pPr>
      <w:r>
        <w:rPr>
          <w:b/>
          <w:color w:val="163154"/>
        </w:rPr>
        <w:t>6. Which statement best describes Layla’s attitude?</w:t>
      </w:r>
    </w:p>
    <w:p>
      <w:pPr>
        <w:spacing w:after="100"/>
      </w:pPr>
      <w:r>
        <w:t xml:space="preserve">     a) She believes city life has no problems</w:t>
        <w:br/>
        <w:t xml:space="preserve">     b) She thinks everyone should move to a village</w:t>
        <w:br/>
        <w:t xml:space="preserve">     c) She considers the benefits and drawbacks of both places</w:t>
      </w:r>
    </w:p>
    <w:p>
      <w:pPr>
        <w:keepNext/>
        <w:spacing w:before="100" w:after="40"/>
      </w:pPr>
      <w:r>
        <w:rPr>
          <w:b/>
          <w:color w:val="163154"/>
        </w:rPr>
        <w:t>7. What is the main idea of the passage?</w:t>
      </w:r>
    </w:p>
    <w:p>
      <w:pPr>
        <w:spacing w:after="100"/>
      </w:pPr>
      <w:r>
        <w:t xml:space="preserve">     a) Choosing where to live depends on personal needs and local conditions</w:t>
        <w:br/>
        <w:t xml:space="preserve">     b) Megacities are always more affordable than villages</w:t>
        <w:br/>
        <w:t xml:space="preserve">     c) Small towns have no useful services</w:t>
      </w:r>
    </w:p>
    <w:p>
      <w:r>
        <w:br w:type="page"/>
      </w:r>
    </w:p>
    <w:p>
      <w:pPr>
        <w:pStyle w:val="Heading1"/>
      </w:pPr>
      <w:r>
        <w:rPr>
          <w:color w:val="163154"/>
        </w:rPr>
        <w:t>TEACHER’S ANSWER KEY</w:t>
      </w:r>
    </w:p>
    <w:p>
      <w:r>
        <w:rPr>
          <w:color w:val="485360"/>
        </w:rPr>
        <w:t>Grade 12 Advanced | Unit 2 | Reading Test A</w:t>
      </w:r>
    </w:p>
    <w:tbl>
      <w:tblPr>
        <w:tblStyle w:val="LightShading-Accent1"/>
        <w:tblW w:type="auto" w:w="0"/>
        <w:tblLook w:firstColumn="1" w:firstRow="1" w:lastColumn="0" w:lastRow="0" w:noHBand="0" w:noVBand="1" w:val="04A0"/>
      </w:tblPr>
      <w:tblGrid>
        <w:gridCol w:w="3283"/>
        <w:gridCol w:w="3283"/>
        <w:gridCol w:w="3283"/>
      </w:tblGrid>
      <w:tr>
        <w:tc>
          <w:tcPr>
            <w:tcW w:type="dxa" w:w="3283"/>
            <w:shd w:fill="D9EDF4"/>
          </w:tcPr>
          <w:p>
            <w:r>
              <w:t>Question</w:t>
            </w:r>
          </w:p>
        </w:tc>
        <w:tc>
          <w:tcPr>
            <w:tcW w:type="dxa" w:w="3283"/>
            <w:shd w:fill="D9EDF4"/>
          </w:tcPr>
          <w:p>
            <w:r>
              <w:t>Correct Option</w:t>
            </w:r>
          </w:p>
        </w:tc>
        <w:tc>
          <w:tcPr>
            <w:tcW w:type="dxa" w:w="3283"/>
            <w:shd w:fill="D9EDF4"/>
          </w:tcPr>
          <w:p>
            <w:r>
              <w:t>Answer</w:t>
            </w:r>
          </w:p>
        </w:tc>
      </w:tr>
      <w:tr>
        <w:tc>
          <w:tcPr>
            <w:tcW w:type="dxa" w:w="3283"/>
          </w:tcPr>
          <w:p>
            <w:r>
              <w:t>1</w:t>
            </w:r>
          </w:p>
        </w:tc>
        <w:tc>
          <w:tcPr>
            <w:tcW w:type="dxa" w:w="3283"/>
          </w:tcPr>
          <w:p>
            <w:r>
              <w:t>A</w:t>
            </w:r>
          </w:p>
        </w:tc>
        <w:tc>
          <w:tcPr>
            <w:tcW w:type="dxa" w:w="3283"/>
          </w:tcPr>
          <w:p>
            <w:r>
              <w:t>Its quiet streets and friendly community</w:t>
            </w:r>
          </w:p>
        </w:tc>
      </w:tr>
      <w:tr>
        <w:tc>
          <w:tcPr>
            <w:tcW w:type="dxa" w:w="3283"/>
          </w:tcPr>
          <w:p>
            <w:r>
              <w:t>2</w:t>
            </w:r>
          </w:p>
        </w:tc>
        <w:tc>
          <w:tcPr>
            <w:tcW w:type="dxa" w:w="3283"/>
          </w:tcPr>
          <w:p>
            <w:r>
              <w:t>B</w:t>
            </w:r>
          </w:p>
        </w:tc>
        <w:tc>
          <w:tcPr>
            <w:tcW w:type="dxa" w:w="3283"/>
          </w:tcPr>
          <w:p>
            <w:r>
              <w:t>Better access to universities and hospitals</w:t>
            </w:r>
          </w:p>
        </w:tc>
      </w:tr>
      <w:tr>
        <w:tc>
          <w:tcPr>
            <w:tcW w:type="dxa" w:w="3283"/>
          </w:tcPr>
          <w:p>
            <w:r>
              <w:t>3</w:t>
            </w:r>
          </w:p>
        </w:tc>
        <w:tc>
          <w:tcPr>
            <w:tcW w:type="dxa" w:w="3283"/>
          </w:tcPr>
          <w:p>
            <w:r>
              <w:t>C</w:t>
            </w:r>
          </w:p>
        </w:tc>
        <w:tc>
          <w:tcPr>
            <w:tcW w:type="dxa" w:w="3283"/>
          </w:tcPr>
          <w:p>
            <w:r>
              <w:t>Too much traffic</w:t>
            </w:r>
          </w:p>
        </w:tc>
      </w:tr>
      <w:tr>
        <w:tc>
          <w:tcPr>
            <w:tcW w:type="dxa" w:w="3283"/>
          </w:tcPr>
          <w:p>
            <w:r>
              <w:t>4</w:t>
            </w:r>
          </w:p>
        </w:tc>
        <w:tc>
          <w:tcPr>
            <w:tcW w:type="dxa" w:w="3283"/>
          </w:tcPr>
          <w:p>
            <w:r>
              <w:t>A</w:t>
            </w:r>
          </w:p>
        </w:tc>
        <w:tc>
          <w:tcPr>
            <w:tcW w:type="dxa" w:w="3283"/>
          </w:tcPr>
          <w:p>
            <w:r>
              <w:t>It increased over several years</w:t>
            </w:r>
          </w:p>
        </w:tc>
      </w:tr>
      <w:tr>
        <w:tc>
          <w:tcPr>
            <w:tcW w:type="dxa" w:w="3283"/>
          </w:tcPr>
          <w:p>
            <w:r>
              <w:t>5</w:t>
            </w:r>
          </w:p>
        </w:tc>
        <w:tc>
          <w:tcPr>
            <w:tcW w:type="dxa" w:w="3283"/>
          </w:tcPr>
          <w:p>
            <w:r>
              <w:t>B</w:t>
            </w:r>
          </w:p>
        </w:tc>
        <w:tc>
          <w:tcPr>
            <w:tcW w:type="dxa" w:w="3283"/>
          </w:tcPr>
          <w:p>
            <w:r>
              <w:t>To explain that services must develop as cities grow</w:t>
            </w:r>
          </w:p>
        </w:tc>
      </w:tr>
      <w:tr>
        <w:tc>
          <w:tcPr>
            <w:tcW w:type="dxa" w:w="3283"/>
          </w:tcPr>
          <w:p>
            <w:r>
              <w:t>6</w:t>
            </w:r>
          </w:p>
        </w:tc>
        <w:tc>
          <w:tcPr>
            <w:tcW w:type="dxa" w:w="3283"/>
          </w:tcPr>
          <w:p>
            <w:r>
              <w:t>C</w:t>
            </w:r>
          </w:p>
        </w:tc>
        <w:tc>
          <w:tcPr>
            <w:tcW w:type="dxa" w:w="3283"/>
          </w:tcPr>
          <w:p>
            <w:r>
              <w:t>She considers the benefits and drawbacks of both places</w:t>
            </w:r>
          </w:p>
        </w:tc>
      </w:tr>
      <w:tr>
        <w:tc>
          <w:tcPr>
            <w:tcW w:type="dxa" w:w="3283"/>
          </w:tcPr>
          <w:p>
            <w:r>
              <w:t>7</w:t>
            </w:r>
          </w:p>
        </w:tc>
        <w:tc>
          <w:tcPr>
            <w:tcW w:type="dxa" w:w="3283"/>
          </w:tcPr>
          <w:p>
            <w:r>
              <w:t>A</w:t>
            </w:r>
          </w:p>
        </w:tc>
        <w:tc>
          <w:tcPr>
            <w:tcW w:type="dxa" w:w="3283"/>
          </w:tcPr>
          <w:p>
            <w:r>
              <w:t>Choosing where to live depends on personal needs and local conditions</w:t>
            </w:r>
          </w:p>
        </w:tc>
      </w:tr>
    </w:tbl>
    <w:p>
      <w:r>
        <w:t>Total: 7 marks  |  Award 1 mark for each correct answer.</w:t>
      </w:r>
    </w:p>
    <w:sectPr w:rsidR="00FC693F" w:rsidRPr="0006063C" w:rsidSect="00034616">
      <w:pgSz w:w="12240" w:h="15840"/>
      <w:pgMar w:top="936" w:right="1195" w:bottom="864"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