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99B"/>
          <w:sz w:val="22"/>
        </w:rPr>
        <w:t>GRADE 12 ADVANCED  |  UNIT 2</w:t>
      </w:r>
    </w:p>
    <w:p>
      <w:pPr>
        <w:jc w:val="center"/>
      </w:pPr>
      <w:r>
        <w:rPr>
          <w:b/>
          <w:color w:val="0E3A64"/>
          <w:sz w:val="36"/>
        </w:rPr>
        <w:t>VOCABULARY WORKSHEET B</w:t>
      </w:r>
    </w:p>
    <w:p>
      <w:pPr>
        <w:jc w:val="center"/>
      </w:pPr>
      <w:r>
        <w:rPr>
          <w:b/>
          <w:color w:val="0E708E"/>
        </w:rPr>
        <w:t>Learning Styles &amp; University Life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___________________________</w:t>
            </w:r>
          </w:p>
        </w:tc>
        <w:tc>
          <w:tcPr>
            <w:tcW w:type="dxa" w:w="4968"/>
          </w:tcPr>
          <w:p>
            <w:r>
              <w:t>Class: __________  Date: __________</w:t>
            </w:r>
          </w:p>
        </w:tc>
      </w:tr>
    </w:tbl>
    <w:p>
      <w:r>
        <w:rPr>
          <w:i/>
        </w:rPr>
        <w:t>Choose the correct answer (a, b, or c). Each question is worth 1 mark.</w:t>
      </w:r>
    </w:p>
    <w:p>
      <w:pPr>
        <w:spacing w:before="100"/>
      </w:pPr>
      <w:r>
        <w:rPr>
          <w:b/>
        </w:rPr>
        <w:t>1. A student who learns best by looking at pictures is a ______ learner.</w:t>
      </w:r>
    </w:p>
    <w:p>
      <w:pPr>
        <w:spacing w:after="60"/>
      </w:pPr>
      <w:r>
        <w:t xml:space="preserve">     a) auditory      b) kinesthetic      c) visual</w:t>
      </w:r>
    </w:p>
    <w:p>
      <w:pPr>
        <w:spacing w:before="100"/>
      </w:pPr>
      <w:r>
        <w:rPr>
          <w:b/>
        </w:rPr>
        <w:t>2. A student who prefers listening to explanations is an ______ learner.</w:t>
      </w:r>
    </w:p>
    <w:p>
      <w:pPr>
        <w:spacing w:after="60"/>
      </w:pPr>
      <w:r>
        <w:t xml:space="preserve">     a) kinesthetic      b) auditory      c) visual</w:t>
      </w:r>
    </w:p>
    <w:p>
      <w:pPr>
        <w:spacing w:before="100"/>
      </w:pPr>
      <w:r>
        <w:rPr>
          <w:b/>
        </w:rPr>
        <w:t>3. A student who learns by doing and moving is a ______ learner.</w:t>
      </w:r>
    </w:p>
    <w:p>
      <w:pPr>
        <w:spacing w:after="60"/>
      </w:pPr>
      <w:r>
        <w:t xml:space="preserve">     a) kinesthetic      b) auditory      c) visual</w:t>
      </w:r>
    </w:p>
    <w:p>
      <w:pPr>
        <w:spacing w:before="100"/>
      </w:pPr>
      <w:r>
        <w:rPr>
          <w:b/>
        </w:rPr>
        <w:t>4. A university teacher is often called a ______.</w:t>
      </w:r>
    </w:p>
    <w:p>
      <w:pPr>
        <w:spacing w:after="60"/>
      </w:pPr>
      <w:r>
        <w:t xml:space="preserve">     a) resident      b) pedestrian      c) professor</w:t>
      </w:r>
    </w:p>
    <w:p>
      <w:pPr>
        <w:spacing w:before="100"/>
      </w:pPr>
      <w:r>
        <w:rPr>
          <w:b/>
        </w:rPr>
        <w:t>5. A way of teaching a class is a teaching ______.</w:t>
      </w:r>
    </w:p>
    <w:p>
      <w:pPr>
        <w:spacing w:after="60"/>
      </w:pPr>
      <w:r>
        <w:t xml:space="preserve">     a) trend      b) method      c) roof</w:t>
      </w:r>
    </w:p>
    <w:p>
      <w:pPr>
        <w:spacing w:before="100"/>
      </w:pPr>
      <w:r>
        <w:rPr>
          <w:b/>
        </w:rPr>
        <w:t>6. Students who work together show ______.</w:t>
      </w:r>
    </w:p>
    <w:p>
      <w:pPr>
        <w:spacing w:after="60"/>
      </w:pPr>
      <w:r>
        <w:t xml:space="preserve">     a) collaboration      b) congestion      c) insulation</w:t>
      </w:r>
    </w:p>
    <w:p>
      <w:pPr>
        <w:spacing w:before="100"/>
      </w:pPr>
      <w:r>
        <w:rPr>
          <w:b/>
        </w:rPr>
        <w:t>7. A teacher may ask students to ______ a difficult idea by giving a simpler explanation.</w:t>
      </w:r>
    </w:p>
    <w:p>
      <w:pPr>
        <w:spacing w:after="60"/>
      </w:pPr>
      <w:r>
        <w:t xml:space="preserve">     a) evaporate      b) fluctuate      c) clarify</w:t>
      </w:r>
    </w:p>
    <w:p>
      <w:pPr>
        <w:spacing w:before="100"/>
      </w:pPr>
      <w:r>
        <w:rPr>
          <w:b/>
        </w:rPr>
        <w:t>8. A ______ is a talk given to students about a subject.</w:t>
      </w:r>
    </w:p>
    <w:p>
      <w:pPr>
        <w:spacing w:after="60"/>
      </w:pPr>
      <w:r>
        <w:t xml:space="preserve">     a) village      b) lecture      c) habitat</w:t>
      </w:r>
    </w:p>
    <w:p>
      <w:pPr>
        <w:spacing w:before="100"/>
      </w:pPr>
      <w:r>
        <w:rPr>
          <w:b/>
        </w:rPr>
        <w:t>9. A student’s preferred way of learning is a learning ______.</w:t>
      </w:r>
    </w:p>
    <w:p>
      <w:pPr>
        <w:spacing w:after="60"/>
      </w:pPr>
      <w:r>
        <w:t xml:space="preserve">     a) preference      b) drainage      c) population</w:t>
      </w:r>
    </w:p>
    <w:p>
      <w:pPr>
        <w:spacing w:before="100"/>
      </w:pPr>
      <w:r>
        <w:rPr>
          <w:b/>
        </w:rPr>
        <w:t>10. A new model or way of thinking can be called a ______.</w:t>
      </w:r>
    </w:p>
    <w:p>
      <w:pPr>
        <w:spacing w:after="60"/>
      </w:pPr>
      <w:r>
        <w:t xml:space="preserve">     a) garment      b) megacity      c) paradigm</w:t>
      </w:r>
    </w:p>
    <w:p>
      <w:r>
        <w:br w:type="page"/>
      </w:r>
    </w:p>
    <w:p>
      <w:pPr>
        <w:pStyle w:val="Heading1"/>
      </w:pPr>
      <w:r>
        <w:rPr>
          <w:color w:val="0F5584"/>
        </w:rPr>
        <w:t>TEACHER’S ANSWER KEY</w:t>
      </w:r>
    </w:p>
    <w:p>
      <w:r>
        <w:t>Grade 12 Advanced • Unit 2 • Worksheet B — Learning Styles &amp; University Life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</w:tr>
      <w:tr>
        <w:tc>
          <w:tcPr>
            <w:tcW w:type="dxa" w:w="1987"/>
          </w:tcPr>
          <w:p>
            <w:r>
              <w:t>1  —  C</w:t>
            </w:r>
          </w:p>
        </w:tc>
        <w:tc>
          <w:tcPr>
            <w:tcW w:type="dxa" w:w="1987"/>
          </w:tcPr>
          <w:p>
            <w:r>
              <w:t>2  —  B</w:t>
            </w:r>
          </w:p>
        </w:tc>
        <w:tc>
          <w:tcPr>
            <w:tcW w:type="dxa" w:w="1987"/>
          </w:tcPr>
          <w:p>
            <w:r>
              <w:t>3  —  A</w:t>
            </w:r>
          </w:p>
        </w:tc>
        <w:tc>
          <w:tcPr>
            <w:tcW w:type="dxa" w:w="1987"/>
          </w:tcPr>
          <w:p>
            <w:r>
              <w:t>4  —  C</w:t>
            </w:r>
          </w:p>
        </w:tc>
        <w:tc>
          <w:tcPr>
            <w:tcW w:type="dxa" w:w="1987"/>
          </w:tcPr>
          <w:p>
            <w:r>
              <w:t>5  —  B</w:t>
            </w:r>
          </w:p>
        </w:tc>
      </w:tr>
      <w:tr>
        <w:tc>
          <w:tcPr>
            <w:tcW w:type="dxa" w:w="1987"/>
          </w:tcPr>
          <w:p>
            <w:r>
              <w:t>6  —  A</w:t>
            </w:r>
          </w:p>
        </w:tc>
        <w:tc>
          <w:tcPr>
            <w:tcW w:type="dxa" w:w="1987"/>
          </w:tcPr>
          <w:p>
            <w:r>
              <w:t>7  —  C</w:t>
            </w:r>
          </w:p>
        </w:tc>
        <w:tc>
          <w:tcPr>
            <w:tcW w:type="dxa" w:w="1987"/>
          </w:tcPr>
          <w:p>
            <w:r>
              <w:t>8  —  B</w:t>
            </w:r>
          </w:p>
        </w:tc>
        <w:tc>
          <w:tcPr>
            <w:tcW w:type="dxa" w:w="1987"/>
          </w:tcPr>
          <w:p>
            <w:r>
              <w:t>9  —  A</w:t>
            </w:r>
          </w:p>
        </w:tc>
        <w:tc>
          <w:tcPr>
            <w:tcW w:type="dxa" w:w="1987"/>
          </w:tcPr>
          <w:p>
            <w:r>
              <w:t>10  —  C</w:t>
            </w:r>
          </w:p>
        </w:tc>
      </w:tr>
    </w:tbl>
    <w:p>
      <w:r>
        <w:t>Total: 10 marks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