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6A97"/>
          <w:sz w:val="20"/>
        </w:rPr>
        <w:t>GRADE 11 ADVANCED  •  GRADE 12 GENERAL</w:t>
      </w:r>
    </w:p>
    <w:p>
      <w:pPr>
        <w:spacing w:after="40"/>
        <w:jc w:val="center"/>
      </w:pPr>
      <w:r>
        <w:rPr>
          <w:b/>
          <w:color w:val="17375B"/>
          <w:sz w:val="34"/>
        </w:rPr>
        <w:t>READING COMPREHENSION  |  VERSION B</w:t>
      </w:r>
    </w:p>
    <w:p>
      <w:pPr>
        <w:spacing w:after="200"/>
        <w:jc w:val="center"/>
      </w:pPr>
      <w:r>
        <w:rPr>
          <w:b/>
          <w:color w:val="186A97"/>
          <w:sz w:val="18"/>
        </w:rPr>
        <w:t>7 MULTIPLE-CHOICE QUESTIONS  •  7 MARKS</w:t>
      </w:r>
    </w:p>
    <w:tbl>
      <w:tblPr>
        <w:tblW w:type="auto" w:w="0"/>
        <w:tblLayout w:type="fixed"/>
        <w:tblLook w:firstColumn="1" w:firstRow="1" w:lastColumn="0" w:lastRow="0" w:noHBand="0" w:noVBand="1" w:val="04A0"/>
      </w:tblPr>
      <w:tblGrid>
        <w:gridCol w:w="3293"/>
        <w:gridCol w:w="3293"/>
        <w:gridCol w:w="3293"/>
      </w:tblGrid>
      <w:tr>
        <w:tc>
          <w:tcPr>
            <w:tcW w:type="dxa" w:w="3293"/>
            <w:shd w:fill="E8F2F9"/>
          </w:tcPr>
          <w:p>
            <w:r>
              <w:t>Name: __________________</w:t>
            </w:r>
          </w:p>
        </w:tc>
        <w:tc>
          <w:tcPr>
            <w:tcW w:type="dxa" w:w="3293"/>
            <w:shd w:fill="E8F2F9"/>
          </w:tcPr>
          <w:p>
            <w:r>
              <w:t>Class: __________</w:t>
            </w:r>
          </w:p>
        </w:tc>
        <w:tc>
          <w:tcPr>
            <w:tcW w:type="dxa" w:w="3293"/>
            <w:shd w:fill="E8F2F9"/>
          </w:tcPr>
          <w:p>
            <w:r>
              <w:t>Date: __________</w:t>
            </w:r>
          </w:p>
        </w:tc>
      </w:tr>
    </w:tbl>
    <w:p>
      <w:pPr>
        <w:spacing w:after="140"/>
      </w:pPr>
      <w:r>
        <w:rPr>
          <w:rFonts w:ascii="Aptos" w:hAnsi="Aptos"/>
          <w:b/>
          <w:color w:val="17375B"/>
          <w:sz w:val="20"/>
        </w:rPr>
        <w:t>Read the passage and choose the correct answer (a, b, or c).</w:t>
      </w:r>
    </w:p>
    <w:p>
      <w:pPr>
        <w:spacing w:after="120"/>
      </w:pPr>
      <w:r>
        <w:rPr>
          <w:rFonts w:ascii="Aptos" w:hAnsi="Aptos"/>
          <w:b/>
          <w:color w:val="186A97"/>
          <w:sz w:val="26"/>
        </w:rPr>
        <w:t>A Small Business with a Big Vision</w:t>
      </w:r>
    </w:p>
    <w:p>
      <w:pPr>
        <w:spacing w:after="120"/>
      </w:pPr>
      <w:r>
        <w:rPr>
          <w:rFonts w:ascii="Aptos" w:hAnsi="Aptos"/>
          <w:b w:val="0"/>
          <w:color w:val="4B5763"/>
          <w:sz w:val="20"/>
        </w:rPr>
        <w:t>After finishing school, Omar wanted to found a small business selling reusable water bottles. He noticed that students often bought expensive branded bottles even though inexpensive products could work just as well. Omar saw an opportunity to offer useful items at fair prices. However, he knew that starting a business involved challenges and risks.</w:t>
      </w:r>
    </w:p>
    <w:p>
      <w:pPr>
        <w:spacing w:after="120"/>
      </w:pPr>
      <w:r>
        <w:rPr>
          <w:rFonts w:ascii="Aptos" w:hAnsi="Aptos"/>
          <w:b w:val="0"/>
          <w:color w:val="4B5763"/>
          <w:sz w:val="20"/>
        </w:rPr>
        <w:t>First, Omar wrote a business plan. He identified his target consumers, decided what features his bottles should have, and calculated how much capital he needed. His older sister encouraged him to test-market a small quantity before ordering hundreds of bottles. This would help him learn what customers really wanted without spending too much money.</w:t>
      </w:r>
    </w:p>
    <w:p>
      <w:pPr>
        <w:spacing w:after="120"/>
      </w:pPr>
      <w:r>
        <w:rPr>
          <w:rFonts w:ascii="Aptos" w:hAnsi="Aptos"/>
          <w:b w:val="0"/>
          <w:color w:val="4B5763"/>
          <w:sz w:val="20"/>
        </w:rPr>
        <w:t>Omar asked students to complete a short survey. Most wanted bottles that were strong, easy to clean, and inexpensive. Some students said that social media advertising affected their choices, while others preferred to compare products independently. Omar used the results to improve his designs. He also learned that marketing could attract customers, but honest information was important for building trust.</w:t>
      </w:r>
    </w:p>
    <w:p>
      <w:pPr>
        <w:spacing w:after="120"/>
      </w:pPr>
      <w:r>
        <w:rPr>
          <w:rFonts w:ascii="Aptos" w:hAnsi="Aptos"/>
          <w:b w:val="0"/>
          <w:color w:val="4B5763"/>
          <w:sz w:val="20"/>
        </w:rPr>
        <w:t>At the end of the semester, his sales were better than expected. Omar earned a small profit and hired a colleague to help with online orders. Although running a business was demanding, he found the work fulfilling. His passion and motivation helped him continue when problems appeared. Omar discovered that a successful entrepreneur needs a clear vision, good planning, and the courage to take reasonable risks.</w:t>
      </w:r>
    </w:p>
    <w:p>
      <w:pPr>
        <w:spacing w:after="160"/>
      </w:pPr>
      <w:r>
        <w:rPr>
          <w:rFonts w:ascii="Aptos" w:hAnsi="Aptos"/>
          <w:b/>
          <w:color w:val="17375B"/>
          <w:sz w:val="24"/>
        </w:rPr>
        <w:t>QUESTIONS</w:t>
      </w:r>
    </w:p>
    <w:p>
      <w:pPr>
        <w:keepNext/>
        <w:spacing w:after="40"/>
      </w:pPr>
      <w:r>
        <w:rPr>
          <w:rFonts w:ascii="Aptos" w:hAnsi="Aptos"/>
          <w:b/>
          <w:color w:val="17375B"/>
          <w:sz w:val="20"/>
        </w:rPr>
        <w:t>1. What product did Omar want to sell?</w:t>
      </w:r>
    </w:p>
    <w:p>
      <w:pPr>
        <w:spacing w:after="160"/>
      </w:pPr>
      <w:r>
        <w:rPr>
          <w:rFonts w:ascii="Aptos" w:hAnsi="Aptos"/>
          <w:b w:val="0"/>
          <w:color w:val="4B5763"/>
          <w:sz w:val="19"/>
        </w:rPr>
        <w:t xml:space="preserve">     a) School textbooks.     b) Reusable water bottles.     c) Sports shoes.</w:t>
      </w:r>
    </w:p>
    <w:p>
      <w:pPr>
        <w:keepNext/>
        <w:spacing w:after="40"/>
      </w:pPr>
      <w:r>
        <w:rPr>
          <w:rFonts w:ascii="Aptos" w:hAnsi="Aptos"/>
          <w:b/>
          <w:color w:val="17375B"/>
          <w:sz w:val="20"/>
        </w:rPr>
        <w:t>2. Why did Omar see a business opportunity?</w:t>
      </w:r>
    </w:p>
    <w:p>
      <w:pPr>
        <w:spacing w:after="160"/>
      </w:pPr>
      <w:r>
        <w:rPr>
          <w:rFonts w:ascii="Aptos" w:hAnsi="Aptos"/>
          <w:b w:val="0"/>
          <w:color w:val="4B5763"/>
          <w:sz w:val="19"/>
        </w:rPr>
        <w:t xml:space="preserve">     a) Students wanted useful products at fair prices.     b) Every student wanted the same famous brand.     c) Water bottles were not allowed at school.</w:t>
      </w:r>
    </w:p>
    <w:p>
      <w:pPr>
        <w:keepNext/>
        <w:spacing w:after="40"/>
      </w:pPr>
      <w:r>
        <w:rPr>
          <w:rFonts w:ascii="Aptos" w:hAnsi="Aptos"/>
          <w:b/>
          <w:color w:val="17375B"/>
          <w:sz w:val="20"/>
        </w:rPr>
        <w:t>3. What was the purpose of Omar’s business plan?</w:t>
      </w:r>
    </w:p>
    <w:p>
      <w:pPr>
        <w:spacing w:after="160"/>
      </w:pPr>
      <w:r>
        <w:rPr>
          <w:rFonts w:ascii="Aptos" w:hAnsi="Aptos"/>
          <w:b w:val="0"/>
          <w:color w:val="4B5763"/>
          <w:sz w:val="19"/>
        </w:rPr>
        <w:t xml:space="preserve">     a) To avoid speaking to consumers.     b) To hire many workers immediately.     c) To organize his customers, product features, and capital.</w:t>
      </w:r>
    </w:p>
    <w:p>
      <w:pPr>
        <w:keepNext/>
        <w:spacing w:after="40"/>
      </w:pPr>
      <w:r>
        <w:rPr>
          <w:rFonts w:ascii="Aptos" w:hAnsi="Aptos"/>
          <w:b/>
          <w:color w:val="17375B"/>
          <w:sz w:val="20"/>
        </w:rPr>
        <w:t>4. Why did Omar test-market a small quantity?</w:t>
      </w:r>
    </w:p>
    <w:p>
      <w:pPr>
        <w:spacing w:after="160"/>
      </w:pPr>
      <w:r>
        <w:rPr>
          <w:rFonts w:ascii="Aptos" w:hAnsi="Aptos"/>
          <w:b w:val="0"/>
          <w:color w:val="4B5763"/>
          <w:sz w:val="19"/>
        </w:rPr>
        <w:t xml:space="preserve">     a) To make his bottles more expensive.     b) To learn what customers wanted and reduce risk.     c) To stop his sister from helping.</w:t>
      </w:r>
    </w:p>
    <w:p>
      <w:pPr>
        <w:keepNext/>
        <w:spacing w:after="40"/>
      </w:pPr>
      <w:r>
        <w:rPr>
          <w:rFonts w:ascii="Aptos" w:hAnsi="Aptos"/>
          <w:b/>
          <w:color w:val="17375B"/>
          <w:sz w:val="20"/>
        </w:rPr>
        <w:t>5. Which bottle features did students prefer?</w:t>
      </w:r>
    </w:p>
    <w:p>
      <w:pPr>
        <w:spacing w:after="160"/>
      </w:pPr>
      <w:r>
        <w:rPr>
          <w:rFonts w:ascii="Aptos" w:hAnsi="Aptos"/>
          <w:b w:val="0"/>
          <w:color w:val="4B5763"/>
          <w:sz w:val="19"/>
        </w:rPr>
        <w:t xml:space="preserve">     a) Strong, easy to clean, and inexpensive.     b) Large, heavy, and expensive.     c) Famous, difficult to use, and colourful.</w:t>
      </w:r>
    </w:p>
    <w:p>
      <w:pPr>
        <w:keepNext/>
        <w:spacing w:after="40"/>
      </w:pPr>
      <w:r>
        <w:rPr>
          <w:rFonts w:ascii="Aptos" w:hAnsi="Aptos"/>
          <w:b/>
          <w:color w:val="17375B"/>
          <w:sz w:val="20"/>
        </w:rPr>
        <w:t>6. What helped Omar continue when he faced challenges?</w:t>
      </w:r>
    </w:p>
    <w:p>
      <w:pPr>
        <w:spacing w:after="160"/>
      </w:pPr>
      <w:r>
        <w:rPr>
          <w:rFonts w:ascii="Aptos" w:hAnsi="Aptos"/>
          <w:b w:val="0"/>
          <w:color w:val="4B5763"/>
          <w:sz w:val="19"/>
        </w:rPr>
        <w:t xml:space="preserve">     a) Ignoring customer feedback.     b) Buying more advertising every day.     c) His passion and motivation.</w:t>
      </w:r>
    </w:p>
    <w:p>
      <w:pPr>
        <w:keepNext/>
        <w:spacing w:after="40"/>
      </w:pPr>
      <w:r>
        <w:rPr>
          <w:rFonts w:ascii="Aptos" w:hAnsi="Aptos"/>
          <w:b/>
          <w:color w:val="17375B"/>
          <w:sz w:val="20"/>
        </w:rPr>
        <w:t>7. What is the main idea of the passage?</w:t>
      </w:r>
    </w:p>
    <w:p>
      <w:pPr>
        <w:spacing w:after="160"/>
      </w:pPr>
      <w:r>
        <w:rPr>
          <w:rFonts w:ascii="Aptos" w:hAnsi="Aptos"/>
          <w:b w:val="0"/>
          <w:color w:val="4B5763"/>
          <w:sz w:val="19"/>
        </w:rPr>
        <w:t xml:space="preserve">     a) Starting a business requires only money.     b) Successful entrepreneurs plan, listen to customers, and take sensible risks.     c) Students should always buy famous brands.</w:t>
      </w:r>
    </w:p>
    <w:p>
      <w:r>
        <w:br w:type="page"/>
      </w:r>
    </w:p>
    <w:p>
      <w:pPr>
        <w:spacing w:after="240"/>
      </w:pPr>
      <w:r>
        <w:rPr>
          <w:rFonts w:ascii="Aptos" w:hAnsi="Aptos"/>
          <w:b/>
          <w:color w:val="17375B"/>
          <w:sz w:val="30"/>
        </w:rPr>
        <w:t>TEACHER ANSWER KEY  •  VERSION B</w:t>
      </w:r>
    </w:p>
    <w:p>
      <w:pPr>
        <w:spacing w:after="240"/>
      </w:pPr>
      <w:r>
        <w:rPr>
          <w:rFonts w:ascii="Aptos" w:hAnsi="Aptos"/>
          <w:b w:val="0"/>
          <w:color w:val="4B5763"/>
          <w:sz w:val="20"/>
        </w:rPr>
        <w:t>A Small Business with a Big Vision  |  Total: 7 marks</w:t>
      </w:r>
    </w:p>
    <w:tbl>
      <w:tblPr>
        <w:tblStyle w:val="LightShading-Accent1"/>
        <w:tblW w:type="auto" w:w="0"/>
        <w:tblLook w:firstColumn="1" w:firstRow="1" w:lastColumn="0" w:lastRow="0" w:noHBand="0" w:noVBand="1" w:val="04A0"/>
      </w:tblPr>
      <w:tblGrid>
        <w:gridCol w:w="3293"/>
        <w:gridCol w:w="3293"/>
        <w:gridCol w:w="3293"/>
      </w:tblGrid>
      <w:tr>
        <w:tc>
          <w:tcPr>
            <w:tcW w:type="dxa" w:w="3293"/>
            <w:shd w:fill="D9EBF7"/>
          </w:tcPr>
          <w:p>
            <w:r>
              <w:t>Question</w:t>
            </w:r>
          </w:p>
        </w:tc>
        <w:tc>
          <w:tcPr>
            <w:tcW w:type="dxa" w:w="3293"/>
            <w:shd w:fill="D9EBF7"/>
          </w:tcPr>
          <w:p>
            <w:r>
              <w:t>Correct Option</w:t>
            </w:r>
          </w:p>
        </w:tc>
        <w:tc>
          <w:tcPr>
            <w:tcW w:type="dxa" w:w="3293"/>
            <w:shd w:fill="D9EBF7"/>
          </w:tcPr>
          <w:p>
            <w:r>
              <w:t>Answer</w:t>
            </w:r>
          </w:p>
        </w:tc>
      </w:tr>
      <w:tr>
        <w:tc>
          <w:tcPr>
            <w:tcW w:type="dxa" w:w="3293"/>
          </w:tcPr>
          <w:p>
            <w:r>
              <w:t>1</w:t>
            </w:r>
          </w:p>
        </w:tc>
        <w:tc>
          <w:tcPr>
            <w:tcW w:type="dxa" w:w="3293"/>
          </w:tcPr>
          <w:p>
            <w:r>
              <w:t>b</w:t>
            </w:r>
          </w:p>
        </w:tc>
        <w:tc>
          <w:tcPr>
            <w:tcW w:type="dxa" w:w="3293"/>
          </w:tcPr>
          <w:p>
            <w:r>
              <w:t>Reusable water bottles.</w:t>
            </w:r>
          </w:p>
        </w:tc>
      </w:tr>
      <w:tr>
        <w:tc>
          <w:tcPr>
            <w:tcW w:type="dxa" w:w="3293"/>
          </w:tcPr>
          <w:p>
            <w:r>
              <w:t>2</w:t>
            </w:r>
          </w:p>
        </w:tc>
        <w:tc>
          <w:tcPr>
            <w:tcW w:type="dxa" w:w="3293"/>
          </w:tcPr>
          <w:p>
            <w:r>
              <w:t>a</w:t>
            </w:r>
          </w:p>
        </w:tc>
        <w:tc>
          <w:tcPr>
            <w:tcW w:type="dxa" w:w="3293"/>
          </w:tcPr>
          <w:p>
            <w:r>
              <w:t>Students wanted useful products at fair prices.</w:t>
            </w:r>
          </w:p>
        </w:tc>
      </w:tr>
      <w:tr>
        <w:tc>
          <w:tcPr>
            <w:tcW w:type="dxa" w:w="3293"/>
          </w:tcPr>
          <w:p>
            <w:r>
              <w:t>3</w:t>
            </w:r>
          </w:p>
        </w:tc>
        <w:tc>
          <w:tcPr>
            <w:tcW w:type="dxa" w:w="3293"/>
          </w:tcPr>
          <w:p>
            <w:r>
              <w:t>c</w:t>
            </w:r>
          </w:p>
        </w:tc>
        <w:tc>
          <w:tcPr>
            <w:tcW w:type="dxa" w:w="3293"/>
          </w:tcPr>
          <w:p>
            <w:r>
              <w:t>To organize his customers, product features, and capital.</w:t>
            </w:r>
          </w:p>
        </w:tc>
      </w:tr>
      <w:tr>
        <w:tc>
          <w:tcPr>
            <w:tcW w:type="dxa" w:w="3293"/>
          </w:tcPr>
          <w:p>
            <w:r>
              <w:t>4</w:t>
            </w:r>
          </w:p>
        </w:tc>
        <w:tc>
          <w:tcPr>
            <w:tcW w:type="dxa" w:w="3293"/>
          </w:tcPr>
          <w:p>
            <w:r>
              <w:t>b</w:t>
            </w:r>
          </w:p>
        </w:tc>
        <w:tc>
          <w:tcPr>
            <w:tcW w:type="dxa" w:w="3293"/>
          </w:tcPr>
          <w:p>
            <w:r>
              <w:t>To learn what customers wanted and reduce risk.</w:t>
            </w:r>
          </w:p>
        </w:tc>
      </w:tr>
      <w:tr>
        <w:tc>
          <w:tcPr>
            <w:tcW w:type="dxa" w:w="3293"/>
          </w:tcPr>
          <w:p>
            <w:r>
              <w:t>5</w:t>
            </w:r>
          </w:p>
        </w:tc>
        <w:tc>
          <w:tcPr>
            <w:tcW w:type="dxa" w:w="3293"/>
          </w:tcPr>
          <w:p>
            <w:r>
              <w:t>a</w:t>
            </w:r>
          </w:p>
        </w:tc>
        <w:tc>
          <w:tcPr>
            <w:tcW w:type="dxa" w:w="3293"/>
          </w:tcPr>
          <w:p>
            <w:r>
              <w:t>Strong, easy to clean, and inexpensive.</w:t>
            </w:r>
          </w:p>
        </w:tc>
      </w:tr>
      <w:tr>
        <w:tc>
          <w:tcPr>
            <w:tcW w:type="dxa" w:w="3293"/>
          </w:tcPr>
          <w:p>
            <w:r>
              <w:t>6</w:t>
            </w:r>
          </w:p>
        </w:tc>
        <w:tc>
          <w:tcPr>
            <w:tcW w:type="dxa" w:w="3293"/>
          </w:tcPr>
          <w:p>
            <w:r>
              <w:t>c</w:t>
            </w:r>
          </w:p>
        </w:tc>
        <w:tc>
          <w:tcPr>
            <w:tcW w:type="dxa" w:w="3293"/>
          </w:tcPr>
          <w:p>
            <w:r>
              <w:t>His passion and motivation.</w:t>
            </w:r>
          </w:p>
        </w:tc>
      </w:tr>
      <w:tr>
        <w:tc>
          <w:tcPr>
            <w:tcW w:type="dxa" w:w="3293"/>
          </w:tcPr>
          <w:p>
            <w:r>
              <w:t>7</w:t>
            </w:r>
          </w:p>
        </w:tc>
        <w:tc>
          <w:tcPr>
            <w:tcW w:type="dxa" w:w="3293"/>
          </w:tcPr>
          <w:p>
            <w:r>
              <w:t>b</w:t>
            </w:r>
          </w:p>
        </w:tc>
        <w:tc>
          <w:tcPr>
            <w:tcW w:type="dxa" w:w="3293"/>
          </w:tcPr>
          <w:p>
            <w:r>
              <w:t>Successful entrepreneurs plan, listen to customers, and take sensible risks.</w:t>
            </w:r>
          </w:p>
        </w:tc>
      </w:tr>
    </w:tbl>
    <w:p>
      <w:pPr>
        <w:spacing w:after="180"/>
      </w:pPr>
      <w:r>
        <w:rPr>
          <w:rFonts w:ascii="Aptos" w:hAnsi="Aptos"/>
          <w:b w:val="0"/>
          <w:color w:val="4B5763"/>
          <w:sz w:val="20"/>
        </w:rPr>
        <w:t>Marking: 1 mark for each correct answer.</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