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>
            <w:pPr>
              <w:spacing w:after="20" w:before="6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6"/>
                <w:u w:val="none"/>
                <w:rtl/>
                <w:szCs w:val="26"/>
                <w:bCs/>
              </w:rPr>
              <w:t>مدرسة الخالدية الحلقة الثالثة بنين — الشرقية</w:t>
            </w:r>
          </w:p>
          <w:p>
            <w:pPr>
              <w:bidi/>
              <w:spacing w:before="0" w:after="60"/>
              <w:jc w:val="center"/>
            </w:pPr>
            <w:r>
              <w:rPr>
                <w:rFonts w:ascii="Arial" w:hAnsi="Arial" w:cs="Arial" w:eastAsia="Arial"/>
                <w:b w:val="0"/>
                <w:color w:val="C9DCF2"/>
                <w:sz w:val="21"/>
                <w:u w:val="none"/>
                <w:rtl/>
                <w:szCs w:val="21"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20"/>
        <w:jc w:val="center"/>
      </w:pPr>
      <w:r>
        <w:rPr>
          <w:rFonts w:ascii="Arial" w:hAnsi="Arial" w:cs="Arial" w:eastAsia="Arial"/>
          <w:b/>
          <w:color w:val="1E6FC4"/>
          <w:sz w:val="30"/>
          <w:u w:val="none"/>
          <w:rtl/>
          <w:szCs w:val="30"/>
          <w:bCs/>
        </w:rPr>
        <w:t xml:space="preserve">ورقة عمل (١):  </w:t>
      </w:r>
      <w:r>
        <w:rPr>
          <w:rFonts w:ascii="Arial" w:hAnsi="Arial" w:cs="Arial" w:eastAsia="Arial"/>
          <w:b/>
          <w:color w:val="143664"/>
          <w:sz w:val="30"/>
          <w:u w:val="none"/>
          <w:rtl/>
          <w:szCs w:val="30"/>
          <w:bCs/>
        </w:rPr>
        <w:t>الكائنات الحيّة وعلاقتها المتبادلة</w:t>
      </w:r>
    </w:p>
    <w:p>
      <w:pPr>
        <w:bidi/>
        <w:spacing w:before="0" w:after="10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rPr>
          <w:cantSplit/>
        </w:trPr>
        <w:tc>
          <w:tcPr>
            <w:tcW w:type="dxa" w:w="464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اسم الطالب:  ...................................</w:t>
            </w:r>
          </w:p>
        </w:tc>
        <w:tc>
          <w:tcPr>
            <w:tcW w:type="dxa" w:w="3061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الصف:  ........................</w:t>
            </w:r>
          </w:p>
        </w:tc>
        <w:tc>
          <w:tcPr>
            <w:tcW w:type="dxa" w:w="2608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التاريخ:  ....... / ....... / ٢٠٢٦</w:t>
            </w:r>
          </w:p>
        </w:tc>
      </w:tr>
    </w:tbl>
    <w:p>
      <w:pPr>
        <w:bidi/>
        <w:spacing w:before="0" w:after="60"/>
        <w:jc w:val="right"/>
      </w:pPr>
    </w:p>
    <w:p>
      <w:pPr>
        <w:bidi/>
        <w:spacing w:before="4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١)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علم البيئة هو: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٢)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العوامل الحيوية وغير الحيوية في البيئة: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2E7D32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  <w:u w:val="none"/>
                <w:rtl/>
                <w:szCs w:val="24"/>
                <w:bCs/>
              </w:rPr>
              <w:t>العوامل البيئية الحيوية</w:t>
            </w: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C97600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  <w:u w:val="none"/>
                <w:rtl/>
                <w:szCs w:val="24"/>
                <w:bCs/>
              </w:rPr>
              <w:t>العوامل البيئية غير الحيوية</w:t>
            </w: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</w:tbl>
    <w:p>
      <w:pPr>
        <w:bidi/>
        <w:spacing w:before="0" w:after="8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2E7D32"/>
                <w:sz w:val="24"/>
                <w:u w:val="none"/>
                <w:rtl/>
                <w:szCs w:val="24"/>
                <w:bCs/>
              </w:rPr>
              <w:t xml:space="preserve">★   </w:t>
            </w:r>
            <w:r>
              <w:rPr>
                <w:rFonts w:ascii="Arial" w:hAnsi="Arial" w:cs="Arial" w:eastAsia="Arial"/>
                <w:b/>
                <w:color w:val="2E7D32"/>
                <w:sz w:val="22"/>
                <w:u w:val="none"/>
                <w:rtl/>
                <w:szCs w:val="22"/>
                <w:bCs/>
              </w:rPr>
              <w:t>يا متميّز:  حُلّ الأسئلة الواردة في دليل الأنشطة صفحة ٥٦ و ٥٧.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٣)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أكمل المخطط الذهني التالي:</w:t>
      </w:r>
    </w:p>
    <w:p>
      <w:pPr>
        <w:bidi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٤)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تمعّن النظر في الصورة التالية:</w:t>
      </w:r>
    </w:p>
    <w:p>
      <w:pPr>
        <w:bidi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44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4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أ)   اكتب رأيك في الصورة وما تعبّر عنه: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ب)  ضع الحلول المناسبة لها: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2E7D32"/>
                <w:sz w:val="25"/>
                <w:u w:val="none"/>
                <w:rtl/>
                <w:szCs w:val="25"/>
                <w:bCs/>
              </w:rPr>
              <w:t>بالتوفيق ★</w:t>
            </w:r>
          </w:p>
        </w:tc>
      </w:tr>
    </w:tbl>
    <w:p>
      <w:pPr>
        <w:bidi/>
        <w:sectPr>
          <w:type w:val="nextPage"/>
          <w:pgSz w:w="11906" w:h="16838"/>
          <w:pgMar w:top="680" w:right="794" w:bottom="624" w:left="794" w:header="720" w:footer="720" w:gutter="0"/>
          <w:cols w:space="720"/>
          <w:bidi/>
          <w:docGrid w:linePitch="360"/>
        </w:sectPr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7F9A08A2" w14:textId="77777777">
        <w:trPr>
          <w:cantSplit/>
          <w:jc w:val="center"/>
        </w:trPr>
        <w:tc>
          <w:tcPr>
            <w:tcW w:w="10205" w:type="dxa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 w14:paraId="4F1271B9" w14:textId="77777777" w:rsidR="00580B5C" w:rsidRDefault="00970C8A">
            <w:pPr>
              <w:bidi/>
              <w:spacing w:before="60"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مدرسة الخالدية الحلقة الثالثة بنين — الشرقية</w:t>
            </w:r>
          </w:p>
          <w:p w14:paraId="11A199E8" w14:textId="77777777" w:rsidR="00580B5C" w:rsidRDefault="00970C8A">
            <w:pPr>
              <w:bidi/>
              <w:spacing w:after="60"/>
              <w:jc w:val="center"/>
            </w:pPr>
            <w:r>
              <w:rPr>
                <w:color w:val="C9DCF2"/>
                <w:sz w:val="21"/>
                <w:szCs w:val="21"/>
                <w:rtl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 w14:paraId="534A2743" w14:textId="77777777" w:rsidR="00580B5C" w:rsidRDefault="00580B5C">
      <w:pPr>
        <w:bidi/>
        <w:spacing w:after="40"/>
        <w:jc w:val="right"/>
      </w:pPr>
    </w:p>
    <w:p w14:paraId="5ED10B48" w14:textId="77777777" w:rsidR="00580B5C" w:rsidRDefault="00970C8A">
      <w:pPr>
        <w:bidi/>
        <w:spacing w:after="20"/>
        <w:jc w:val="center"/>
      </w:pPr>
      <w:r>
        <w:rPr>
          <w:b/>
          <w:bCs/>
          <w:color w:val="1E6FC4"/>
          <w:sz w:val="30"/>
          <w:szCs w:val="30"/>
          <w:rtl/>
        </w:rPr>
        <w:t xml:space="preserve">ورقة عمل (٢):  </w:t>
      </w:r>
      <w:r>
        <w:rPr>
          <w:b/>
          <w:bCs/>
          <w:color w:val="143664"/>
          <w:sz w:val="30"/>
          <w:szCs w:val="30"/>
          <w:rtl/>
        </w:rPr>
        <w:t>الكائنات الحيّة وعلاقتها المتبادلة</w:t>
      </w:r>
    </w:p>
    <w:p w14:paraId="14AAB01C" w14:textId="77777777" w:rsidR="00580B5C" w:rsidRDefault="00580B5C">
      <w:pPr>
        <w:bidi/>
        <w:spacing w:after="100"/>
        <w:jc w:val="center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3061"/>
        <w:gridCol w:w="2608"/>
      </w:tblGrid>
      <w:tr w:rsidR="00580B5C" w14:paraId="768B3374" w14:textId="77777777">
        <w:trPr>
          <w:cantSplit/>
          <w:jc w:val="center"/>
        </w:trPr>
        <w:tc>
          <w:tcPr>
            <w:tcW w:w="4649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7332EBAC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 xml:space="preserve">اسم الطالب:  </w:t>
            </w:r>
            <w:r>
              <w:rPr>
                <w:color w:val="1A2638"/>
                <w:sz w:val="22"/>
                <w:rtl/>
              </w:rPr>
              <w:t>...................................</w:t>
            </w:r>
          </w:p>
        </w:tc>
        <w:tc>
          <w:tcPr>
            <w:tcW w:w="3061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03882CF5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>الصف:  ........................</w:t>
            </w:r>
          </w:p>
        </w:tc>
        <w:tc>
          <w:tcPr>
            <w:tcW w:w="2608" w:type="dxa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 w14:paraId="1A317611" w14:textId="77777777" w:rsidR="00580B5C" w:rsidRDefault="00970C8A">
            <w:pPr>
              <w:bidi/>
              <w:spacing w:before="40" w:after="40"/>
              <w:jc w:val="right"/>
            </w:pPr>
            <w:r>
              <w:rPr>
                <w:color w:val="1A2638"/>
                <w:sz w:val="22"/>
                <w:rtl/>
              </w:rPr>
              <w:t>التاريخ:  ....... / ....... / ٢٠٢٦</w:t>
            </w:r>
          </w:p>
        </w:tc>
      </w:tr>
    </w:tbl>
    <w:p w14:paraId="5541DBB4" w14:textId="77777777" w:rsidR="00580B5C" w:rsidRDefault="00580B5C">
      <w:pPr>
        <w:bidi/>
        <w:spacing w:after="6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5A7652BC" w14:textId="77777777">
        <w:trPr>
          <w:cantSplit/>
          <w:jc w:val="center"/>
        </w:trPr>
        <w:tc>
          <w:tcPr>
            <w:tcW w:w="10205" w:type="dxa"/>
            <w:tcBorders>
              <w:top w:val="single" w:sz="10" w:space="0" w:color="2E6FBF"/>
              <w:left w:val="single" w:sz="10" w:space="0" w:color="2E6FBF"/>
              <w:bottom w:val="single" w:sz="10" w:space="0" w:color="2E6FBF"/>
              <w:right w:val="single" w:sz="10" w:space="0" w:color="2E6FBF"/>
            </w:tcBorders>
            <w:shd w:val="clear" w:color="auto" w:fill="E8F1FC"/>
          </w:tcPr>
          <w:p w14:paraId="5A967E40" w14:textId="77777777" w:rsidR="00580B5C" w:rsidRDefault="00970C8A">
            <w:pPr>
              <w:bidi/>
              <w:spacing w:before="60" w:after="60"/>
              <w:jc w:val="right"/>
            </w:pPr>
            <w:r>
              <w:rPr>
                <w:b/>
                <w:bCs/>
                <w:color w:val="1E6FC4"/>
                <w:szCs w:val="24"/>
                <w:rtl/>
              </w:rPr>
              <w:t xml:space="preserve">✎   </w:t>
            </w:r>
            <w:r>
              <w:rPr>
                <w:b/>
                <w:bCs/>
                <w:color w:val="1E6FC4"/>
                <w:sz w:val="22"/>
                <w:rtl/>
              </w:rPr>
              <w:t>س١:  أوجد كلمة السر من الحروف في المربّعات الملوّنة بعد الإجابة عن التالي:</w:t>
            </w:r>
          </w:p>
        </w:tc>
      </w:tr>
    </w:tbl>
    <w:p w14:paraId="0850EF4F" w14:textId="77777777" w:rsidR="00580B5C" w:rsidRDefault="00580B5C">
      <w:pPr>
        <w:bidi/>
        <w:spacing w:after="40"/>
        <w:jc w:val="right"/>
      </w:pPr>
    </w:p>
    <w:p w14:paraId="23F96A97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١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تُسمّى العوامل الحيّة في بيئة كائن حيّ ما.</w:t>
      </w:r>
    </w:p>
    <w:p w14:paraId="327AE1DF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٢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الجزء الذي يدعم الحياة من الكرة الأرضية.</w:t>
      </w:r>
    </w:p>
    <w:p w14:paraId="2F37F8A3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٣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يُسمّى التهام كائن حيّ لكائن حيّ آخر للحصول على الغذاء.</w:t>
      </w:r>
    </w:p>
    <w:p w14:paraId="114A49C7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٤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مجموعة من الجماعات الأحيائية المتفاعلة التي تشغل المنطقة نفسها في الوقت نفسه.</w:t>
      </w:r>
    </w:p>
    <w:p w14:paraId="69FD127C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٥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أفراد نوع واحد من الكائنات الحيّة يتشاركون موقعًا جغرافيًّا في الوقت نفسه.</w:t>
      </w:r>
    </w:p>
    <w:p w14:paraId="2CBB0BEB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٦ -  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color w:val="1A2638"/>
          <w:sz w:val="22"/>
          <w:rtl/>
        </w:rPr>
        <w:t xml:space="preserve">  :  هو فرع متخصّص من العلوم يدرس العلاقات المتبادلة بين الكائنات الحيّة وتفاعلاتها مع بيئتها.</w:t>
      </w:r>
    </w:p>
    <w:p w14:paraId="1EC50D4A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٧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هو علاقة يستفيد منها أحد الكائنات الحيّة بينما لا يستفيد الكائن الآخر ولا يتضرّر.</w:t>
      </w:r>
    </w:p>
    <w:p w14:paraId="089B9E56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٨ -  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b/>
          <w:bCs/>
          <w:color w:val="55667A"/>
          <w:sz w:val="23"/>
          <w:szCs w:val="23"/>
          <w:rtl/>
        </w:rPr>
        <w:t>................</w:t>
      </w:r>
      <w:r>
        <w:rPr>
          <w:color w:val="1A2638"/>
          <w:sz w:val="22"/>
          <w:rtl/>
        </w:rPr>
        <w:t xml:space="preserve">  :  هو دور الكائن الحيّ أو موضعه في بيئته.</w:t>
      </w:r>
    </w:p>
    <w:p w14:paraId="55160389" w14:textId="77777777" w:rsidR="00580B5C" w:rsidRDefault="00970C8A">
      <w:pPr>
        <w:bidi/>
        <w:spacing w:after="80"/>
        <w:jc w:val="right"/>
      </w:pPr>
      <w:r>
        <w:rPr>
          <w:b/>
          <w:bCs/>
          <w:color w:val="1E6FC4"/>
          <w:sz w:val="23"/>
          <w:szCs w:val="23"/>
          <w:rtl/>
        </w:rPr>
        <w:t xml:space="preserve">٩ -  </w:t>
      </w:r>
      <w:r>
        <w:rPr>
          <w:b/>
          <w:bCs/>
          <w:color w:val="55667A"/>
          <w:sz w:val="23"/>
          <w:szCs w:val="23"/>
          <w:rtl/>
        </w:rPr>
        <w:t>................................</w:t>
      </w:r>
      <w:r>
        <w:rPr>
          <w:color w:val="1A2638"/>
          <w:sz w:val="22"/>
          <w:rtl/>
        </w:rPr>
        <w:t xml:space="preserve">  :  تُسمّى العوامل غير الحيّة في بيئة كائن حيّ.</w:t>
      </w:r>
    </w:p>
    <w:p w14:paraId="489284BF" w14:textId="77777777" w:rsidR="00580B5C" w:rsidRDefault="00580B5C">
      <w:pPr>
        <w:bidi/>
        <w:spacing w:after="8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 w:rsidR="00580B5C" w14:paraId="60FE33A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37FB7565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١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4D36DA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E22377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B7D3D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4468459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050086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95E24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BB0164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D54A06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996E6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32D0BA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2411C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CC9F30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A7D2C2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F14DC5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E55EA9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114AB59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73E70DE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13112C1F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٢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4D6648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FDC2D0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CB8E53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C3DA61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4190AD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FC2593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DE63F4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516FAA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4D9BEEB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22155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CC398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CC85FE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E1371D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B04026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3DDF2F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4BE4EEF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7FF8C589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20E148B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٣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136CB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5E1962A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EEBA8C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B6553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AEF51E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5A25021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8CE76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9F9C3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D398A7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3816A1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6D0E2E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69DA83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94BEA5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06A4F6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974A13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59BEC8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644ED53F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5BF1288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٤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E36A55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1714AA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249B8E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7147D77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C214CF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4917E4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CA5998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800551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FCD4D4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219F17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851FC5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C4A447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830445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EB9CA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88CA47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68D42F7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3E49959C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3F57B1B8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٥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249C5E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339CB2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B33F67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7382A5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0387B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07A722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4798FE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91FC3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986907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A6028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603595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98748E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605A2B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13FE84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BBE9C3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5A7B110A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DA9806D" w14:textId="77777777" w:rsidTr="003F5374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27FD4782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٦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3AAD04C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9DACE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DFFB70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61D1A2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580194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E55FEC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41CC1A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E3F2DD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8CF689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auto"/>
          </w:tcPr>
          <w:p w14:paraId="47EBC1D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A7756D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F4BC09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827263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0F1AD8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29BBC1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B8B64DE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CF0BBB4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5AB09F1A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٧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4D4898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8ADCFA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F03DC9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23232B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1ACFA61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2B23888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D38E0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5A03E9E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3325EB9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E68C47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444BF60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C6E92A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8FDD7A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D47159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B13CEE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1F4F1E6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56E74DA7" w14:textId="77777777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2A5DB63F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٨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8254EC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A4CE5F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731FFAB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CE3312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2E16ED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D655D5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4BA670F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E109AD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E1115A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0778E1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FFD97A"/>
          </w:tcPr>
          <w:p w14:paraId="0591EE1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A674F2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78557BD8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27D1026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2E12CE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383EB50" w14:textId="77777777" w:rsidR="00580B5C" w:rsidRDefault="00580B5C">
            <w:pPr>
              <w:bidi/>
              <w:spacing w:before="40" w:after="0"/>
              <w:jc w:val="center"/>
            </w:pPr>
          </w:p>
        </w:tc>
      </w:tr>
      <w:tr w:rsidR="00580B5C" w14:paraId="2306A724" w14:textId="77777777" w:rsidTr="003F5374">
        <w:trPr>
          <w:cantSplit/>
          <w:trHeight w:hRule="exact" w:val="488"/>
          <w:jc w:val="center"/>
        </w:trPr>
        <w:tc>
          <w:tcPr>
            <w:tcW w:w="567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143664"/>
          </w:tcPr>
          <w:p w14:paraId="029AE799" w14:textId="77777777" w:rsidR="00580B5C" w:rsidRDefault="00970C8A">
            <w:pPr>
              <w:bidi/>
              <w:spacing w:before="40" w:after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rtl/>
              </w:rPr>
              <w:t>٩</w:t>
            </w: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0BB38997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01B2116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27520841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1137585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29032FA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1007B7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A8E15A4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7E12D5C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4961B22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4D9BB2BB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69247F6E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38399473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</w:tcPr>
          <w:p w14:paraId="1400D26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auto"/>
          </w:tcPr>
          <w:p w14:paraId="7E95607B" w14:textId="77777777" w:rsidR="00580B5C" w:rsidRDefault="00580B5C">
            <w:pPr>
              <w:bidi/>
              <w:spacing w:before="40" w:after="0"/>
              <w:jc w:val="center"/>
            </w:pPr>
            <w:bookmarkStart w:id="0" w:name="_GoBack"/>
            <w:bookmarkEnd w:id="0"/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43A35A6D" w14:textId="77777777" w:rsidR="00580B5C" w:rsidRDefault="00580B5C">
            <w:pPr>
              <w:bidi/>
              <w:spacing w:before="40" w:after="0"/>
              <w:jc w:val="center"/>
            </w:pPr>
          </w:p>
        </w:tc>
        <w:tc>
          <w:tcPr>
            <w:tcW w:w="618" w:type="dxa"/>
            <w:tcBorders>
              <w:top w:val="single" w:sz="6" w:space="0" w:color="2B3A4A"/>
              <w:left w:val="single" w:sz="6" w:space="0" w:color="2B3A4A"/>
              <w:bottom w:val="single" w:sz="6" w:space="0" w:color="2B3A4A"/>
              <w:right w:val="single" w:sz="6" w:space="0" w:color="2B3A4A"/>
            </w:tcBorders>
            <w:shd w:val="clear" w:color="auto" w:fill="3A4453"/>
          </w:tcPr>
          <w:p w14:paraId="6CD0D84B" w14:textId="77777777" w:rsidR="00580B5C" w:rsidRDefault="00580B5C">
            <w:pPr>
              <w:bidi/>
              <w:spacing w:before="40" w:after="0"/>
              <w:jc w:val="center"/>
            </w:pPr>
          </w:p>
        </w:tc>
      </w:tr>
    </w:tbl>
    <w:p w14:paraId="5146C726" w14:textId="77777777" w:rsidR="00580B5C" w:rsidRDefault="00580B5C">
      <w:pPr>
        <w:bidi/>
        <w:spacing w:after="8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710"/>
      </w:tblGrid>
      <w:tr w:rsidR="00580B5C" w14:paraId="29AF071C" w14:textId="77777777">
        <w:trPr>
          <w:cantSplit/>
          <w:jc w:val="center"/>
        </w:trPr>
        <w:tc>
          <w:tcPr>
            <w:tcW w:w="2835" w:type="dxa"/>
            <w:tcBorders>
              <w:top w:val="single" w:sz="12" w:space="0" w:color="C97600"/>
              <w:left w:val="single" w:sz="12" w:space="0" w:color="C97600"/>
              <w:bottom w:val="single" w:sz="12" w:space="0" w:color="C97600"/>
              <w:right w:val="single" w:sz="12" w:space="0" w:color="C97600"/>
            </w:tcBorders>
            <w:shd w:val="clear" w:color="auto" w:fill="C97600"/>
          </w:tcPr>
          <w:p w14:paraId="2352EA0D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كلمة السر هي:</w:t>
            </w:r>
          </w:p>
        </w:tc>
        <w:tc>
          <w:tcPr>
            <w:tcW w:w="7710" w:type="dxa"/>
            <w:tcBorders>
              <w:top w:val="single" w:sz="12" w:space="0" w:color="C97600"/>
              <w:left w:val="single" w:sz="12" w:space="0" w:color="C97600"/>
              <w:bottom w:val="single" w:sz="12" w:space="0" w:color="C97600"/>
              <w:right w:val="single" w:sz="12" w:space="0" w:color="C97600"/>
            </w:tcBorders>
            <w:shd w:val="clear" w:color="auto" w:fill="FFF6E2"/>
          </w:tcPr>
          <w:p w14:paraId="3EE9C81E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1A2638"/>
                <w:sz w:val="26"/>
                <w:szCs w:val="26"/>
                <w:rtl/>
              </w:rPr>
              <w:t>..................................................</w:t>
            </w:r>
          </w:p>
        </w:tc>
      </w:tr>
    </w:tbl>
    <w:p w14:paraId="3AB07957" w14:textId="77777777" w:rsidR="00580B5C" w:rsidRDefault="00580B5C">
      <w:pPr>
        <w:bidi/>
        <w:spacing w:after="60"/>
        <w:jc w:val="right"/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580B5C" w14:paraId="6F498886" w14:textId="77777777">
        <w:trPr>
          <w:cantSplit/>
          <w:jc w:val="center"/>
        </w:trPr>
        <w:tc>
          <w:tcPr>
            <w:tcW w:w="10205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 w14:paraId="1F2BD2FA" w14:textId="77777777" w:rsidR="00580B5C" w:rsidRDefault="00970C8A">
            <w:pPr>
              <w:bidi/>
              <w:spacing w:before="40" w:after="40"/>
              <w:jc w:val="center"/>
            </w:pPr>
            <w:r>
              <w:rPr>
                <w:b/>
                <w:bCs/>
                <w:color w:val="2E7D32"/>
                <w:sz w:val="25"/>
                <w:szCs w:val="25"/>
                <w:rtl/>
              </w:rPr>
              <w:t>بالتوفيق ★</w:t>
            </w:r>
          </w:p>
        </w:tc>
      </w:tr>
    </w:tbl>
    <w:p w14:paraId="7307765C" w14:textId="77777777" w:rsidR="00970C8A" w:rsidRDefault="00970C8A"/>
    <w:p>
      <w:pPr>
        <w:bidi/>
        <w:sectPr>
          <w:type w:val="nextPage"/>
          <w:pgSz w:w="11906" w:h="16838"/>
          <w:pgMar w:top="680" w:right="680" w:bottom="624" w:left="680" w:header="720" w:footer="720" w:gutter="0"/>
          <w:cols w:space="720"/>
          <w:bidi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>
            <w:pPr>
              <w:spacing w:after="20" w:before="6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6"/>
                <w:u w:val="none"/>
                <w:rtl/>
                <w:szCs w:val="26"/>
                <w:bCs/>
              </w:rPr>
              <w:t>مدرسة الخالدية الحلقة الثالثة بنين — الشرقية</w:t>
            </w:r>
          </w:p>
          <w:p>
            <w:pPr>
              <w:bidi/>
              <w:spacing w:before="0" w:after="60"/>
              <w:jc w:val="center"/>
            </w:pPr>
            <w:r>
              <w:rPr>
                <w:rFonts w:ascii="Arial" w:hAnsi="Arial" w:cs="Arial" w:eastAsia="Arial"/>
                <w:b w:val="0"/>
                <w:color w:val="C9DCF2"/>
                <w:sz w:val="21"/>
                <w:u w:val="none"/>
                <w:rtl/>
                <w:szCs w:val="21"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20"/>
        <w:jc w:val="center"/>
      </w:pPr>
      <w:r>
        <w:rPr>
          <w:rFonts w:ascii="Arial" w:hAnsi="Arial" w:cs="Arial" w:eastAsia="Arial"/>
          <w:b/>
          <w:color w:val="1E6FC4"/>
          <w:sz w:val="30"/>
          <w:u w:val="none"/>
          <w:rtl/>
          <w:szCs w:val="30"/>
          <w:bCs/>
        </w:rPr>
        <w:t xml:space="preserve">مهمة أداء (١):  </w:t>
      </w:r>
      <w:r>
        <w:rPr>
          <w:rFonts w:ascii="Arial" w:hAnsi="Arial" w:cs="Arial" w:eastAsia="Arial"/>
          <w:b/>
          <w:color w:val="143664"/>
          <w:sz w:val="30"/>
          <w:u w:val="none"/>
          <w:rtl/>
          <w:szCs w:val="30"/>
          <w:bCs/>
        </w:rPr>
        <w:t>الكائنات الحيّة وعلاقتها المتبادلة</w:t>
      </w:r>
    </w:p>
    <w:p>
      <w:pPr>
        <w:bidi/>
        <w:spacing w:before="0" w:after="100"/>
        <w:jc w:val="center"/>
      </w:pPr>
    </w:p>
    <w:p>
      <w:pPr>
        <w:bidi/>
        <w:spacing w:before="0" w:after="100"/>
        <w:jc w:val="center"/>
      </w:pPr>
      <w:r>
        <w:rPr>
          <w:rFonts w:ascii="Arial" w:hAnsi="Arial" w:cs="Arial" w:eastAsia="Arial"/>
          <w:b/>
          <w:color w:val="55667A"/>
          <w:sz w:val="22"/>
          <w:u w:val="none"/>
          <w:rtl/>
          <w:szCs w:val="22"/>
          <w:bCs/>
        </w:rPr>
        <w:t>الدرجة:  ......... / ١٠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77"/>
        <w:gridCol w:w="3477"/>
        <w:gridCol w:w="3477"/>
      </w:tblGrid>
      <w:tr>
        <w:trPr>
          <w:cantSplit/>
        </w:trPr>
        <w:tc>
          <w:tcPr>
            <w:tcW w:type="dxa" w:w="464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اسم الطالب:  ...................................</w:t>
            </w:r>
          </w:p>
        </w:tc>
        <w:tc>
          <w:tcPr>
            <w:tcW w:type="dxa" w:w="3061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الصف:  ........................</w:t>
            </w:r>
          </w:p>
        </w:tc>
        <w:tc>
          <w:tcPr>
            <w:tcW w:type="dxa" w:w="2608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التاريخ:  ....... / ....... / ٢٠٢٦</w:t>
            </w:r>
          </w:p>
        </w:tc>
      </w:tr>
    </w:tbl>
    <w:p>
      <w:pPr>
        <w:bidi/>
        <w:spacing w:before="0" w:after="6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0" w:space="0" w:color="C97600"/>
              <w:left w:val="single" w:sz="10" w:space="0" w:color="C97600"/>
              <w:bottom w:val="single" w:sz="10" w:space="0" w:color="C97600"/>
              <w:right w:val="single" w:sz="10" w:space="0" w:color="C97600"/>
            </w:tcBorders>
            <w:shd w:val="clear" w:color="auto" w:fill="FFF6E2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C97600"/>
                <w:sz w:val="24"/>
                <w:u w:val="none"/>
                <w:rtl/>
                <w:szCs w:val="24"/>
                <w:bCs/>
              </w:rPr>
              <w:t xml:space="preserve">✎   </w:t>
            </w:r>
            <w:r>
              <w:rPr>
                <w:rFonts w:ascii="Arial" w:hAnsi="Arial" w:cs="Arial" w:eastAsia="Arial"/>
                <w:b/>
                <w:color w:val="C97600"/>
                <w:sz w:val="22"/>
                <w:u w:val="none"/>
                <w:rtl/>
                <w:szCs w:val="22"/>
                <w:bCs/>
              </w:rPr>
              <w:t>السؤال الأول — أولًا: اختر الكلمة غير المنسجمة مع ذكر السبب: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5"/>
          <w:u w:val="none"/>
          <w:rtl/>
          <w:szCs w:val="25"/>
        </w:rPr>
        <w:t>١)   سمك السلمون    –    الضفدع    –    الماء    –    الطحالب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216"/>
        <w:gridCol w:w="5216"/>
      </w:tblGrid>
      <w:tr>
        <w:trPr>
          <w:cantSplit/>
        </w:trPr>
        <w:tc>
          <w:tcPr>
            <w:tcW w:type="dxa" w:w="3402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/>
                <w:color w:val="143664"/>
                <w:sz w:val="23"/>
                <w:u w:val="none"/>
                <w:rtl/>
                <w:szCs w:val="23"/>
                <w:bCs/>
              </w:rPr>
              <w:t>الكلمة غير المنسجمة هي:</w:t>
            </w:r>
          </w:p>
        </w:tc>
        <w:tc>
          <w:tcPr>
            <w:tcW w:type="dxa" w:w="6917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3"/>
                <w:u w:val="none"/>
                <w:rtl/>
                <w:szCs w:val="23"/>
              </w:rPr>
              <w:t>السبب:  .....................................................................</w:t>
            </w:r>
          </w:p>
        </w:tc>
      </w:tr>
    </w:tbl>
    <w:p>
      <w:pPr>
        <w:bidi/>
        <w:spacing w:before="0" w:after="8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432"/>
      </w:tblGrid>
      <w:tr>
        <w:trPr>
          <w:cantSplit/>
        </w:trPr>
        <w:tc>
          <w:tcPr>
            <w:tcW w:type="dxa" w:w="10205"/>
            <w:tcBorders>
              <w:top w:val="single" w:sz="10" w:space="0" w:color="2E6FBF"/>
              <w:left w:val="single" w:sz="10" w:space="0" w:color="2E6FBF"/>
              <w:bottom w:val="single" w:sz="10" w:space="0" w:color="2E6FBF"/>
              <w:right w:val="single" w:sz="10" w:space="0" w:color="2E6FBF"/>
            </w:tcBorders>
            <w:shd w:val="clear" w:color="auto" w:fill="E8F1FC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1E6FC4"/>
                <w:sz w:val="24"/>
                <w:u w:val="none"/>
                <w:rtl/>
                <w:szCs w:val="24"/>
                <w:bCs/>
              </w:rPr>
              <w:t xml:space="preserve">✎   </w:t>
            </w:r>
            <w:r>
              <w:rPr>
                <w:rFonts w:ascii="Arial" w:hAnsi="Arial" w:cs="Arial" w:eastAsia="Arial"/>
                <w:b/>
                <w:color w:val="1E6FC4"/>
                <w:sz w:val="22"/>
                <w:u w:val="none"/>
                <w:rtl/>
                <w:szCs w:val="22"/>
                <w:bCs/>
              </w:rPr>
              <w:t>ثانيًا: أجب عن الأسئلة التالية: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١)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ما الفرق بين الجماعة الأحيائية والمجتمع الأحيائي؟</w:t>
      </w:r>
    </w:p>
    <w:p>
      <w:pPr>
        <w:bidi/>
        <w:spacing w:before="0" w:after="8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8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٢)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عرّف علم البيئة.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٣)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العوامل الموجودة في بيئات المخلوقات الحيّة.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          ٢ /  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٤)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ما المقصود بما يلي: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العوامل الحيوية:  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العوامل اللاحيوية:  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٥)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أعطِ أمثلة على العوامل الحيوية والعوامل اللاحيوية.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٢ /  ......................................................................................................................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٦)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مستويات التنظيم مرتّبة من أبسط مستوى إلى أعلى مستوى، مع تعريف كلٍّ منها.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١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٢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٣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٤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٥ /  ................................................................................................................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٦ /  ................................................................................................................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٧)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المناطق التي يوجد فيها الغلاف الحيوي.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......................... و ......................... و ......................... و .........................</w:t>
      </w:r>
    </w:p>
    <w:sectPr>
      <w:type w:val="nextPage"/>
      <w:pgSz w:w="11906" w:h="16838"/>
      <w:pgMar w:top="510" w:right="737" w:bottom="510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