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ead32110552e49bb" /><Relationship Type="http://schemas.openxmlformats.org/officeDocument/2006/relationships/officeDocument" Target="/word/document.xml" Id="R80168f3cc6c34b69" /><Relationship Type="http://schemas.microsoft.com/office/2011/relationships/webextensiontaskpanes" Target="/word/webextensions/taskpanes.xml" Id="R17b87a215e164923" /><Relationship Type="http://schemas.openxmlformats.org/package/2006/relationships/metadata/core-properties" Target="/package/services/metadata/core-properties/77b4c514852944f0a371f91bc1534a26.psmdcp" Id="R9279267d5816418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1ba768368a2f4eb4" /><Relationship Type="http://schemas.openxmlformats.org/officeDocument/2006/relationships/webSettings" Target="/word/webSettings.xml" Id="R07c605bc02df470e" /><Relationship Type="http://schemas.openxmlformats.org/officeDocument/2006/relationships/fontTable" Target="/word/fontTable.xml" Id="R82eaabab940c43f3" /><Relationship Type="http://schemas.openxmlformats.org/officeDocument/2006/relationships/settings" Target="/word/settings.xml" Id="R6c040b558fab42e9" /><Relationship Type="http://schemas.openxmlformats.org/officeDocument/2006/relationships/styles" Target="/word/styles.xml" Id="R833c1497ea304af5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d3a00c06c5ce4b69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350" row="1">
    <wetp:webextensionref xmlns:r="http://schemas.openxmlformats.org/officeDocument/2006/relationships" r:id="Rd3a00c06c5ce4b69"/>
  </wetp:taskpane>
</wetp:taskpanes>
</file>

<file path=word/webextensions/webextension.xml><?xml version="1.0" encoding="utf-8"?>
<we:webextension xmlns:r="http://schemas.openxmlformats.org/officeDocument/2006/relationships" xmlns:we="http://schemas.microsoft.com/office/webextensions/webextension/2010/11" id="{cc055510-b25c-49a2-9ace-c031128c83aa}">
  <we:reference id="09fc1c1e-32e6-485e-b339-0402e1817ef0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