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8"/>
          <w:sz w:val="44"/>
        </w:rPr>
        <w:t>Product Backlog - Landing Page</w:t>
      </w:r>
    </w:p>
    <w:p>
      <w:pPr>
        <w:spacing w:before="0" w:after="240"/>
      </w:pPr>
      <w:r>
        <w:rPr>
          <w:rFonts w:ascii="Calibri" w:hAnsi="Calibri"/>
          <w:i/>
          <w:color w:val="595959"/>
          <w:sz w:val="22"/>
        </w:rPr>
        <w:t>Project: Product Landing Page Website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left w:val="none"/>
          <w:right w:val="none"/>
          <w:insideH w:val="single" w:sz="4" w:space="0" w:color="D9D9D9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176"/>
            <w:shd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Tâche / Feature</w:t>
            </w:r>
          </w:p>
        </w:tc>
        <w:tc>
          <w:tcPr>
            <w:tcW w:type="dxa" w:w="1296"/>
            <w:shd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Priorité</w:t>
            </w:r>
          </w:p>
        </w:tc>
        <w:tc>
          <w:tcPr>
            <w:tcW w:type="dxa" w:w="1152"/>
            <w:shd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Effort (SP)</w:t>
            </w:r>
          </w:p>
        </w:tc>
        <w:tc>
          <w:tcPr>
            <w:tcW w:type="dxa" w:w="1584"/>
            <w:shd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Assigné à</w:t>
            </w:r>
          </w:p>
        </w:tc>
        <w:tc>
          <w:tcPr>
            <w:tcW w:type="dxa" w:w="1296"/>
            <w:shd w:fill="1F4E7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MA-01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Initialisation du dépôt GitHub (README, HTML/CSS structure)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Haute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Khalid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Done</w:t>
            </w:r>
          </w:p>
        </w:tc>
      </w:tr>
      <w:tr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MA-02</w:t>
            </w:r>
          </w:p>
        </w:tc>
        <w:tc>
          <w:tcPr>
            <w:tcW w:type="dxa" w:w="417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Conception du Header (Logo &amp; Menu de navigation)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Haute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Khalid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Done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MA-03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Création de la section Hero (Titre, sous-titre &amp; bouton CTA)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Haute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Khalid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In Progress</w:t>
            </w:r>
          </w:p>
        </w:tc>
      </w:tr>
      <w:tr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MA-04</w:t>
            </w:r>
          </w:p>
        </w:tc>
        <w:tc>
          <w:tcPr>
            <w:tcW w:type="dxa" w:w="417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Développement de la section Caractéristiques / Features (Cards)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Haute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Khalid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In Progress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MA-05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Création de la section Avis clients / Témoignages (Testimonials)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Moyenne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Binôme (Fork)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Todo</w:t>
            </w:r>
          </w:p>
        </w:tc>
      </w:tr>
      <w:tr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MA-06</w:t>
            </w:r>
          </w:p>
        </w:tc>
        <w:tc>
          <w:tcPr>
            <w:tcW w:type="dxa" w:w="417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Intégration du formulaire de contact / Newsletter (Form UI)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Moyenne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Binôme (Fork)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Todo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MA-07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Conception du Footer (Liens sociaux &amp; Copyright)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Basse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Binôme (Fork)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Todo</w:t>
            </w:r>
          </w:p>
        </w:tc>
      </w:tr>
      <w:tr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MA-08</w:t>
            </w:r>
          </w:p>
        </w:tc>
        <w:tc>
          <w:tcPr>
            <w:tcW w:type="dxa" w:w="417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Optimisation Responsive (Mobile / Tablette) &amp; Test final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Moyenne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62626"/>
                <w:sz w:val="19"/>
              </w:rPr>
              <w:t>Binôme (Fork)</w:t>
            </w:r>
          </w:p>
        </w:tc>
        <w:tc>
          <w:tcPr>
            <w:tcW w:type="dxa" w:w="129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262626"/>
                <w:sz w:val="19"/>
              </w:rPr>
              <w:t>Todo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