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FAD" w:rsidRDefault="007D3514">
      <w:pPr>
        <w:rPr>
          <w:b/>
          <w:bCs/>
          <w:sz w:val="28"/>
          <w:szCs w:val="28"/>
          <w:u w:val="single"/>
        </w:rPr>
      </w:pPr>
      <w:r w:rsidRPr="007D3514">
        <w:rPr>
          <w:b/>
          <w:bCs/>
          <w:sz w:val="28"/>
          <w:szCs w:val="28"/>
          <w:u w:val="single"/>
        </w:rPr>
        <w:t>Stakeholders could be:</w:t>
      </w:r>
    </w:p>
    <w:p w:rsidR="007D3514" w:rsidRDefault="007D3514" w:rsidP="007D3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Client (Exclusive Card).</w:t>
      </w:r>
    </w:p>
    <w:p w:rsidR="007D3514" w:rsidRDefault="007D3514" w:rsidP="007D3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CEO of our company.</w:t>
      </w:r>
    </w:p>
    <w:p w:rsidR="007D3514" w:rsidRDefault="007D3514" w:rsidP="007D3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Team working on the app.</w:t>
      </w:r>
    </w:p>
    <w:p w:rsidR="007D3514" w:rsidRDefault="007D3514" w:rsidP="007D3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finance department in our company (Sponsor).</w:t>
      </w:r>
    </w:p>
    <w:p w:rsidR="007D3514" w:rsidRDefault="007D3514" w:rsidP="007D3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Google maps team whom I am going to integrate the app with.</w:t>
      </w:r>
    </w:p>
    <w:p w:rsidR="007D3514" w:rsidRPr="007D3514" w:rsidRDefault="007D3514" w:rsidP="007D3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shops and restaurants owners who will contribute in this card promotions and discounts.</w:t>
      </w:r>
      <w:bookmarkStart w:id="0" w:name="_GoBack"/>
      <w:bookmarkEnd w:id="0"/>
    </w:p>
    <w:sectPr w:rsidR="007D3514" w:rsidRPr="007D35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55497"/>
    <w:multiLevelType w:val="hybridMultilevel"/>
    <w:tmpl w:val="1CCABA8E"/>
    <w:lvl w:ilvl="0" w:tplc="4A586B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019"/>
    <w:rsid w:val="007D3514"/>
    <w:rsid w:val="00807FAD"/>
    <w:rsid w:val="00B4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5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Kt7</dc:creator>
  <cp:keywords/>
  <dc:description/>
  <cp:lastModifiedBy>Kt7</cp:lastModifiedBy>
  <cp:revision>2</cp:revision>
  <dcterms:created xsi:type="dcterms:W3CDTF">2022-11-04T02:13:00Z</dcterms:created>
  <dcterms:modified xsi:type="dcterms:W3CDTF">2022-11-04T02:16:00Z</dcterms:modified>
</cp:coreProperties>
</file>