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35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410.0" w:type="dxa"/>
        <w:jc w:val="left"/>
        <w:tblInd w:w="-675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0410"/>
        <w:tblGridChange w:id="0">
          <w:tblGrid>
            <w:gridCol w:w="10410"/>
          </w:tblGrid>
        </w:tblGridChange>
      </w:tblGrid>
      <w:tr>
        <w:trPr>
          <w:cantSplit w:val="0"/>
          <w:trHeight w:val="8816.666666666668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360" w:lineRule="auto"/>
              <w:ind w:left="-810" w:right="615" w:firstLine="2160"/>
              <w:jc w:val="both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Announcement for Member GDGoC Recruitment 2025/2026</w:t>
            </w:r>
          </w:p>
          <w:p w:rsidR="00000000" w:rsidDel="00000000" w:rsidP="00000000" w:rsidRDefault="00000000" w:rsidRPr="00000000" w14:paraId="00000004">
            <w:pPr>
              <w:widowControl w:val="0"/>
              <w:spacing w:line="360" w:lineRule="auto"/>
              <w:ind w:left="1350" w:right="1305" w:firstLine="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widowControl w:val="0"/>
              <w:spacing w:line="360" w:lineRule="auto"/>
              <w:ind w:left="1350" w:right="1305" w:firstLine="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Annyeong, Folks!</w:t>
            </w:r>
          </w:p>
          <w:p w:rsidR="00000000" w:rsidDel="00000000" w:rsidP="00000000" w:rsidRDefault="00000000" w:rsidRPr="00000000" w14:paraId="00000006">
            <w:pPr>
              <w:widowControl w:val="0"/>
              <w:spacing w:line="360" w:lineRule="auto"/>
              <w:ind w:left="1350" w:right="1305" w:firstLine="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0"/>
              <w:spacing w:line="360" w:lineRule="auto"/>
              <w:ind w:left="1350" w:right="1305" w:firstLine="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Thank you for your interest and enthusiasm in the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GDGoC Universitas Sriwijaya Member Recruitment 2025/2026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. We truly appreciate the time and effort you put into your application.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360" w:lineRule="auto"/>
              <w:ind w:left="1350" w:right="1305" w:firstLine="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spacing w:line="360" w:lineRule="auto"/>
              <w:ind w:left="1350" w:right="1305" w:firstLine="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After careful review of all applicants, we regret to inform you that you were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NOT SELECTED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as a GDGoC Member for this recruitment period.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360" w:lineRule="auto"/>
              <w:ind w:left="1350" w:right="1305" w:firstLine="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0"/>
              <w:spacing w:line="360" w:lineRule="auto"/>
              <w:ind w:left="1350" w:right="1305" w:firstLine="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However, this is not the end of your journey with GDGoC. We value your passion for technology and community, and we encourage you to stay connected with us through our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upcoming programs, events, and activities. 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You will also have the opportunity to apply again in future recruitment periods.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360" w:lineRule="auto"/>
              <w:ind w:left="1350" w:right="1305" w:firstLine="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spacing w:line="360" w:lineRule="auto"/>
              <w:ind w:left="1350" w:right="1305" w:firstLine="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Don’t miss this opportunity to stay connected! 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Click the link below to accept your invitation and join our community group and channel: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360" w:lineRule="auto"/>
              <w:ind w:left="1350" w:right="1215" w:firstLine="0"/>
              <w:jc w:val="both"/>
              <w:rPr>
                <w:rFonts w:ascii="Montserrat" w:cs="Montserrat" w:eastAsia="Montserrat" w:hAnsi="Montserrat"/>
              </w:rPr>
            </w:pPr>
            <w:hyperlink r:id="rId7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20"/>
                  <w:szCs w:val="20"/>
                  <w:u w:val="single"/>
                  <w:rtl w:val="0"/>
                </w:rPr>
                <w:t xml:space="preserve">Community Group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spacing w:line="360" w:lineRule="auto"/>
              <w:ind w:left="1350" w:right="1215" w:firstLine="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8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20"/>
                  <w:szCs w:val="20"/>
                  <w:u w:val="single"/>
                  <w:rtl w:val="0"/>
                </w:rPr>
                <w:t xml:space="preserve">WhatsApp Channel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360" w:lineRule="auto"/>
              <w:ind w:left="1350" w:right="1215" w:firstLine="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spacing w:line="360" w:lineRule="auto"/>
              <w:ind w:left="1350" w:right="945" w:firstLine="0"/>
              <w:jc w:val="both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Best Regards,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360" w:lineRule="auto"/>
              <w:ind w:left="1350" w:right="945" w:firstLine="0"/>
              <w:jc w:val="both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GDG on Campus Organizer 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360" w:lineRule="auto"/>
              <w:ind w:left="1350" w:right="945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Chapter Universitas Sriwijaya 2025/2026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15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2636999</wp:posOffset>
                  </wp:positionH>
                  <wp:positionV relativeFrom="paragraph">
                    <wp:posOffset>85725</wp:posOffset>
                  </wp:positionV>
                  <wp:extent cx="1176338" cy="659348"/>
                  <wp:effectExtent b="0" l="0" r="0" t="0"/>
                  <wp:wrapSquare wrapText="bothSides" distB="0" distT="0" distL="0" distR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6338" cy="65934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000000" w:rsidDel="00000000" w:rsidP="00000000" w:rsidRDefault="00000000" w:rsidRPr="00000000" w14:paraId="00000015">
      <w:pPr>
        <w:spacing w:line="276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s://chat.whatsapp.com/LPNr9C2O9KdAmuF58xTFFD" TargetMode="External"/><Relationship Id="rId8" Type="http://schemas.openxmlformats.org/officeDocument/2006/relationships/hyperlink" Target="https://whatsapp.com/channel/0029Vaw1hRv2ER6q6Vzxrp1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