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Université Benyoucef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Rahmani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Feddane Chaima</w:t>
      </w:r>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Abdelli Anis</w:t>
      </w:r>
      <w:r w:rsidR="003F5936" w:rsidRPr="00BC0811">
        <w:rPr>
          <w:rFonts w:asciiTheme="majorBidi" w:hAnsiTheme="majorBidi" w:cstheme="majorBidi"/>
          <w:sz w:val="36"/>
          <w:szCs w:val="36"/>
          <w:lang w:val="en-US"/>
        </w:rPr>
        <w:t>s</w:t>
      </w:r>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Hamidani Khali</w:t>
      </w:r>
      <w:r w:rsidR="00CB3B70" w:rsidRPr="00BC0811">
        <w:rPr>
          <w:rFonts w:asciiTheme="majorBidi" w:hAnsiTheme="majorBidi" w:cstheme="majorBidi"/>
          <w:sz w:val="36"/>
          <w:szCs w:val="36"/>
          <w:lang w:val="en-US"/>
        </w:rPr>
        <w:t>l</w:t>
      </w:r>
    </w:p>
    <w:p w14:paraId="1E67A2C8" w14:textId="451B856F" w:rsidR="00B47025" w:rsidRPr="003F2867" w:rsidRDefault="00A34030" w:rsidP="003B6F8D">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687D60C1" w14:textId="7220AF22" w:rsidR="008D5891" w:rsidRDefault="008D5891" w:rsidP="00EC758A">
      <w:pPr>
        <w:ind w:left="2124" w:firstLine="708"/>
        <w:rPr>
          <w:rFonts w:asciiTheme="majorBidi" w:hAnsiTheme="majorBidi" w:cstheme="majorBidi"/>
          <w:b/>
          <w:bCs/>
          <w:i/>
          <w:iCs/>
          <w:sz w:val="36"/>
          <w:szCs w:val="36"/>
        </w:rPr>
      </w:pPr>
      <w:r w:rsidRPr="00073853">
        <w:rPr>
          <w:rFonts w:asciiTheme="majorBidi" w:hAnsiTheme="majorBidi" w:cstheme="majorBidi"/>
          <w:b/>
          <w:bCs/>
          <w:i/>
          <w:iCs/>
          <w:sz w:val="36"/>
          <w:szCs w:val="36"/>
        </w:rPr>
        <w:lastRenderedPageBreak/>
        <w:t>Remerciement</w:t>
      </w:r>
    </w:p>
    <w:p w14:paraId="378CD3E2" w14:textId="77777777" w:rsidR="00B66B9B" w:rsidRPr="00073853" w:rsidRDefault="00B66B9B" w:rsidP="008D5891">
      <w:pPr>
        <w:ind w:left="2124"/>
        <w:rPr>
          <w:rFonts w:asciiTheme="majorBidi" w:hAnsiTheme="majorBidi" w:cstheme="majorBidi"/>
          <w:b/>
          <w:bCs/>
          <w:i/>
          <w:iCs/>
          <w:sz w:val="36"/>
          <w:szCs w:val="36"/>
        </w:rPr>
      </w:pPr>
    </w:p>
    <w:p w14:paraId="2DD07067" w14:textId="64B315B1"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Nous souhaitons exprimer nos sincères remerciements à </w:t>
      </w:r>
      <w:r w:rsidRPr="008542D3">
        <w:rPr>
          <w:rFonts w:asciiTheme="majorBidi" w:hAnsiTheme="majorBidi" w:cstheme="majorBidi"/>
          <w:b/>
          <w:bCs/>
          <w:i/>
          <w:iCs/>
          <w:sz w:val="32"/>
          <w:szCs w:val="32"/>
        </w:rPr>
        <w:t>Dieu</w:t>
      </w:r>
      <w:r w:rsidRPr="00073853">
        <w:rPr>
          <w:rFonts w:asciiTheme="majorBidi" w:hAnsiTheme="majorBidi" w:cstheme="majorBidi"/>
          <w:i/>
          <w:iCs/>
          <w:sz w:val="32"/>
          <w:szCs w:val="32"/>
        </w:rPr>
        <w:t>, qui nous a accordé la guidance et la force nécessaires pour mener à bien ce mémoire de fin d'étude</w:t>
      </w:r>
      <w:r w:rsidR="008F408F">
        <w:rPr>
          <w:rFonts w:asciiTheme="majorBidi" w:hAnsiTheme="majorBidi" w:cstheme="majorBidi"/>
          <w:i/>
          <w:iCs/>
          <w:sz w:val="32"/>
          <w:szCs w:val="32"/>
        </w:rPr>
        <w:t>s</w:t>
      </w:r>
      <w:r w:rsidRPr="00073853">
        <w:rPr>
          <w:rFonts w:asciiTheme="majorBidi" w:hAnsiTheme="majorBidi" w:cstheme="majorBidi"/>
          <w:i/>
          <w:iCs/>
          <w:sz w:val="32"/>
          <w:szCs w:val="32"/>
        </w:rPr>
        <w:t>. Sans son soutien infaillible, rien n'aurait été possible.</w:t>
      </w:r>
    </w:p>
    <w:p w14:paraId="059C0FA7" w14:textId="77777777" w:rsidR="00073853" w:rsidRPr="00073853" w:rsidRDefault="00073853" w:rsidP="00073853">
      <w:pPr>
        <w:jc w:val="both"/>
        <w:rPr>
          <w:rFonts w:asciiTheme="majorBidi" w:hAnsiTheme="majorBidi" w:cstheme="majorBidi"/>
          <w:i/>
          <w:iCs/>
          <w:sz w:val="32"/>
          <w:szCs w:val="32"/>
        </w:rPr>
      </w:pPr>
    </w:p>
    <w:p w14:paraId="520F5138" w14:textId="50E386F6"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Nous aimerions également adresser nos profonds remerciements à nos encadreurs</w:t>
      </w:r>
      <w:r w:rsidRPr="00825D35">
        <w:rPr>
          <w:rFonts w:asciiTheme="majorBidi" w:hAnsiTheme="majorBidi" w:cstheme="majorBidi"/>
          <w:i/>
          <w:iCs/>
          <w:sz w:val="32"/>
          <w:szCs w:val="32"/>
        </w:rPr>
        <w:t>,</w:t>
      </w:r>
      <w:r w:rsidRPr="008542D3">
        <w:rPr>
          <w:rFonts w:asciiTheme="majorBidi" w:hAnsiTheme="majorBidi" w:cstheme="majorBidi"/>
          <w:b/>
          <w:bCs/>
          <w:i/>
          <w:iCs/>
          <w:sz w:val="32"/>
          <w:szCs w:val="32"/>
        </w:rPr>
        <w:t xml:space="preserve"> Monsieur Rahmani Amine</w:t>
      </w:r>
      <w:r w:rsidRPr="00073853">
        <w:rPr>
          <w:rFonts w:asciiTheme="majorBidi" w:hAnsiTheme="majorBidi" w:cstheme="majorBidi"/>
          <w:i/>
          <w:iCs/>
          <w:sz w:val="32"/>
          <w:szCs w:val="32"/>
        </w:rPr>
        <w:t xml:space="preserve"> et </w:t>
      </w:r>
      <w:r w:rsidRPr="008542D3">
        <w:rPr>
          <w:rFonts w:asciiTheme="majorBidi" w:hAnsiTheme="majorBidi" w:cstheme="majorBidi"/>
          <w:b/>
          <w:bCs/>
          <w:i/>
          <w:iCs/>
          <w:sz w:val="32"/>
          <w:szCs w:val="32"/>
        </w:rPr>
        <w:t>Monsieur Abdelli Aniss</w:t>
      </w:r>
      <w:r w:rsidRPr="00073853">
        <w:rPr>
          <w:rFonts w:asciiTheme="majorBidi" w:hAnsiTheme="majorBidi" w:cstheme="majorBidi"/>
          <w:i/>
          <w:iCs/>
          <w:sz w:val="32"/>
          <w:szCs w:val="32"/>
        </w:rPr>
        <w:t>, pour leur expertise, leur patience et leur précieuse contribution tout au long de notre parcours. Leurs conseils éclairés et leur disponibilité ont été d'une aide inestimable, nous permettant d'atteindre nos objectifs de recherche.</w:t>
      </w:r>
    </w:p>
    <w:p w14:paraId="62C9A16B" w14:textId="77777777" w:rsidR="00073853" w:rsidRPr="00073853" w:rsidRDefault="00073853" w:rsidP="00073853">
      <w:pPr>
        <w:jc w:val="both"/>
        <w:rPr>
          <w:rFonts w:asciiTheme="majorBidi" w:hAnsiTheme="majorBidi" w:cstheme="majorBidi"/>
          <w:i/>
          <w:iCs/>
          <w:sz w:val="32"/>
          <w:szCs w:val="32"/>
        </w:rPr>
      </w:pPr>
    </w:p>
    <w:p w14:paraId="538A37CE" w14:textId="00FBC152"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Nos remerciements vont également à l'organisme d'accueil, </w:t>
      </w:r>
      <w:r w:rsidRPr="008542D3">
        <w:rPr>
          <w:rFonts w:asciiTheme="majorBidi" w:hAnsiTheme="majorBidi" w:cstheme="majorBidi"/>
          <w:b/>
          <w:bCs/>
          <w:i/>
          <w:iCs/>
          <w:sz w:val="32"/>
          <w:szCs w:val="32"/>
        </w:rPr>
        <w:t>le Ministère de la Numérisation et des Statistiques</w:t>
      </w:r>
      <w:r w:rsidRPr="00073853">
        <w:rPr>
          <w:rFonts w:asciiTheme="majorBidi" w:hAnsiTheme="majorBidi" w:cstheme="majorBidi"/>
          <w:i/>
          <w:iCs/>
          <w:sz w:val="32"/>
          <w:szCs w:val="32"/>
        </w:rPr>
        <w:t>, pour avoir offert un environnement propice à notre apprentissage et à nos travaux de recherche. Leur collaboration et leur soutien ont grandement enrichi notre expérience.</w:t>
      </w:r>
    </w:p>
    <w:p w14:paraId="4DF925C4" w14:textId="77777777" w:rsidR="00073853" w:rsidRPr="00073853" w:rsidRDefault="00073853" w:rsidP="00073853">
      <w:pPr>
        <w:jc w:val="both"/>
        <w:rPr>
          <w:rFonts w:asciiTheme="majorBidi" w:hAnsiTheme="majorBidi" w:cstheme="majorBidi"/>
          <w:i/>
          <w:iCs/>
          <w:sz w:val="32"/>
          <w:szCs w:val="32"/>
        </w:rPr>
      </w:pPr>
    </w:p>
    <w:p w14:paraId="543E8D2C" w14:textId="36766812" w:rsidR="00073853" w:rsidRP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Enfin, nous tenons à exprimer nos sincères remerciements aux </w:t>
      </w:r>
      <w:r w:rsidRPr="008542D3">
        <w:rPr>
          <w:rFonts w:asciiTheme="majorBidi" w:hAnsiTheme="majorBidi" w:cstheme="majorBidi"/>
          <w:b/>
          <w:bCs/>
          <w:i/>
          <w:iCs/>
          <w:sz w:val="32"/>
          <w:szCs w:val="32"/>
        </w:rPr>
        <w:t>membres du jury</w:t>
      </w:r>
      <w:r w:rsidRPr="00073853">
        <w:rPr>
          <w:rFonts w:asciiTheme="majorBidi" w:hAnsiTheme="majorBidi" w:cstheme="majorBidi"/>
          <w:i/>
          <w:iCs/>
          <w:sz w:val="32"/>
          <w:szCs w:val="32"/>
        </w:rPr>
        <w:t xml:space="preserve"> qui ont accepté d'honorer notre travail en évaluant notre mémoire.</w:t>
      </w:r>
    </w:p>
    <w:p w14:paraId="6AA0BA5D" w14:textId="4657B53B" w:rsidR="008D5891" w:rsidRPr="00BE4A86" w:rsidRDefault="008D5891" w:rsidP="00073853">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F5687" w:rsidRDefault="00FD7024" w:rsidP="00A3631F">
      <w:pPr>
        <w:ind w:left="2832"/>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269172B9" w14:textId="30566FBC" w:rsidR="00B66B9B" w:rsidRPr="004A2BC4" w:rsidRDefault="005960A7" w:rsidP="005960A7">
      <w:pPr>
        <w:jc w:val="both"/>
        <w:rPr>
          <w:rFonts w:asciiTheme="majorBidi" w:hAnsiTheme="majorBidi" w:cstheme="majorBidi"/>
          <w:i/>
          <w:iCs/>
          <w:sz w:val="28"/>
          <w:szCs w:val="28"/>
        </w:rPr>
      </w:pPr>
      <w:r w:rsidRPr="004A2BC4">
        <w:rPr>
          <w:rFonts w:asciiTheme="majorBidi" w:hAnsiTheme="majorBidi" w:cstheme="majorBidi"/>
          <w:i/>
          <w:iCs/>
          <w:sz w:val="28"/>
          <w:szCs w:val="28"/>
        </w:rPr>
        <w:t>Avec une profonde gratitude et une humble reconnaissance, je souhaite dédier ce modeste travail à ceux qui, peu importe les mots choisis, restent indescriptibles dans leur importance.</w:t>
      </w:r>
    </w:p>
    <w:p w14:paraId="181AB196" w14:textId="77777777" w:rsidR="005960A7" w:rsidRPr="004A2BC4" w:rsidRDefault="005960A7" w:rsidP="005960A7">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ma chère maman</w:t>
      </w:r>
      <w:r w:rsidRPr="005960A7">
        <w:rPr>
          <w:rFonts w:asciiTheme="majorBidi" w:hAnsiTheme="majorBidi" w:cstheme="majorBidi"/>
          <w:i/>
          <w:iCs/>
          <w:sz w:val="28"/>
          <w:szCs w:val="28"/>
        </w:rPr>
        <w:t xml:space="preserve">, </w:t>
      </w:r>
    </w:p>
    <w:p w14:paraId="3B982FFB" w14:textId="6A59800D" w:rsidR="005960A7" w:rsidRPr="005960A7" w:rsidRDefault="00A818EA"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été ma source inépuisable d'amour, de soutien et d'encouragement tout au long de ce parcours académique. Tes mots doux et ton inébranlable croyance en moi m'ont donné la force de persévérer et de réaliser ce mémoire de fin d'étude.</w:t>
      </w:r>
    </w:p>
    <w:p w14:paraId="208B211C" w14:textId="77777777" w:rsidR="004A2BC4" w:rsidRPr="004A2BC4" w:rsidRDefault="005960A7" w:rsidP="004A2BC4">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mon cher papa</w:t>
      </w:r>
      <w:r w:rsidRPr="005960A7">
        <w:rPr>
          <w:rFonts w:asciiTheme="majorBidi" w:hAnsiTheme="majorBidi" w:cstheme="majorBidi"/>
          <w:i/>
          <w:iCs/>
          <w:sz w:val="28"/>
          <w:szCs w:val="28"/>
        </w:rPr>
        <w:t xml:space="preserve">, </w:t>
      </w:r>
    </w:p>
    <w:p w14:paraId="58757890" w14:textId="1FEC663B"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Dont</w:t>
      </w:r>
      <w:r w:rsidR="005960A7" w:rsidRPr="005960A7">
        <w:rPr>
          <w:rFonts w:asciiTheme="majorBidi" w:hAnsiTheme="majorBidi" w:cstheme="majorBidi"/>
          <w:i/>
          <w:iCs/>
          <w:sz w:val="28"/>
          <w:szCs w:val="28"/>
        </w:rPr>
        <w:t xml:space="preserve"> la sagesse et les valeurs m'ont inspiré chaque jour. Tu as été mon modèle de détermination et de travail acharné. Je te remercie du fond du cœur pour ta présence et ta confiance en moi.</w:t>
      </w:r>
    </w:p>
    <w:p w14:paraId="21C6EFE3"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À mes frères et sœurs, </w:t>
      </w:r>
    </w:p>
    <w:p w14:paraId="2D9F17FC" w14:textId="5B56DB8A"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Mes</w:t>
      </w:r>
      <w:r w:rsidR="005960A7" w:rsidRPr="005960A7">
        <w:rPr>
          <w:rFonts w:asciiTheme="majorBidi" w:hAnsiTheme="majorBidi" w:cstheme="majorBidi"/>
          <w:i/>
          <w:iCs/>
          <w:sz w:val="28"/>
          <w:szCs w:val="28"/>
        </w:rPr>
        <w:t xml:space="preserve"> compagnons de vie et mes alliés inébranlables. Votre soutien inconditionnel, vos encouragements et votre compréhension ont été d'une valeur inestimable. Vos mots d'encouragement et votre présence ont allégé les moments de doute et ont renforcé ma détermination. Merci d'avoir toujours été là pour moi.</w:t>
      </w:r>
    </w:p>
    <w:p w14:paraId="3110C92B" w14:textId="5A7A1D36" w:rsidR="004A2BC4" w:rsidRPr="004A2BC4" w:rsidRDefault="005960A7" w:rsidP="004A2BC4">
      <w:pPr>
        <w:jc w:val="center"/>
        <w:rPr>
          <w:rFonts w:asciiTheme="majorBidi" w:hAnsiTheme="majorBidi" w:cstheme="majorBidi"/>
          <w:b/>
          <w:bCs/>
          <w:i/>
          <w:iCs/>
          <w:sz w:val="28"/>
          <w:szCs w:val="28"/>
        </w:rPr>
      </w:pPr>
      <w:r w:rsidRPr="005960A7">
        <w:rPr>
          <w:rFonts w:asciiTheme="majorBidi" w:hAnsiTheme="majorBidi" w:cstheme="majorBidi"/>
          <w:b/>
          <w:bCs/>
          <w:i/>
          <w:iCs/>
          <w:sz w:val="28"/>
          <w:szCs w:val="28"/>
        </w:rPr>
        <w:t>À mon binôme de travail</w:t>
      </w:r>
      <w:r w:rsidR="004A2BC4" w:rsidRPr="004A2BC4">
        <w:rPr>
          <w:rFonts w:asciiTheme="majorBidi" w:hAnsiTheme="majorBidi" w:cstheme="majorBidi"/>
          <w:b/>
          <w:bCs/>
          <w:i/>
          <w:iCs/>
          <w:sz w:val="28"/>
          <w:szCs w:val="28"/>
        </w:rPr>
        <w:t xml:space="preserve"> Khalil</w:t>
      </w:r>
      <w:r w:rsidRPr="005960A7">
        <w:rPr>
          <w:rFonts w:asciiTheme="majorBidi" w:hAnsiTheme="majorBidi" w:cstheme="majorBidi"/>
          <w:b/>
          <w:bCs/>
          <w:i/>
          <w:iCs/>
          <w:sz w:val="28"/>
          <w:szCs w:val="28"/>
        </w:rPr>
        <w:t>,</w:t>
      </w:r>
    </w:p>
    <w:p w14:paraId="4B67F90F" w14:textId="1242C3C9"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partagé cette aventure académique avec moi. Notre collaboration étroite, notre échange d'idées et notre soutien mutuel ont été essentiels pour mener à bien ce mémoire. Ta perspicacité, ton engagement et ton travail assidu ont été une véritable source de motivation. Merci d'avoir été un partenaire de confiance et de m'avoir accompagné tout au long de ce parcours.</w:t>
      </w:r>
    </w:p>
    <w:p w14:paraId="3D31FFB1"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Enfin, à mes amis fidèles, </w:t>
      </w:r>
    </w:p>
    <w:p w14:paraId="6ECA9E78" w14:textId="04C2E92C" w:rsidR="005960A7" w:rsidRPr="005960A7" w:rsidRDefault="004A2BC4"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ont été présents à chaque étape de ma vie étudiante. Votre soutien inconditionnel, votre écoute bienveillante et vos encouragements ont illuminé les moments de stress et de doute. Merci d'avoir partagé mes joies, mes peines et mes réussites. Vous êtes une source d'inspiration et de bonheur inestimable.</w:t>
      </w:r>
    </w:p>
    <w:p w14:paraId="188A9E3E" w14:textId="24A4A731" w:rsidR="00B66B9B" w:rsidRDefault="00B66B9B">
      <w:pPr>
        <w:rPr>
          <w:rFonts w:asciiTheme="majorBidi" w:hAnsiTheme="majorBidi" w:cstheme="majorBidi"/>
          <w:sz w:val="32"/>
          <w:szCs w:val="32"/>
        </w:rPr>
      </w:pPr>
    </w:p>
    <w:p w14:paraId="4ADB91D6" w14:textId="77777777" w:rsidR="004A2BC4" w:rsidRDefault="004A2BC4" w:rsidP="005960A7">
      <w:pPr>
        <w:ind w:left="1416" w:firstLine="708"/>
        <w:rPr>
          <w:rFonts w:asciiTheme="majorBidi" w:hAnsiTheme="majorBidi" w:cstheme="majorBidi"/>
          <w:b/>
          <w:bCs/>
          <w:sz w:val="36"/>
          <w:szCs w:val="36"/>
        </w:rPr>
      </w:pPr>
    </w:p>
    <w:p w14:paraId="33137176" w14:textId="31176A88" w:rsidR="004A2BC4" w:rsidRPr="004A2BC4" w:rsidRDefault="004A2BC4" w:rsidP="005960A7">
      <w:pPr>
        <w:ind w:left="1416" w:firstLine="708"/>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Pr="004A2BC4">
        <w:rPr>
          <w:rFonts w:asciiTheme="majorBidi" w:hAnsiTheme="majorBidi" w:cstheme="majorBidi"/>
          <w:b/>
          <w:bCs/>
          <w:i/>
          <w:iCs/>
          <w:sz w:val="28"/>
          <w:szCs w:val="28"/>
        </w:rPr>
        <w:t>FEDDANE CHAIMA</w:t>
      </w:r>
    </w:p>
    <w:p w14:paraId="52728B42" w14:textId="64768D31" w:rsidR="005960A7" w:rsidRPr="00BF5687" w:rsidRDefault="005960A7" w:rsidP="00A3631F">
      <w:pPr>
        <w:ind w:left="2832" w:firstLine="708"/>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6EF72DA0" w14:textId="4DCD2789" w:rsidR="005960A7" w:rsidRDefault="005960A7" w:rsidP="008578F3">
      <w:pPr>
        <w:jc w:val="both"/>
        <w:rPr>
          <w:rFonts w:asciiTheme="majorBidi" w:hAnsiTheme="majorBidi" w:cstheme="majorBidi"/>
          <w:i/>
          <w:iCs/>
          <w:sz w:val="28"/>
          <w:szCs w:val="28"/>
        </w:rPr>
      </w:pPr>
      <w:r w:rsidRPr="00B653C1">
        <w:rPr>
          <w:rFonts w:asciiTheme="majorBidi" w:hAnsiTheme="majorBidi" w:cstheme="majorBidi"/>
          <w:i/>
          <w:iCs/>
          <w:sz w:val="28"/>
          <w:szCs w:val="28"/>
        </w:rPr>
        <w:t>Je dédie humblement ce travail avec un amour profond à ceux qui sont au-delà des mots, dont aucune expression ne pourra jamais rendre justice à l'immensité de ce que vous représentez pour moi.</w:t>
      </w:r>
    </w:p>
    <w:p w14:paraId="5DBB6BB7" w14:textId="77777777"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ma chère maman</w:t>
      </w:r>
      <w:r w:rsidRPr="008578F3">
        <w:rPr>
          <w:rFonts w:asciiTheme="majorBidi" w:hAnsiTheme="majorBidi" w:cstheme="majorBidi"/>
          <w:i/>
          <w:iCs/>
          <w:sz w:val="28"/>
          <w:szCs w:val="28"/>
        </w:rPr>
        <w:t>, qui a été ma plus grande source d'amour, de soutien et d'inspiration. Ta bienveillance inconditionnelle et tes encouragements constants ont été les piliers de ma réussite académique. Je te dédie ce mémoire avec une profonde gratitude pour tout ce que tu as fait pour moi.</w:t>
      </w:r>
    </w:p>
    <w:p w14:paraId="7A203055" w14:textId="7AF369DE"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cher papa</w:t>
      </w:r>
      <w:r w:rsidRPr="008578F3">
        <w:rPr>
          <w:rFonts w:asciiTheme="majorBidi" w:hAnsiTheme="majorBidi" w:cstheme="majorBidi"/>
          <w:i/>
          <w:iCs/>
          <w:sz w:val="28"/>
          <w:szCs w:val="28"/>
        </w:rPr>
        <w:t>, dont la force, et les conseils avisés ont été une boussole tout au long de mon parcours. Ta présence constante et ton soutien inébranlable m'ont donné la confiance nécessaire pour aller de l'avant. Je t'exprime ma reconnaissance éternelle pour ton amour et ton soutien indéfectibles.</w:t>
      </w:r>
    </w:p>
    <w:p w14:paraId="3FEB1973" w14:textId="29C4D643"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frère et ma sœur</w:t>
      </w:r>
      <w:r w:rsidRPr="008578F3">
        <w:rPr>
          <w:rFonts w:asciiTheme="majorBidi" w:hAnsiTheme="majorBidi" w:cstheme="majorBidi"/>
          <w:i/>
          <w:iCs/>
          <w:sz w:val="28"/>
          <w:szCs w:val="28"/>
        </w:rPr>
        <w:t>, mes compagnons de vie et mes amis les plus proches. Votre présence, vos encouragements et votre complicité ont été une source de réconfort et de motivation. Je vous suis reconnaissant</w:t>
      </w:r>
      <w:r>
        <w:rPr>
          <w:rFonts w:asciiTheme="majorBidi" w:hAnsiTheme="majorBidi" w:cstheme="majorBidi"/>
          <w:i/>
          <w:iCs/>
          <w:sz w:val="28"/>
          <w:szCs w:val="28"/>
        </w:rPr>
        <w:t xml:space="preserve"> </w:t>
      </w:r>
      <w:r w:rsidRPr="008578F3">
        <w:rPr>
          <w:rFonts w:asciiTheme="majorBidi" w:hAnsiTheme="majorBidi" w:cstheme="majorBidi"/>
          <w:i/>
          <w:iCs/>
          <w:sz w:val="28"/>
          <w:szCs w:val="28"/>
        </w:rPr>
        <w:t>pour votre soutien inébranlable.</w:t>
      </w:r>
    </w:p>
    <w:p w14:paraId="393C3243" w14:textId="3162D794"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 xml:space="preserve">À </w:t>
      </w:r>
      <w:r w:rsidR="000A17C8">
        <w:rPr>
          <w:rFonts w:asciiTheme="majorBidi" w:hAnsiTheme="majorBidi" w:cstheme="majorBidi"/>
          <w:b/>
          <w:bCs/>
          <w:i/>
          <w:iCs/>
          <w:sz w:val="28"/>
          <w:szCs w:val="28"/>
        </w:rPr>
        <w:t>mes chers grands-parents</w:t>
      </w:r>
      <w:r w:rsidRPr="008578F3">
        <w:rPr>
          <w:rFonts w:asciiTheme="majorBidi" w:hAnsiTheme="majorBidi" w:cstheme="majorBidi"/>
          <w:i/>
          <w:iCs/>
          <w:sz w:val="28"/>
          <w:szCs w:val="28"/>
        </w:rPr>
        <w:t>, qui m'ont transmis leur sagesse, leur expérience et leur amour inconditionnel. Vos valeurs, vos récits inspirants et votre soutien indéfectible ont été une source d'inspiration et de motivation tout au long de ce parcours académique. Je vous dédie ce mémoire avec une profonde gratitude.</w:t>
      </w:r>
    </w:p>
    <w:p w14:paraId="5560F3E1" w14:textId="3260E3AE" w:rsidR="008578F3" w:rsidRPr="008578F3" w:rsidRDefault="008578F3" w:rsidP="00915985">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binôme de travail</w:t>
      </w:r>
      <w:r w:rsidR="00DE7A49">
        <w:rPr>
          <w:rFonts w:asciiTheme="majorBidi" w:hAnsiTheme="majorBidi" w:cstheme="majorBidi"/>
          <w:b/>
          <w:bCs/>
          <w:i/>
          <w:iCs/>
          <w:sz w:val="28"/>
          <w:szCs w:val="28"/>
        </w:rPr>
        <w:t xml:space="preserve"> Chaïma</w:t>
      </w:r>
      <w:r w:rsidRPr="008578F3">
        <w:rPr>
          <w:rFonts w:asciiTheme="majorBidi" w:hAnsiTheme="majorBidi" w:cstheme="majorBidi"/>
          <w:i/>
          <w:iCs/>
          <w:sz w:val="28"/>
          <w:szCs w:val="28"/>
        </w:rPr>
        <w:t xml:space="preserve">, qui a partagé cette aventure académique avec moi. </w:t>
      </w:r>
      <w:r w:rsidR="00915985" w:rsidRPr="00915985">
        <w:rPr>
          <w:rFonts w:asciiTheme="majorBidi" w:hAnsiTheme="majorBidi" w:cstheme="majorBidi"/>
          <w:i/>
          <w:iCs/>
          <w:sz w:val="28"/>
          <w:szCs w:val="28"/>
        </w:rPr>
        <w:t>Je te souhaite le meilleur pour tes futurs projets, tant sur le plan personnel que professionnel. Que nos chemins se croisent à nouveau et que nos collaborations continuent d'apporter des fruits dans le futur. Merci encore pour cette formidable aventure.</w:t>
      </w:r>
    </w:p>
    <w:p w14:paraId="0378D9C8" w14:textId="0C884147" w:rsidR="008578F3" w:rsidRPr="008578F3" w:rsidRDefault="00A97DAE" w:rsidP="008578F3">
      <w:pPr>
        <w:jc w:val="both"/>
        <w:rPr>
          <w:rFonts w:asciiTheme="majorBidi" w:hAnsiTheme="majorBidi" w:cstheme="majorBidi"/>
          <w:i/>
          <w:iCs/>
          <w:sz w:val="28"/>
          <w:szCs w:val="28"/>
        </w:rPr>
      </w:pPr>
      <w:r>
        <w:rPr>
          <w:rFonts w:asciiTheme="majorBidi" w:hAnsiTheme="majorBidi" w:cstheme="majorBidi"/>
          <w:b/>
          <w:bCs/>
          <w:i/>
          <w:iCs/>
          <w:sz w:val="28"/>
          <w:szCs w:val="28"/>
        </w:rPr>
        <w:t>Et</w:t>
      </w:r>
      <w:r w:rsidR="008578F3" w:rsidRPr="008578F3">
        <w:rPr>
          <w:rFonts w:asciiTheme="majorBidi" w:hAnsiTheme="majorBidi" w:cstheme="majorBidi"/>
          <w:b/>
          <w:bCs/>
          <w:i/>
          <w:iCs/>
          <w:sz w:val="28"/>
          <w:szCs w:val="28"/>
        </w:rPr>
        <w:t>, à mes amis chers</w:t>
      </w:r>
      <w:r w:rsidR="008578F3" w:rsidRPr="008578F3">
        <w:rPr>
          <w:rFonts w:asciiTheme="majorBidi" w:hAnsiTheme="majorBidi" w:cstheme="majorBidi"/>
          <w:i/>
          <w:iCs/>
          <w:sz w:val="28"/>
          <w:szCs w:val="28"/>
        </w:rPr>
        <w:t>, qui ont été mes piliers de soutien tout au long de ce parcours. Votre présence joyeuse, vos encouragements constants et vos moments de détente ont rendu cette expérience inoubliable. Je vous suis profondément reconnaissant</w:t>
      </w:r>
      <w:r w:rsidR="008578F3">
        <w:rPr>
          <w:rFonts w:asciiTheme="majorBidi" w:hAnsiTheme="majorBidi" w:cstheme="majorBidi"/>
          <w:i/>
          <w:iCs/>
          <w:sz w:val="28"/>
          <w:szCs w:val="28"/>
        </w:rPr>
        <w:t xml:space="preserve"> </w:t>
      </w:r>
      <w:r w:rsidR="008578F3" w:rsidRPr="008578F3">
        <w:rPr>
          <w:rFonts w:asciiTheme="majorBidi" w:hAnsiTheme="majorBidi" w:cstheme="majorBidi"/>
          <w:i/>
          <w:iCs/>
          <w:sz w:val="28"/>
          <w:szCs w:val="28"/>
        </w:rPr>
        <w:t>pour votre amitié sincère et votre soutien indéfectible.</w:t>
      </w:r>
    </w:p>
    <w:p w14:paraId="396C3C82" w14:textId="00B6E425" w:rsidR="008D5891" w:rsidRDefault="008D5891">
      <w:pPr>
        <w:rPr>
          <w:rFonts w:asciiTheme="majorBidi" w:hAnsiTheme="majorBidi" w:cstheme="majorBidi"/>
          <w:i/>
          <w:iCs/>
          <w:sz w:val="28"/>
          <w:szCs w:val="28"/>
        </w:rPr>
      </w:pPr>
    </w:p>
    <w:p w14:paraId="584AAF09" w14:textId="77777777" w:rsidR="008578F3" w:rsidRPr="00BE4A86" w:rsidRDefault="008578F3">
      <w:pPr>
        <w:rPr>
          <w:rFonts w:asciiTheme="majorBidi" w:hAnsiTheme="majorBidi" w:cstheme="majorBidi"/>
          <w:sz w:val="32"/>
          <w:szCs w:val="32"/>
        </w:rPr>
      </w:pPr>
    </w:p>
    <w:p w14:paraId="2673AD41" w14:textId="1B8DAC6C" w:rsidR="008578F3" w:rsidRPr="00CF7C3E" w:rsidRDefault="008578F3" w:rsidP="008D5891">
      <w:pPr>
        <w:ind w:left="2124"/>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00774520">
        <w:rPr>
          <w:rFonts w:asciiTheme="majorBidi" w:hAnsiTheme="majorBidi" w:cstheme="majorBidi"/>
          <w:b/>
          <w:bCs/>
          <w:sz w:val="36"/>
          <w:szCs w:val="36"/>
        </w:rPr>
        <w:tab/>
      </w:r>
      <w:r w:rsidRPr="00CF7C3E">
        <w:rPr>
          <w:rFonts w:asciiTheme="majorBidi" w:hAnsiTheme="majorBidi" w:cstheme="majorBidi"/>
          <w:b/>
          <w:bCs/>
          <w:i/>
          <w:iCs/>
          <w:sz w:val="28"/>
          <w:szCs w:val="28"/>
        </w:rPr>
        <w:t>HAMIDANI KHALIL</w:t>
      </w:r>
    </w:p>
    <w:p w14:paraId="20C9A8F9" w14:textId="77777777" w:rsidR="00A97DAE" w:rsidRDefault="00A97DAE" w:rsidP="008D5891">
      <w:pPr>
        <w:ind w:left="2124"/>
        <w:rPr>
          <w:rFonts w:asciiTheme="majorBidi" w:hAnsiTheme="majorBidi" w:cstheme="majorBidi"/>
          <w:b/>
          <w:bCs/>
          <w:sz w:val="36"/>
          <w:szCs w:val="36"/>
        </w:rPr>
      </w:pPr>
    </w:p>
    <w:p w14:paraId="05D2FAA1" w14:textId="589D2CB9" w:rsidR="008D5891" w:rsidRDefault="00FD7024" w:rsidP="00DD6AA1">
      <w:pPr>
        <w:ind w:left="2832"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DD6AA1">
      <w:pPr>
        <w:ind w:left="2832" w:firstLine="708"/>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DD6AA1">
      <w:pPr>
        <w:bidi/>
        <w:spacing w:line="360" w:lineRule="auto"/>
        <w:ind w:left="3540"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A3631F">
      <w:pPr>
        <w:ind w:left="2124"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 xml:space="preserve">Table de matières </w:t>
      </w:r>
      <w:r w:rsidRPr="008D5891">
        <w:rPr>
          <w:rFonts w:asciiTheme="majorBidi" w:hAnsiTheme="majorBidi" w:cstheme="majorBidi"/>
          <w:b/>
          <w:bCs/>
          <w:sz w:val="36"/>
          <w:szCs w:val="36"/>
        </w:rPr>
        <w:br w:type="page"/>
      </w:r>
    </w:p>
    <w:p w14:paraId="3AA4A255" w14:textId="3A15C44B" w:rsidR="008D5891" w:rsidRDefault="008D5891" w:rsidP="00A3631F">
      <w:pPr>
        <w:ind w:left="2124"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6FD30637" w:rsidR="00AE7C36" w:rsidRPr="006927F3" w:rsidRDefault="00AE7C36" w:rsidP="00AE7C36">
      <w:pPr>
        <w:rPr>
          <w:rFonts w:asciiTheme="majorBidi" w:hAnsiTheme="majorBidi" w:cstheme="majorBidi"/>
          <w:b/>
          <w:bCs/>
          <w:color w:val="FF0000"/>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r w:rsidR="00365897">
        <w:rPr>
          <w:rFonts w:asciiTheme="majorBidi" w:hAnsiTheme="majorBidi" w:cstheme="majorBidi"/>
          <w:b/>
          <w:bCs/>
          <w:i/>
          <w:iCs/>
          <w:sz w:val="28"/>
          <w:szCs w:val="28"/>
        </w:rPr>
        <w:t xml:space="preserve"> </w:t>
      </w:r>
      <w:r w:rsidR="00365897" w:rsidRPr="00365897">
        <w:rPr>
          <w:rFonts w:asciiTheme="majorBidi" w:hAnsiTheme="majorBidi" w:cstheme="majorBidi"/>
          <w:b/>
          <w:bCs/>
          <w:i/>
          <w:iCs/>
          <w:sz w:val="28"/>
          <w:szCs w:val="28"/>
        </w:rPr>
        <w:t>L</w:t>
      </w:r>
      <w:r w:rsidR="006927F3" w:rsidRPr="00365897">
        <w:rPr>
          <w:rFonts w:asciiTheme="majorBidi" w:hAnsiTheme="majorBidi" w:cstheme="majorBidi"/>
          <w:b/>
          <w:bCs/>
          <w:i/>
          <w:iCs/>
          <w:sz w:val="28"/>
          <w:szCs w:val="28"/>
        </w:rPr>
        <w:t>’organigramme de l’organisme d’accueil</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r w:rsidRPr="00DB41B1">
        <w:rPr>
          <w:rFonts w:asciiTheme="majorBidi" w:hAnsiTheme="majorBidi" w:cstheme="majorBidi"/>
          <w:b/>
          <w:bCs/>
          <w:sz w:val="36"/>
          <w:szCs w:val="36"/>
          <w:lang w:val="en-US"/>
        </w:rPr>
        <w:lastRenderedPageBreak/>
        <w:t xml:space="preserve">Liste des </w:t>
      </w:r>
      <w:r w:rsidR="00FD7024" w:rsidRPr="00DB41B1">
        <w:rPr>
          <w:rFonts w:asciiTheme="majorBidi" w:hAnsiTheme="majorBidi" w:cstheme="majorBidi"/>
          <w:b/>
          <w:bCs/>
          <w:sz w:val="36"/>
          <w:szCs w:val="36"/>
          <w:lang w:val="en-US"/>
        </w:rPr>
        <w:t>abréviations</w:t>
      </w:r>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6157DED2" w14:textId="65B4E7E1" w:rsidR="006B639E" w:rsidRPr="00427C3E" w:rsidRDefault="006B639E" w:rsidP="006B639E">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9776459" w14:textId="44515E08" w:rsidR="00C26AA6" w:rsidRPr="00C26AA6" w:rsidRDefault="00C26AA6" w:rsidP="00C26AA6">
      <w:pPr>
        <w:ind w:left="708"/>
        <w:rPr>
          <w:rFonts w:asciiTheme="majorBidi" w:hAnsiTheme="majorBidi" w:cstheme="majorBidi"/>
          <w:sz w:val="32"/>
          <w:szCs w:val="32"/>
          <w:lang w:val="en-US"/>
        </w:rPr>
      </w:pPr>
      <w:r>
        <w:rPr>
          <w:rFonts w:asciiTheme="majorBidi" w:hAnsiTheme="majorBidi" w:cstheme="majorBidi"/>
          <w:b/>
          <w:bCs/>
          <w:sz w:val="32"/>
          <w:szCs w:val="32"/>
          <w:lang w:val="en-US"/>
        </w:rPr>
        <w:t>HTML</w:t>
      </w:r>
      <w:r>
        <w:rPr>
          <w:rFonts w:asciiTheme="majorBidi" w:hAnsiTheme="majorBidi" w:cstheme="majorBidi"/>
          <w:b/>
          <w:bCs/>
          <w:sz w:val="32"/>
          <w:szCs w:val="32"/>
          <w:lang w:val="en-US"/>
        </w:rPr>
        <w:tab/>
      </w:r>
      <w:r w:rsidRPr="00C26AA6">
        <w:rPr>
          <w:rFonts w:asciiTheme="majorBidi" w:hAnsiTheme="majorBidi" w:cstheme="majorBidi"/>
          <w:sz w:val="32"/>
          <w:szCs w:val="32"/>
          <w:lang w:val="en-US"/>
        </w:rPr>
        <w:t>Hypertext Markup Language</w:t>
      </w:r>
    </w:p>
    <w:p w14:paraId="076D4239" w14:textId="17F78F90" w:rsidR="00C26AA6" w:rsidRPr="00225D28" w:rsidRDefault="00C26AA6" w:rsidP="00CC183C">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CSS</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Cascading Style Sheets</w:t>
      </w:r>
    </w:p>
    <w:p w14:paraId="3EE4715E" w14:textId="20A2933F" w:rsidR="00B45B45" w:rsidRPr="00225D28" w:rsidRDefault="00325C81" w:rsidP="00325C81">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SQL</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Structured Query Language</w:t>
      </w:r>
    </w:p>
    <w:p w14:paraId="2BDA1697" w14:textId="77777777" w:rsidR="004D0ED9" w:rsidRPr="00225D28" w:rsidRDefault="004D0ED9" w:rsidP="004D0ED9">
      <w:pPr>
        <w:ind w:left="708" w:firstLine="708"/>
        <w:rPr>
          <w:rFonts w:asciiTheme="majorBidi" w:hAnsiTheme="majorBidi" w:cstheme="majorBidi"/>
          <w:b/>
          <w:bCs/>
          <w:sz w:val="32"/>
          <w:szCs w:val="32"/>
          <w:lang w:val="en-US"/>
        </w:rPr>
      </w:pPr>
    </w:p>
    <w:p w14:paraId="0287840F" w14:textId="180A1A2A" w:rsidR="008D5891" w:rsidRPr="00225D28" w:rsidRDefault="008D5891" w:rsidP="004D0ED9">
      <w:pPr>
        <w:rPr>
          <w:rFonts w:asciiTheme="majorBidi" w:hAnsiTheme="majorBidi" w:cstheme="majorBidi"/>
          <w:b/>
          <w:bCs/>
          <w:sz w:val="32"/>
          <w:szCs w:val="32"/>
          <w:lang w:val="en-US"/>
        </w:rPr>
      </w:pPr>
      <w:r w:rsidRPr="00225D28">
        <w:rPr>
          <w:rFonts w:asciiTheme="majorBidi" w:hAnsiTheme="majorBidi" w:cstheme="majorBidi"/>
          <w:b/>
          <w:bCs/>
          <w:sz w:val="32"/>
          <w:szCs w:val="32"/>
          <w:lang w:val="en-US"/>
        </w:rPr>
        <w:br w:type="page"/>
      </w:r>
    </w:p>
    <w:p w14:paraId="5D5663E0" w14:textId="77777777" w:rsidR="00DE6D11" w:rsidRDefault="008D5891" w:rsidP="00355E15">
      <w:pPr>
        <w:ind w:left="2124"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fournissant des statistiques sur les types d'attaques les plus courantes et les méthodes les plus efficaces pour s'en protéger, cette plateforme peut également aider les utilisateurs algériens à mieux comprendre les risques potentiels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355E15">
      <w:pPr>
        <w:ind w:left="2124"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4C5C34A1" w14:textId="277EA488" w:rsidR="009A3084" w:rsidRDefault="009A3084">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w:t>
      </w:r>
      <w:r>
        <w:rPr>
          <w:rFonts w:asciiTheme="majorBidi" w:hAnsiTheme="majorBidi" w:cstheme="majorBidi"/>
          <w:sz w:val="24"/>
          <w:szCs w:val="24"/>
        </w:rPr>
        <w:t xml:space="preserve"> </w:t>
      </w:r>
      <w:r w:rsidR="00E85EEA">
        <w:rPr>
          <w:rFonts w:asciiTheme="majorBidi" w:hAnsiTheme="majorBidi" w:cstheme="majorBidi"/>
          <w:sz w:val="24"/>
          <w:szCs w:val="24"/>
        </w:rPr>
        <w:t>Organisme d’accueil</w:t>
      </w:r>
      <w:r w:rsidRPr="007A4309">
        <w:rPr>
          <w:rFonts w:asciiTheme="majorBidi" w:hAnsiTheme="majorBidi" w:cstheme="majorBidi"/>
          <w:sz w:val="24"/>
          <w:szCs w:val="24"/>
        </w:rPr>
        <w:t xml:space="preserve">», </w:t>
      </w:r>
      <w:r>
        <w:rPr>
          <w:rFonts w:asciiTheme="majorBidi" w:hAnsiTheme="majorBidi" w:cstheme="majorBidi"/>
          <w:sz w:val="24"/>
          <w:szCs w:val="24"/>
        </w:rPr>
        <w:t>propose une description sur</w:t>
      </w:r>
      <w:r w:rsidRPr="007A4309">
        <w:rPr>
          <w:rFonts w:asciiTheme="majorBidi" w:hAnsiTheme="majorBidi" w:cstheme="majorBidi"/>
          <w:sz w:val="24"/>
          <w:szCs w:val="24"/>
        </w:rPr>
        <w:t xml:space="preserve"> l</w:t>
      </w:r>
      <w:r>
        <w:rPr>
          <w:rFonts w:asciiTheme="majorBidi" w:hAnsiTheme="majorBidi" w:cstheme="majorBidi"/>
          <w:sz w:val="24"/>
          <w:szCs w:val="24"/>
        </w:rPr>
        <w:t>’organisme d’accueil</w:t>
      </w:r>
      <w:r w:rsidR="00066224">
        <w:rPr>
          <w:rFonts w:asciiTheme="majorBidi" w:hAnsiTheme="majorBidi" w:cstheme="majorBidi"/>
          <w:sz w:val="24"/>
          <w:szCs w:val="24"/>
        </w:rPr>
        <w:t xml:space="preserve"> et ses fonctions</w:t>
      </w:r>
      <w:r>
        <w:rPr>
          <w:rFonts w:asciiTheme="majorBidi" w:hAnsiTheme="majorBidi" w:cstheme="majorBidi"/>
          <w:sz w:val="24"/>
          <w:szCs w:val="24"/>
        </w:rPr>
        <w:t>.</w:t>
      </w:r>
    </w:p>
    <w:p w14:paraId="58059024" w14:textId="77777777" w:rsidR="009A3084" w:rsidRPr="009A3084" w:rsidRDefault="009A3084" w:rsidP="009A3084">
      <w:pPr>
        <w:spacing w:line="360" w:lineRule="auto"/>
        <w:jc w:val="both"/>
        <w:rPr>
          <w:rFonts w:asciiTheme="majorBidi" w:hAnsiTheme="majorBidi" w:cstheme="majorBidi"/>
          <w:sz w:val="24"/>
          <w:szCs w:val="24"/>
        </w:rPr>
      </w:pPr>
    </w:p>
    <w:p w14:paraId="62C2B2C4" w14:textId="14E8617F"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deuxième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48571924"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troisième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7D1CDFCE" w:rsidR="00CC62E1"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Enfin, le </w:t>
      </w:r>
      <w:r w:rsidR="009A3084">
        <w:rPr>
          <w:rFonts w:asciiTheme="majorBidi" w:hAnsiTheme="majorBidi" w:cstheme="majorBidi"/>
          <w:b/>
          <w:bCs/>
          <w:sz w:val="24"/>
          <w:szCs w:val="24"/>
        </w:rPr>
        <w:t>quatriè</w:t>
      </w:r>
      <w:r w:rsidR="009A3084" w:rsidRPr="009A3084">
        <w:rPr>
          <w:rFonts w:asciiTheme="majorBidi" w:hAnsiTheme="majorBidi" w:cstheme="majorBidi"/>
          <w:b/>
          <w:bCs/>
          <w:sz w:val="24"/>
          <w:szCs w:val="24"/>
        </w:rPr>
        <w:t>m</w:t>
      </w:r>
      <w:r w:rsidR="009A3084">
        <w:rPr>
          <w:rFonts w:asciiTheme="majorBidi" w:hAnsiTheme="majorBidi" w:cstheme="majorBidi"/>
          <w:b/>
          <w:bCs/>
          <w:sz w:val="24"/>
          <w:szCs w:val="24"/>
        </w:rPr>
        <w:t>e</w:t>
      </w:r>
      <w:r w:rsidRPr="007A4309">
        <w:rPr>
          <w:rFonts w:asciiTheme="majorBidi" w:hAnsiTheme="majorBidi" w:cstheme="majorBidi"/>
          <w:b/>
          <w:bCs/>
          <w:sz w:val="24"/>
          <w:szCs w:val="24"/>
        </w:rPr>
        <w:t xml:space="preserv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009A7DF9" w14:textId="44F31D66" w:rsidR="000B2B9F" w:rsidRPr="00C451D5" w:rsidRDefault="000B2B9F" w:rsidP="0036323E">
      <w:pPr>
        <w:pStyle w:val="ListParagraph"/>
        <w:spacing w:line="360" w:lineRule="auto"/>
        <w:ind w:left="1428" w:firstLine="696"/>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 xml:space="preserve">I : </w:t>
      </w:r>
      <w:r w:rsidR="0036323E">
        <w:rPr>
          <w:rFonts w:asciiTheme="majorBidi" w:hAnsiTheme="majorBidi" w:cstheme="majorBidi"/>
          <w:b/>
          <w:bCs/>
          <w:sz w:val="36"/>
          <w:szCs w:val="36"/>
        </w:rPr>
        <w:t>Organisme d’accueil</w:t>
      </w:r>
    </w:p>
    <w:p w14:paraId="3C8121E5" w14:textId="1D4679B6" w:rsidR="0036323E" w:rsidRDefault="0036323E" w:rsidP="0036323E">
      <w:pPr>
        <w:spacing w:line="360" w:lineRule="auto"/>
        <w:jc w:val="both"/>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.1.</w:t>
      </w:r>
      <w:r w:rsidRPr="00EF393D">
        <w:rPr>
          <w:rFonts w:asciiTheme="majorBidi" w:hAnsiTheme="majorBidi" w:cstheme="majorBidi"/>
          <w:b/>
          <w:bCs/>
          <w:sz w:val="32"/>
          <w:szCs w:val="32"/>
        </w:rPr>
        <w:tab/>
        <w:t>Introduction</w:t>
      </w:r>
    </w:p>
    <w:p w14:paraId="5E31B890" w14:textId="77777777" w:rsidR="0036323E" w:rsidRDefault="0036323E" w:rsidP="0036323E">
      <w:pPr>
        <w:spacing w:line="360" w:lineRule="auto"/>
        <w:ind w:firstLine="708"/>
        <w:jc w:val="both"/>
        <w:rPr>
          <w:rFonts w:asciiTheme="majorBidi" w:hAnsiTheme="majorBidi" w:cstheme="majorBidi"/>
          <w:sz w:val="24"/>
          <w:szCs w:val="24"/>
        </w:rPr>
      </w:pPr>
      <w:r w:rsidRPr="0036323E">
        <w:rPr>
          <w:rFonts w:asciiTheme="majorBidi" w:hAnsiTheme="majorBidi" w:cstheme="majorBidi"/>
          <w:sz w:val="24"/>
          <w:szCs w:val="24"/>
        </w:rPr>
        <w:t xml:space="preserve">Dans ce chapitre, on présentera le Ministère de la Numérisation et des Statistiques (MNS) et ses fonctions, ainsi que la de direction qui a fait l’objet de notre stage, à savoir la Direction des Technologies de la Numérisation (DTN) et de sa Sous-Direction de Cybersécurité (SDCSI).   </w:t>
      </w:r>
    </w:p>
    <w:p w14:paraId="29A762B9" w14:textId="78B346B2" w:rsidR="0036323E" w:rsidRPr="0036323E" w:rsidRDefault="0036323E" w:rsidP="0036323E">
      <w:pPr>
        <w:spacing w:line="360" w:lineRule="auto"/>
        <w:jc w:val="both"/>
        <w:rPr>
          <w:rFonts w:asciiTheme="majorBidi" w:hAnsiTheme="majorBidi" w:cstheme="majorBidi"/>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2</w:t>
      </w:r>
      <w:r w:rsidRPr="00EF393D">
        <w:rPr>
          <w:rFonts w:asciiTheme="majorBidi" w:hAnsiTheme="majorBidi" w:cstheme="majorBidi"/>
          <w:b/>
          <w:bCs/>
          <w:sz w:val="32"/>
          <w:szCs w:val="32"/>
        </w:rPr>
        <w:t>.</w:t>
      </w:r>
      <w:r>
        <w:rPr>
          <w:rFonts w:asciiTheme="majorBidi" w:hAnsiTheme="majorBidi" w:cstheme="majorBidi"/>
          <w:b/>
          <w:bCs/>
          <w:sz w:val="32"/>
          <w:szCs w:val="32"/>
        </w:rPr>
        <w:t xml:space="preserve"> </w:t>
      </w:r>
      <w:r w:rsidRPr="0036323E">
        <w:rPr>
          <w:rFonts w:asciiTheme="majorBidi" w:hAnsiTheme="majorBidi" w:cstheme="majorBidi"/>
          <w:b/>
          <w:bCs/>
          <w:sz w:val="32"/>
          <w:szCs w:val="32"/>
        </w:rPr>
        <w:t>Présentation du ministère </w:t>
      </w:r>
    </w:p>
    <w:p w14:paraId="3DD79431" w14:textId="29B24843" w:rsidR="0036323E" w:rsidRPr="0036323E" w:rsidRDefault="0036323E" w:rsidP="0036323E">
      <w:pPr>
        <w:spacing w:line="360" w:lineRule="auto"/>
        <w:ind w:firstLine="708"/>
        <w:jc w:val="both"/>
        <w:rPr>
          <w:rFonts w:asciiTheme="majorBidi" w:hAnsiTheme="majorBidi" w:cstheme="majorBidi"/>
          <w:b/>
          <w:bCs/>
          <w:sz w:val="24"/>
          <w:szCs w:val="24"/>
        </w:rPr>
      </w:pPr>
      <w:r w:rsidRPr="0036323E">
        <w:rPr>
          <w:rFonts w:asciiTheme="majorBidi" w:hAnsiTheme="majorBidi" w:cstheme="majorBidi"/>
          <w:sz w:val="24"/>
          <w:szCs w:val="24"/>
        </w:rPr>
        <w:t>Le Ministère de la Numérisation et des Statistiques (MNS) s’inscrit comme un leader et décideur important dans le domaine du numérique en Algérie, et créé en vertu du décret exécutif n° 20-363 du 19 Rabie Ethani 1442 Correspondant au 5 décembre 2020 fixant les attributions du ministère.</w:t>
      </w:r>
    </w:p>
    <w:p w14:paraId="4ACA7C6C" w14:textId="2D0D6629" w:rsidR="000B2B9F" w:rsidRDefault="0036323E">
      <w:pPr>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 </w:t>
      </w:r>
      <w:r w:rsidRPr="0036323E">
        <w:rPr>
          <w:rFonts w:asciiTheme="majorBidi" w:hAnsiTheme="majorBidi" w:cstheme="majorBidi"/>
          <w:b/>
          <w:bCs/>
          <w:sz w:val="32"/>
          <w:szCs w:val="32"/>
        </w:rPr>
        <w:t>Composition du Ministère</w:t>
      </w:r>
    </w:p>
    <w:p w14:paraId="203F72E4" w14:textId="1B2CA204" w:rsidR="0036323E" w:rsidRDefault="0036323E" w:rsidP="0036323E">
      <w:pPr>
        <w:ind w:firstLine="708"/>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1 </w:t>
      </w:r>
      <w:r w:rsidRPr="0036323E">
        <w:rPr>
          <w:rFonts w:asciiTheme="majorBidi" w:hAnsiTheme="majorBidi" w:cstheme="majorBidi"/>
          <w:b/>
          <w:bCs/>
          <w:sz w:val="28"/>
          <w:szCs w:val="28"/>
        </w:rPr>
        <w:t>Organigramme du ministère</w:t>
      </w:r>
      <w:r w:rsidRPr="0036323E">
        <w:rPr>
          <w:rFonts w:asciiTheme="majorBidi" w:hAnsiTheme="majorBidi" w:cstheme="majorBidi"/>
          <w:b/>
          <w:bCs/>
          <w:sz w:val="32"/>
          <w:szCs w:val="32"/>
        </w:rPr>
        <w:t> </w:t>
      </w:r>
    </w:p>
    <w:p w14:paraId="177202A8" w14:textId="5C2480AD" w:rsidR="0036323E" w:rsidRPr="0036323E" w:rsidRDefault="0036323E" w:rsidP="00F34A86">
      <w:pPr>
        <w:spacing w:line="360" w:lineRule="auto"/>
        <w:ind w:left="708" w:firstLine="708"/>
        <w:jc w:val="both"/>
        <w:rPr>
          <w:rFonts w:asciiTheme="majorBidi" w:hAnsiTheme="majorBidi" w:cstheme="majorBidi"/>
          <w:bCs/>
          <w:sz w:val="24"/>
          <w:szCs w:val="24"/>
        </w:rPr>
      </w:pPr>
      <w:r w:rsidRPr="0036323E">
        <w:rPr>
          <w:rFonts w:asciiTheme="majorBidi" w:hAnsiTheme="majorBidi" w:cstheme="majorBidi"/>
          <w:bCs/>
          <w:sz w:val="24"/>
          <w:szCs w:val="24"/>
        </w:rPr>
        <w:t>Le ministère de la Numérisation et des Statistiques se compose d’un secrétariat général, deux (02) directions générales qui se déclinent en directions centrales et sous-directions selon le champ de compétences définit par les missions et attributions conformément au décret susmentionné, et le cabinet du Ministre. Le schéma suivant présente l’organigramme général du Ministère.</w:t>
      </w:r>
    </w:p>
    <w:p w14:paraId="30F09820" w14:textId="555B7426" w:rsidR="00E63AA2" w:rsidRDefault="0036323E" w:rsidP="006A7F94">
      <w:pPr>
        <w:spacing w:line="360" w:lineRule="auto"/>
        <w:ind w:left="708"/>
        <w:jc w:val="both"/>
        <w:rPr>
          <w:rFonts w:asciiTheme="majorBidi" w:hAnsiTheme="majorBidi" w:cstheme="majorBidi"/>
          <w:bCs/>
          <w:sz w:val="24"/>
          <w:szCs w:val="24"/>
        </w:rPr>
      </w:pPr>
      <w:r w:rsidRPr="0036323E">
        <w:rPr>
          <w:rFonts w:asciiTheme="majorBidi" w:hAnsiTheme="majorBidi" w:cstheme="majorBidi"/>
          <w:bCs/>
          <w:sz w:val="24"/>
          <w:szCs w:val="24"/>
        </w:rPr>
        <w:t xml:space="preserve">Notre stage de fin d’étude s’effectue au niveau de la </w:t>
      </w:r>
      <w:r w:rsidRPr="00E63AA2">
        <w:rPr>
          <w:rFonts w:asciiTheme="majorBidi" w:hAnsiTheme="majorBidi" w:cstheme="majorBidi"/>
          <w:bCs/>
          <w:i/>
          <w:iCs/>
          <w:sz w:val="24"/>
          <w:szCs w:val="24"/>
        </w:rPr>
        <w:t>Sous-Direction de la Cybersécurité</w:t>
      </w:r>
      <w:r w:rsidRPr="0036323E">
        <w:rPr>
          <w:rFonts w:asciiTheme="majorBidi" w:hAnsiTheme="majorBidi" w:cstheme="majorBidi"/>
          <w:bCs/>
          <w:sz w:val="24"/>
          <w:szCs w:val="24"/>
        </w:rPr>
        <w:t xml:space="preserve"> au sein de la Direction des Technologies de la Numérisation</w:t>
      </w:r>
      <w:r>
        <w:rPr>
          <w:rFonts w:asciiTheme="majorBidi" w:hAnsiTheme="majorBidi" w:cstheme="majorBidi"/>
          <w:bCs/>
          <w:sz w:val="24"/>
          <w:szCs w:val="24"/>
        </w:rPr>
        <w:t>.</w:t>
      </w:r>
    </w:p>
    <w:p w14:paraId="7158990A" w14:textId="76EB48F2" w:rsidR="00A87A7B" w:rsidRPr="00365897" w:rsidRDefault="000857CB" w:rsidP="00365897">
      <w:pPr>
        <w:jc w:val="center"/>
        <w:rPr>
          <w:rFonts w:asciiTheme="majorBidi" w:hAnsiTheme="majorBidi" w:cstheme="majorBidi"/>
          <w:b/>
          <w:bCs/>
          <w:color w:val="FF0000"/>
          <w:sz w:val="36"/>
          <w:szCs w:val="36"/>
        </w:rPr>
      </w:pPr>
      <w:r>
        <w:rPr>
          <w:rFonts w:asciiTheme="majorBidi" w:hAnsiTheme="majorBidi" w:cstheme="majorBidi"/>
          <w:bCs/>
          <w:noProof/>
          <w:sz w:val="24"/>
          <w:szCs w:val="24"/>
        </w:rPr>
        <w:lastRenderedPageBreak/>
        <w:drawing>
          <wp:anchor distT="0" distB="0" distL="114300" distR="114300" simplePos="0" relativeHeight="251679744" behindDoc="0" locked="0" layoutInCell="1" allowOverlap="1" wp14:anchorId="59F0BD9E" wp14:editId="47A12E19">
            <wp:simplePos x="0" y="0"/>
            <wp:positionH relativeFrom="column">
              <wp:posOffset>-480522</wp:posOffset>
            </wp:positionH>
            <wp:positionV relativeFrom="paragraph">
              <wp:posOffset>-116</wp:posOffset>
            </wp:positionV>
            <wp:extent cx="6953250" cy="2632075"/>
            <wp:effectExtent l="0" t="0" r="0" b="0"/>
            <wp:wrapSquare wrapText="bothSides"/>
            <wp:docPr id="1750357556" name="Picture 3"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57556" name="Picture 3" descr="A picture containing text, screenshot, diagram,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53250" cy="2632075"/>
                    </a:xfrm>
                    <a:prstGeom prst="rect">
                      <a:avLst/>
                    </a:prstGeom>
                  </pic:spPr>
                </pic:pic>
              </a:graphicData>
            </a:graphic>
            <wp14:sizeRelH relativeFrom="margin">
              <wp14:pctWidth>0</wp14:pctWidth>
            </wp14:sizeRelH>
            <wp14:sizeRelV relativeFrom="margin">
              <wp14:pctHeight>0</wp14:pctHeight>
            </wp14:sizeRelV>
          </wp:anchor>
        </w:drawing>
      </w:r>
      <w:r w:rsidR="00365897" w:rsidRPr="00727B37">
        <w:rPr>
          <w:rFonts w:asciiTheme="majorBidi" w:hAnsiTheme="majorBidi" w:cstheme="majorBidi"/>
          <w:b/>
          <w:bCs/>
          <w:i/>
          <w:iCs/>
          <w:sz w:val="28"/>
          <w:szCs w:val="28"/>
        </w:rPr>
        <w:t>Figure</w:t>
      </w:r>
      <w:r w:rsidR="00365897">
        <w:rPr>
          <w:rFonts w:asciiTheme="majorBidi" w:hAnsiTheme="majorBidi" w:cstheme="majorBidi"/>
          <w:b/>
          <w:bCs/>
          <w:i/>
          <w:iCs/>
          <w:sz w:val="28"/>
          <w:szCs w:val="28"/>
        </w:rPr>
        <w:t xml:space="preserve"> 1 : </w:t>
      </w:r>
      <w:r w:rsidR="00365897" w:rsidRPr="00365897">
        <w:rPr>
          <w:rFonts w:asciiTheme="majorBidi" w:hAnsiTheme="majorBidi" w:cstheme="majorBidi"/>
          <w:b/>
          <w:bCs/>
          <w:i/>
          <w:iCs/>
          <w:sz w:val="28"/>
          <w:szCs w:val="28"/>
        </w:rPr>
        <w:t>L’organigramme de l’organisme d’accueil</w:t>
      </w:r>
    </w:p>
    <w:p w14:paraId="5DBA7202" w14:textId="77777777" w:rsidR="00DA5338" w:rsidRDefault="00DA5338" w:rsidP="00DA5338">
      <w:pPr>
        <w:ind w:firstLine="360"/>
        <w:rPr>
          <w:rFonts w:asciiTheme="majorBidi" w:hAnsiTheme="majorBidi" w:cstheme="majorBidi"/>
          <w:sz w:val="24"/>
          <w:szCs w:val="24"/>
        </w:rPr>
      </w:pPr>
    </w:p>
    <w:p w14:paraId="7CA63403" w14:textId="743CDB6A" w:rsidR="0036323E" w:rsidRDefault="0036323E" w:rsidP="00DA5338">
      <w:pPr>
        <w:rPr>
          <w:rFonts w:asciiTheme="majorBidi" w:hAnsiTheme="majorBidi" w:cstheme="majorBidi"/>
          <w:sz w:val="24"/>
          <w:szCs w:val="24"/>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2 </w:t>
      </w:r>
      <w:r w:rsidRPr="0036323E">
        <w:rPr>
          <w:rFonts w:asciiTheme="majorBidi" w:hAnsiTheme="majorBidi" w:cstheme="majorBidi"/>
          <w:b/>
          <w:bCs/>
          <w:sz w:val="28"/>
          <w:szCs w:val="28"/>
        </w:rPr>
        <w:t>La direction des technologies de la numérisation</w:t>
      </w:r>
      <w:r w:rsidRPr="0036323E">
        <w:rPr>
          <w:rFonts w:asciiTheme="majorBidi" w:hAnsiTheme="majorBidi" w:cstheme="majorBidi"/>
          <w:b/>
          <w:bCs/>
          <w:sz w:val="32"/>
          <w:szCs w:val="32"/>
        </w:rPr>
        <w:t> </w:t>
      </w:r>
    </w:p>
    <w:p w14:paraId="5C0BC127" w14:textId="77777777" w:rsidR="00DA5338" w:rsidRDefault="00135673" w:rsidP="00DA5338">
      <w:pPr>
        <w:spacing w:line="360" w:lineRule="auto"/>
        <w:ind w:firstLine="360"/>
        <w:jc w:val="both"/>
        <w:rPr>
          <w:rFonts w:asciiTheme="majorBidi" w:hAnsiTheme="majorBidi" w:cstheme="majorBidi"/>
          <w:sz w:val="24"/>
          <w:szCs w:val="24"/>
        </w:rPr>
      </w:pPr>
      <w:r w:rsidRPr="00DA5338">
        <w:rPr>
          <w:rFonts w:asciiTheme="majorBidi" w:hAnsiTheme="majorBidi" w:cstheme="majorBidi"/>
          <w:sz w:val="24"/>
          <w:szCs w:val="24"/>
        </w:rPr>
        <w:t>Cette direction est chargée notamment :</w:t>
      </w:r>
    </w:p>
    <w:p w14:paraId="30E5A021" w14:textId="77777777" w:rsidR="00DA5338" w:rsidRPr="00DA5338" w:rsidRDefault="00135673" w:rsidP="00DA5338">
      <w:pPr>
        <w:pStyle w:val="ListParagraph"/>
        <w:numPr>
          <w:ilvl w:val="0"/>
          <w:numId w:val="31"/>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promouvoir l’usage des technologies du numérique ;</w:t>
      </w:r>
    </w:p>
    <w:p w14:paraId="6C1D55DD" w14:textId="77777777" w:rsidR="00DA5338" w:rsidRDefault="00135673" w:rsidP="00DA5338">
      <w:pPr>
        <w:pStyle w:val="ListParagraph"/>
        <w:numPr>
          <w:ilvl w:val="0"/>
          <w:numId w:val="29"/>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D’œuvrer, de concert avec les départements ministériels, à la mise en place d’un système d’information gouvernemental intégré d’aide à la décision ;</w:t>
      </w:r>
    </w:p>
    <w:p w14:paraId="605F8E50" w14:textId="77777777" w:rsidR="00DA5338" w:rsidRDefault="00135673" w:rsidP="00DA5338">
      <w:pPr>
        <w:pStyle w:val="ListParagraph"/>
        <w:numPr>
          <w:ilvl w:val="0"/>
          <w:numId w:val="29"/>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proposer toute action visant le développement du capital humain et des compétences nationales requises pour le développement du numérique ;</w:t>
      </w:r>
    </w:p>
    <w:p w14:paraId="5995EBC2" w14:textId="20E0851E" w:rsidR="00135673" w:rsidRPr="00DA5338" w:rsidRDefault="00135673" w:rsidP="00DA5338">
      <w:pPr>
        <w:pStyle w:val="ListParagraph"/>
        <w:numPr>
          <w:ilvl w:val="0"/>
          <w:numId w:val="29"/>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mener les études nécessaires à l’élaboration du cadre légal et réglementaire relatif au développement de la numérisation ;</w:t>
      </w:r>
    </w:p>
    <w:p w14:paraId="678262EA" w14:textId="67B239F3"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D’émettre un avis sur toute mesure législative ou réglementaire dans le domaine du numérique ;</w:t>
      </w:r>
    </w:p>
    <w:p w14:paraId="1019AB5D" w14:textId="5468AAAB"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participer à la mise en place du cadre de normalisation et d’interopérabilité des systèmes d’information de l'Etat ;</w:t>
      </w:r>
    </w:p>
    <w:p w14:paraId="43CFC808" w14:textId="1385B35D"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participer à l’élaboration et à la mise en œuvre de la politique nationale de sécurité des systèmes d’information ;</w:t>
      </w:r>
    </w:p>
    <w:p w14:paraId="1539AC0E" w14:textId="012FFA52"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participer à l’élaboration de la stratégie nationale du développement de la certification électronique et de participer à sa mise en œuvre ;</w:t>
      </w:r>
    </w:p>
    <w:p w14:paraId="608A640F" w14:textId="0AEA5EE1"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veiller à la mise en place d’un référent technologique devant se prononcer sur les opportunités technologiques émergentes et les risques y afférents ;</w:t>
      </w:r>
    </w:p>
    <w:p w14:paraId="382D7E86" w14:textId="17EC275C" w:rsidR="00135673" w:rsidRPr="00135673" w:rsidRDefault="00135673" w:rsidP="00161555">
      <w:pPr>
        <w:pStyle w:val="ListParagraph"/>
        <w:numPr>
          <w:ilvl w:val="0"/>
          <w:numId w:val="18"/>
        </w:numPr>
        <w:spacing w:line="360" w:lineRule="auto"/>
        <w:ind w:left="360"/>
        <w:jc w:val="both"/>
        <w:rPr>
          <w:rFonts w:asciiTheme="majorBidi" w:hAnsiTheme="majorBidi" w:cstheme="majorBidi"/>
          <w:sz w:val="24"/>
          <w:szCs w:val="24"/>
        </w:rPr>
      </w:pPr>
      <w:r w:rsidRPr="00135673">
        <w:rPr>
          <w:rFonts w:asciiTheme="majorBidi" w:hAnsiTheme="majorBidi" w:cstheme="majorBidi"/>
          <w:sz w:val="24"/>
          <w:szCs w:val="24"/>
        </w:rPr>
        <w:lastRenderedPageBreak/>
        <w:t>De réaliser pour le compte du Gouvernement toute expertise et évaluation s’inscrivant dans le champ de compétence du ministère, en matière de numérisation ;</w:t>
      </w:r>
    </w:p>
    <w:p w14:paraId="445BA3CF" w14:textId="2045E7DF" w:rsidR="00135673" w:rsidRDefault="00135673" w:rsidP="00161555">
      <w:pPr>
        <w:pStyle w:val="ListParagraph"/>
        <w:numPr>
          <w:ilvl w:val="0"/>
          <w:numId w:val="18"/>
        </w:numPr>
        <w:spacing w:line="360" w:lineRule="auto"/>
        <w:ind w:left="360"/>
        <w:jc w:val="both"/>
        <w:rPr>
          <w:rFonts w:asciiTheme="majorBidi" w:hAnsiTheme="majorBidi" w:cstheme="majorBidi"/>
          <w:sz w:val="24"/>
          <w:szCs w:val="24"/>
        </w:rPr>
      </w:pPr>
      <w:r w:rsidRPr="00135673">
        <w:rPr>
          <w:rFonts w:asciiTheme="majorBidi" w:hAnsiTheme="majorBidi" w:cstheme="majorBidi"/>
          <w:sz w:val="24"/>
          <w:szCs w:val="24"/>
        </w:rPr>
        <w:t>D’assurer la veille en matière d’évolution des métiers et des compétences dans le domaine de la numérisation.</w:t>
      </w:r>
    </w:p>
    <w:p w14:paraId="4CE5702F" w14:textId="77777777" w:rsidR="00135673" w:rsidRPr="00135673" w:rsidRDefault="00135673" w:rsidP="002C16E8">
      <w:pPr>
        <w:spacing w:line="360" w:lineRule="auto"/>
        <w:rPr>
          <w:rFonts w:asciiTheme="majorBidi" w:hAnsiTheme="majorBidi" w:cstheme="majorBidi"/>
          <w:b/>
          <w:bCs/>
          <w:sz w:val="24"/>
          <w:szCs w:val="24"/>
        </w:rPr>
      </w:pPr>
      <w:r w:rsidRPr="00135673">
        <w:rPr>
          <w:rFonts w:asciiTheme="majorBidi" w:hAnsiTheme="majorBidi" w:cstheme="majorBidi"/>
          <w:b/>
          <w:bCs/>
          <w:sz w:val="24"/>
          <w:szCs w:val="24"/>
        </w:rPr>
        <w:t>Elle comprend trois (3) sous-directions :</w:t>
      </w:r>
    </w:p>
    <w:p w14:paraId="190D8747" w14:textId="2B2B02CE" w:rsidR="00135673" w:rsidRPr="00135673" w:rsidRDefault="00135673" w:rsidP="001F43DC">
      <w:pPr>
        <w:pStyle w:val="ListParagraph"/>
        <w:numPr>
          <w:ilvl w:val="0"/>
          <w:numId w:val="19"/>
        </w:numPr>
        <w:spacing w:line="360" w:lineRule="auto"/>
        <w:ind w:left="720"/>
        <w:jc w:val="both"/>
        <w:rPr>
          <w:rFonts w:asciiTheme="majorBidi" w:hAnsiTheme="majorBidi" w:cstheme="majorBidi"/>
          <w:sz w:val="24"/>
          <w:szCs w:val="24"/>
        </w:rPr>
      </w:pPr>
      <w:r w:rsidRPr="00135673">
        <w:rPr>
          <w:rFonts w:asciiTheme="majorBidi" w:hAnsiTheme="majorBidi" w:cstheme="majorBidi"/>
          <w:sz w:val="24"/>
          <w:szCs w:val="24"/>
        </w:rPr>
        <w:t>La sous-direction de la promotion et du développement des technologies de la numérisation,</w:t>
      </w:r>
    </w:p>
    <w:p w14:paraId="370B7E38" w14:textId="5360BF08" w:rsidR="00135673" w:rsidRPr="00135673" w:rsidRDefault="00135673" w:rsidP="001F43DC">
      <w:pPr>
        <w:pStyle w:val="ListParagraph"/>
        <w:numPr>
          <w:ilvl w:val="0"/>
          <w:numId w:val="19"/>
        </w:numPr>
        <w:spacing w:line="360" w:lineRule="auto"/>
        <w:ind w:left="720"/>
        <w:jc w:val="both"/>
        <w:rPr>
          <w:rFonts w:asciiTheme="majorBidi" w:hAnsiTheme="majorBidi" w:cstheme="majorBidi"/>
          <w:sz w:val="24"/>
          <w:szCs w:val="24"/>
        </w:rPr>
      </w:pPr>
      <w:r w:rsidRPr="00135673">
        <w:rPr>
          <w:rFonts w:asciiTheme="majorBidi" w:hAnsiTheme="majorBidi" w:cstheme="majorBidi"/>
          <w:sz w:val="24"/>
          <w:szCs w:val="24"/>
        </w:rPr>
        <w:t>La sous-direction de la normalisation, de l’intégration et de l’interopérabilité,</w:t>
      </w:r>
    </w:p>
    <w:p w14:paraId="396CAAE2" w14:textId="5BD55015" w:rsidR="00135673" w:rsidRPr="00135673" w:rsidRDefault="00135673" w:rsidP="001F43DC">
      <w:pPr>
        <w:pStyle w:val="ListParagraph"/>
        <w:numPr>
          <w:ilvl w:val="0"/>
          <w:numId w:val="19"/>
        </w:numPr>
        <w:spacing w:line="360" w:lineRule="auto"/>
        <w:ind w:left="720"/>
        <w:jc w:val="both"/>
        <w:rPr>
          <w:rFonts w:asciiTheme="majorBidi" w:hAnsiTheme="majorBidi" w:cstheme="majorBidi"/>
          <w:sz w:val="24"/>
          <w:szCs w:val="24"/>
        </w:rPr>
      </w:pPr>
      <w:r w:rsidRPr="00135673">
        <w:rPr>
          <w:rFonts w:asciiTheme="majorBidi" w:hAnsiTheme="majorBidi" w:cstheme="majorBidi"/>
          <w:sz w:val="24"/>
          <w:szCs w:val="24"/>
        </w:rPr>
        <w:t>La sous-direction de la cybersécurité.</w:t>
      </w:r>
    </w:p>
    <w:p w14:paraId="0008D99A" w14:textId="34756BF6" w:rsidR="000B2B9F" w:rsidRDefault="001F43DC">
      <w:pPr>
        <w:rPr>
          <w:rFonts w:asciiTheme="majorBidi" w:hAnsiTheme="majorBidi" w:cstheme="majorBidi"/>
          <w:b/>
          <w:bCs/>
          <w:sz w:val="24"/>
          <w:szCs w:val="24"/>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1 </w:t>
      </w:r>
      <w:r w:rsidRPr="001F43DC">
        <w:rPr>
          <w:rFonts w:asciiTheme="majorBidi" w:hAnsiTheme="majorBidi" w:cstheme="majorBidi"/>
          <w:b/>
          <w:bCs/>
          <w:sz w:val="24"/>
          <w:szCs w:val="24"/>
        </w:rPr>
        <w:t>La sous-direction de la cybersécurité :</w:t>
      </w:r>
    </w:p>
    <w:p w14:paraId="3DF793F5" w14:textId="402FFB90" w:rsidR="001F43DC" w:rsidRPr="001F43DC" w:rsidRDefault="001F43DC" w:rsidP="001F43DC">
      <w:pPr>
        <w:jc w:val="both"/>
        <w:rPr>
          <w:rFonts w:asciiTheme="majorBidi" w:hAnsiTheme="majorBidi" w:cstheme="majorBidi"/>
          <w:sz w:val="24"/>
          <w:szCs w:val="24"/>
          <w:lang w:bidi="ar-SA"/>
        </w:rPr>
      </w:pPr>
      <w:r w:rsidRPr="001F43DC">
        <w:rPr>
          <w:rFonts w:asciiTheme="majorBidi" w:hAnsiTheme="majorBidi" w:cstheme="majorBidi"/>
          <w:sz w:val="24"/>
          <w:szCs w:val="24"/>
        </w:rPr>
        <w:t>Elle est notamment chargée de :</w:t>
      </w:r>
    </w:p>
    <w:p w14:paraId="5DF3FD3C" w14:textId="6B26C3DF"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l’élaboration et à la mise en œuvre de la politique nationale de sécurité des systèmes d’information ;</w:t>
      </w:r>
    </w:p>
    <w:p w14:paraId="7446E1D4" w14:textId="1A9ED0B7"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la mise à jour du référentiel national de la sécurité de l’information et de veiller à son application, au sein du secteur ;</w:t>
      </w:r>
    </w:p>
    <w:p w14:paraId="1A10617F" w14:textId="4374FD9E"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l’élaboration de la stratégie nationale du développement de la certification électronique et de participer à sa mise en œuvre ;</w:t>
      </w:r>
    </w:p>
    <w:p w14:paraId="0179007C" w14:textId="79BB6057"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la mise en œuvre, en coordination avec les parties prenantes, des actions de sensibilisation, de prévention et de protection du citoyen contre les risques liés au numérique ;</w:t>
      </w:r>
    </w:p>
    <w:p w14:paraId="1A144321" w14:textId="5B06BB2B"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la mise en place, en coordination avec les parties prenantes, des mécanismes liés à la protection en ligne des citoyens.</w:t>
      </w:r>
    </w:p>
    <w:p w14:paraId="166017AB" w14:textId="77777777" w:rsidR="001F43DC" w:rsidRDefault="001F43DC" w:rsidP="001F43DC">
      <w:pPr>
        <w:spacing w:line="360" w:lineRule="auto"/>
        <w:jc w:val="both"/>
        <w:rPr>
          <w:rFonts w:asciiTheme="majorBidi" w:hAnsiTheme="majorBidi" w:cstheme="majorBidi"/>
          <w:sz w:val="24"/>
          <w:szCs w:val="24"/>
        </w:rPr>
      </w:pPr>
      <w:r w:rsidRPr="001F43DC">
        <w:rPr>
          <w:rFonts w:asciiTheme="majorBidi" w:hAnsiTheme="majorBidi" w:cstheme="majorBidi"/>
          <w:sz w:val="24"/>
          <w:szCs w:val="24"/>
        </w:rPr>
        <w:t>Ce stage de fin d’étude s’inscrit dans le cadre du programme de la sous-direction concernant l’élaboration et la tenue à jour de la cartographie des risques et menaces encourus par les systèmes d’information et du secteur de la numérisation en général.</w:t>
      </w:r>
    </w:p>
    <w:p w14:paraId="47DD2C10" w14:textId="04518163" w:rsidR="00D3193B" w:rsidRDefault="00D3193B" w:rsidP="001F43DC">
      <w:pPr>
        <w:spacing w:line="360" w:lineRule="auto"/>
        <w:jc w:val="both"/>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4</w:t>
      </w:r>
      <w:r w:rsidRPr="00EF393D">
        <w:rPr>
          <w:rFonts w:asciiTheme="majorBidi" w:hAnsiTheme="majorBidi" w:cstheme="majorBidi"/>
          <w:b/>
          <w:bCs/>
          <w:sz w:val="32"/>
          <w:szCs w:val="32"/>
        </w:rPr>
        <w:t>.</w:t>
      </w:r>
      <w:r>
        <w:rPr>
          <w:rFonts w:asciiTheme="majorBidi" w:hAnsiTheme="majorBidi" w:cstheme="majorBidi"/>
          <w:b/>
          <w:bCs/>
          <w:sz w:val="32"/>
          <w:szCs w:val="32"/>
        </w:rPr>
        <w:t xml:space="preserve"> Conclusion</w:t>
      </w:r>
    </w:p>
    <w:p w14:paraId="0A7DA2F9" w14:textId="358D6BC7" w:rsidR="00D93A46" w:rsidRDefault="00D3193B" w:rsidP="00DA5338">
      <w:pPr>
        <w:spacing w:line="360" w:lineRule="auto"/>
        <w:ind w:firstLine="708"/>
        <w:jc w:val="both"/>
        <w:rPr>
          <w:rFonts w:asciiTheme="majorBidi" w:hAnsiTheme="majorBidi" w:cstheme="majorBidi"/>
          <w:sz w:val="24"/>
          <w:szCs w:val="24"/>
        </w:rPr>
      </w:pPr>
      <w:r w:rsidRPr="00D3193B">
        <w:rPr>
          <w:rFonts w:asciiTheme="majorBidi" w:hAnsiTheme="majorBidi" w:cstheme="majorBidi"/>
          <w:sz w:val="24"/>
          <w:szCs w:val="24"/>
        </w:rPr>
        <w:t xml:space="preserve">Ce chapitre nous a permis de prendre connaissance de la composition du ministère et de mieux assimiler les différentes taches de la sous-direction de la cybersécurité (SDSCI). </w:t>
      </w:r>
    </w:p>
    <w:p w14:paraId="1595E662" w14:textId="77777777" w:rsidR="00DA5338" w:rsidRDefault="00DA5338" w:rsidP="00DA5338">
      <w:pPr>
        <w:spacing w:line="360" w:lineRule="auto"/>
        <w:ind w:firstLine="708"/>
        <w:jc w:val="both"/>
        <w:rPr>
          <w:rFonts w:asciiTheme="majorBidi" w:hAnsiTheme="majorBidi" w:cstheme="majorBidi"/>
          <w:sz w:val="24"/>
          <w:szCs w:val="24"/>
        </w:rPr>
      </w:pPr>
    </w:p>
    <w:p w14:paraId="384CDD30" w14:textId="3D21B0E3" w:rsidR="000C0D94" w:rsidRPr="00C451D5" w:rsidRDefault="00956D75" w:rsidP="000B2B9F">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000B2B9F" w:rsidRPr="000B2B9F">
        <w:rPr>
          <w:rFonts w:asciiTheme="majorBidi" w:hAnsiTheme="majorBidi" w:cstheme="majorBidi"/>
          <w:b/>
          <w:bCs/>
          <w:sz w:val="36"/>
          <w:szCs w:val="36"/>
        </w:rPr>
        <w:t>II</w:t>
      </w:r>
      <w:r w:rsidRPr="00956D75">
        <w:rPr>
          <w:rFonts w:asciiTheme="majorBidi" w:hAnsiTheme="majorBidi" w:cstheme="majorBidi"/>
          <w:b/>
          <w:bCs/>
          <w:sz w:val="36"/>
          <w:szCs w:val="36"/>
        </w:rPr>
        <w:t> : Introduction à la sécurité informatique</w:t>
      </w:r>
    </w:p>
    <w:p w14:paraId="21FBDF80" w14:textId="0DECA600" w:rsidR="00956D75"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.1.</w:t>
      </w:r>
      <w:r w:rsidR="00EF393D" w:rsidRPr="00EF393D">
        <w:rPr>
          <w:rFonts w:asciiTheme="majorBidi" w:hAnsiTheme="majorBidi" w:cstheme="majorBidi"/>
          <w:b/>
          <w:bCs/>
          <w:sz w:val="32"/>
          <w:szCs w:val="32"/>
        </w:rPr>
        <w:tab/>
      </w:r>
      <w:bookmarkStart w:id="0" w:name="_Hlk134056179"/>
      <w:r w:rsidR="00EF393D" w:rsidRPr="00EF393D">
        <w:rPr>
          <w:rFonts w:asciiTheme="majorBidi" w:hAnsiTheme="majorBidi" w:cstheme="majorBidi"/>
          <w:b/>
          <w:bCs/>
          <w:sz w:val="32"/>
          <w:szCs w:val="32"/>
        </w:rPr>
        <w:t>Introduction</w:t>
      </w:r>
      <w:bookmarkEnd w:id="0"/>
    </w:p>
    <w:p w14:paraId="3C7521D4" w14:textId="391F81EA" w:rsidR="00697438" w:rsidRDefault="00C3426A" w:rsidP="004775CD">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638BBD8D" w14:textId="6D768822" w:rsidR="00BF302F"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2</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Définitions</w:t>
      </w:r>
    </w:p>
    <w:p w14:paraId="06BD0A7E" w14:textId="1AD474A6" w:rsidR="000D756D" w:rsidRPr="00BF302F" w:rsidRDefault="000D756D">
      <w:pPr>
        <w:pStyle w:val="ListParagraph"/>
        <w:numPr>
          <w:ilvl w:val="0"/>
          <w:numId w:val="10"/>
        </w:numPr>
        <w:spacing w:line="360" w:lineRule="auto"/>
        <w:jc w:val="both"/>
        <w:rPr>
          <w:rFonts w:asciiTheme="majorBidi" w:hAnsiTheme="majorBidi" w:cstheme="majorBidi"/>
          <w:b/>
          <w:bCs/>
          <w:sz w:val="32"/>
          <w:szCs w:val="32"/>
        </w:rPr>
      </w:pPr>
      <w:r w:rsidRPr="00BF302F">
        <w:rPr>
          <w:rFonts w:asciiTheme="majorBidi" w:hAnsiTheme="majorBidi" w:cstheme="majorBidi"/>
          <w:sz w:val="28"/>
          <w:szCs w:val="28"/>
        </w:rPr>
        <w:t xml:space="preserve">IOC : </w:t>
      </w:r>
    </w:p>
    <w:p w14:paraId="5D4CB5AB" w14:textId="298C508E" w:rsidR="00BF302F" w:rsidRDefault="00A07953" w:rsidP="00BF302F">
      <w:pPr>
        <w:spacing w:line="360" w:lineRule="auto"/>
        <w:ind w:firstLine="360"/>
        <w:jc w:val="both"/>
        <w:rPr>
          <w:rFonts w:asciiTheme="majorBidi" w:hAnsiTheme="majorBidi" w:cstheme="majorBidi"/>
          <w:sz w:val="24"/>
          <w:szCs w:val="24"/>
        </w:rPr>
      </w:pPr>
      <w:r w:rsidRPr="00BF302F">
        <w:rPr>
          <w:rFonts w:asciiTheme="majorBidi" w:hAnsiTheme="majorBidi" w:cstheme="majorBidi"/>
          <w:sz w:val="24"/>
          <w:szCs w:val="24"/>
        </w:rPr>
        <w:t xml:space="preserve">Est l'acronyme de "Indicator of Compromise" ou "Indicateur de compromission" en français. </w:t>
      </w:r>
      <w:r w:rsidR="00945FC3">
        <w:rPr>
          <w:rFonts w:asciiTheme="majorBidi" w:hAnsiTheme="majorBidi" w:cstheme="majorBidi"/>
          <w:sz w:val="24"/>
          <w:szCs w:val="24"/>
        </w:rPr>
        <w:t>Ils</w:t>
      </w:r>
      <w:r w:rsidR="00BF302F">
        <w:rPr>
          <w:rFonts w:asciiTheme="majorBidi" w:hAnsiTheme="majorBidi" w:cstheme="majorBidi"/>
          <w:sz w:val="24"/>
          <w:szCs w:val="24"/>
        </w:rPr>
        <w:t xml:space="preserve"> sont </w:t>
      </w:r>
      <w:r w:rsidR="00BF302F" w:rsidRPr="00BF302F">
        <w:rPr>
          <w:rFonts w:asciiTheme="majorBidi" w:hAnsiTheme="majorBidi" w:cstheme="majorBidi"/>
          <w:sz w:val="24"/>
          <w:szCs w:val="24"/>
        </w:rPr>
        <w:t>utilisés en sécurité informatique pour détecter et prévenir les activités malveillantes sur un système informatique. Ils peuvent prendre différentes formes telles que des fichiers de logs, des adresses IP, des noms de domaine, etc. Les professionnels de la sécurité informatique les utilisent pour surveiller les réseaux en temps réel et détecter les menaces potentielles.</w:t>
      </w:r>
    </w:p>
    <w:p w14:paraId="256EB242" w14:textId="0F8ADCFE"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Sécurité informatique</w:t>
      </w:r>
      <w:r w:rsidR="00A07953" w:rsidRPr="00BF302F">
        <w:rPr>
          <w:rFonts w:asciiTheme="majorBidi" w:hAnsiTheme="majorBidi" w:cstheme="majorBidi"/>
          <w:sz w:val="28"/>
          <w:szCs w:val="28"/>
        </w:rPr>
        <w:t> :</w:t>
      </w:r>
    </w:p>
    <w:p w14:paraId="16DE4C40" w14:textId="05B42B97" w:rsidR="00A07953" w:rsidRPr="00BF302F" w:rsidRDefault="00A07953" w:rsidP="00BF302F">
      <w:pPr>
        <w:spacing w:line="360" w:lineRule="auto"/>
        <w:ind w:firstLine="540"/>
        <w:jc w:val="both"/>
        <w:rPr>
          <w:rFonts w:asciiTheme="majorBidi" w:hAnsiTheme="majorBidi" w:cstheme="majorBidi"/>
          <w:sz w:val="24"/>
          <w:szCs w:val="24"/>
        </w:rPr>
      </w:pPr>
      <w:r w:rsidRPr="00BF302F">
        <w:rPr>
          <w:rFonts w:asciiTheme="majorBidi" w:hAnsiTheme="majorBidi" w:cstheme="majorBidi"/>
          <w:sz w:val="24"/>
          <w:szCs w:val="24"/>
        </w:rPr>
        <w:t xml:space="preserve">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w:t>
      </w:r>
      <w:r w:rsidR="00BF302F" w:rsidRPr="00BF302F">
        <w:rPr>
          <w:rFonts w:asciiTheme="majorBidi" w:hAnsiTheme="majorBidi" w:cstheme="majorBidi"/>
          <w:sz w:val="24"/>
          <w:szCs w:val="24"/>
        </w:rPr>
        <w:t>La sécurité informatique a trois volets : la protection physique des installations, la sécurité des données contre les atteintes volontaires ou accidentelles de personnes non autorisées, et la préservation de la fiabilité des données dans le temps et lors de leur traitement.</w:t>
      </w:r>
    </w:p>
    <w:p w14:paraId="7627DC32" w14:textId="7C50957A"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Vulnérabilité</w:t>
      </w:r>
      <w:r w:rsidR="00A07953" w:rsidRPr="00BF302F">
        <w:rPr>
          <w:rFonts w:asciiTheme="majorBidi" w:hAnsiTheme="majorBidi" w:cstheme="majorBidi"/>
          <w:sz w:val="28"/>
          <w:szCs w:val="28"/>
        </w:rPr>
        <w:t> :</w:t>
      </w:r>
    </w:p>
    <w:p w14:paraId="747B56C4" w14:textId="192139B3" w:rsidR="000D756D" w:rsidRDefault="00A07953" w:rsidP="00BF302F">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09C4FD46" w14:textId="77777777" w:rsidR="00D04390" w:rsidRPr="00BF302F" w:rsidRDefault="00D04390" w:rsidP="00BF302F">
      <w:pPr>
        <w:spacing w:line="360" w:lineRule="auto"/>
        <w:ind w:firstLine="708"/>
        <w:jc w:val="both"/>
        <w:rPr>
          <w:rFonts w:asciiTheme="majorBidi" w:hAnsiTheme="majorBidi" w:cstheme="majorBidi"/>
          <w:sz w:val="24"/>
          <w:szCs w:val="24"/>
        </w:rPr>
      </w:pPr>
    </w:p>
    <w:p w14:paraId="52FC2E52" w14:textId="077A4444" w:rsidR="000D756D"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lastRenderedPageBreak/>
        <w:t>Attaque :</w:t>
      </w:r>
    </w:p>
    <w:p w14:paraId="0AE23C00" w14:textId="434BEB1C" w:rsidR="003852C5" w:rsidRPr="00EC56ED" w:rsidRDefault="00D04390" w:rsidP="00D04390">
      <w:pPr>
        <w:spacing w:line="360" w:lineRule="auto"/>
        <w:ind w:left="180" w:firstLine="528"/>
        <w:jc w:val="both"/>
        <w:rPr>
          <w:rFonts w:asciiTheme="majorBidi" w:hAnsiTheme="majorBidi" w:cstheme="majorBidi"/>
          <w:sz w:val="24"/>
          <w:szCs w:val="24"/>
        </w:rPr>
      </w:pPr>
      <w:r w:rsidRPr="00D04390">
        <w:rPr>
          <w:rFonts w:asciiTheme="majorBidi" w:hAnsiTheme="majorBidi" w:cstheme="majorBidi"/>
          <w:sz w:val="24"/>
          <w:szCs w:val="24"/>
        </w:rPr>
        <w:t>Une attaque informatique est une action malveillante visant à nuire un système, un réseau ou une application, prenant diverses formes telles que virus, malwares, intrusions, phishing, etc. Les attaquants cherchent à voler des données, perturber les opérations, détruire des informations ou compromettre la sécurité des utilisateurs.</w:t>
      </w:r>
      <w:r w:rsidR="007B337C">
        <w:rPr>
          <w:rFonts w:asciiTheme="majorBidi" w:hAnsiTheme="majorBidi" w:cstheme="majorBidi"/>
          <w:sz w:val="24"/>
          <w:szCs w:val="24"/>
        </w:rPr>
        <w:t xml:space="preserve"> </w:t>
      </w:r>
      <w:hyperlink w:anchor="Bibliographie" w:history="1">
        <w:r w:rsidR="007B337C" w:rsidRPr="00BB04D3">
          <w:rPr>
            <w:rStyle w:val="Hyperlink"/>
            <w:rFonts w:cstheme="minorHAnsi"/>
            <w:b/>
            <w:bCs/>
            <w:color w:val="0070C0"/>
            <w:sz w:val="24"/>
            <w:szCs w:val="24"/>
          </w:rPr>
          <w:t>[2]</w:t>
        </w:r>
      </w:hyperlink>
    </w:p>
    <w:p w14:paraId="6245EB94" w14:textId="096C7F1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3</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Analyse vulnérabilités</w:t>
      </w:r>
    </w:p>
    <w:p w14:paraId="1D7085FF" w14:textId="5321108F" w:rsidR="00841273" w:rsidRPr="000D756D" w:rsidRDefault="00EC56ED" w:rsidP="00EC56ED">
      <w:pPr>
        <w:spacing w:line="360" w:lineRule="auto"/>
        <w:ind w:firstLine="864"/>
        <w:jc w:val="both"/>
        <w:rPr>
          <w:rFonts w:asciiTheme="majorBidi" w:hAnsiTheme="majorBidi" w:cstheme="majorBidi"/>
          <w:sz w:val="24"/>
          <w:szCs w:val="24"/>
        </w:rPr>
      </w:pPr>
      <w:r w:rsidRPr="00EC56ED">
        <w:rPr>
          <w:rFonts w:asciiTheme="majorBidi" w:hAnsiTheme="majorBidi" w:cstheme="majorBidi"/>
          <w:sz w:val="24"/>
          <w:szCs w:val="24"/>
        </w:rPr>
        <w:t xml:space="preserve">L'analyse de vulnérabilités est un processus qui identifie les failles d'un système informatique, les évalue et les corrige pour empêcher les attaques. Ce processus comprend une évaluation de la sécurité du système, l'identification des vulnérabilités prioritaires et l'application de correctifs pour réduire les risques. Comme de nouvelles vulnérabilités peuvent </w:t>
      </w:r>
      <w:r w:rsidR="00D04390" w:rsidRPr="00EC56ED">
        <w:rPr>
          <w:rFonts w:asciiTheme="majorBidi" w:hAnsiTheme="majorBidi" w:cstheme="majorBidi"/>
          <w:sz w:val="24"/>
          <w:szCs w:val="24"/>
        </w:rPr>
        <w:t>survenir, il est essentiel de maintenir les systèmes à jour et de réaliser des analyses de vulnérabilités régulières pour assurer une sécurité optimale.</w:t>
      </w:r>
    </w:p>
    <w:p w14:paraId="2003F689" w14:textId="7E20551C"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4</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 xml:space="preserve">Exemple d’étude </w:t>
      </w:r>
    </w:p>
    <w:p w14:paraId="3D7474F3" w14:textId="1A2DA6BA" w:rsidR="004623B1" w:rsidRDefault="00022234" w:rsidP="004623B1">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0DC23043">
            <wp:simplePos x="0" y="0"/>
            <wp:positionH relativeFrom="column">
              <wp:posOffset>180109</wp:posOffset>
            </wp:positionH>
            <wp:positionV relativeFrom="paragraph">
              <wp:posOffset>781974</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r w:rsidR="003966DD">
        <w:rPr>
          <w:rFonts w:asciiTheme="majorBidi" w:hAnsiTheme="majorBidi" w:cstheme="majorBidi"/>
          <w:sz w:val="24"/>
          <w:szCs w:val="24"/>
        </w:rPr>
        <w:t xml:space="preserve"> </w:t>
      </w:r>
      <w:hyperlink w:anchor="Bibliographie" w:history="1">
        <w:r w:rsidR="003966DD" w:rsidRPr="00D45668">
          <w:rPr>
            <w:rStyle w:val="Hyperlink"/>
            <w:rFonts w:cstheme="minorHAnsi"/>
            <w:b/>
            <w:bCs/>
            <w:sz w:val="24"/>
            <w:szCs w:val="24"/>
          </w:rPr>
          <w:t>[</w:t>
        </w:r>
        <w:r w:rsidR="003966DD">
          <w:rPr>
            <w:rStyle w:val="Hyperlink"/>
            <w:rFonts w:cstheme="minorHAnsi"/>
            <w:b/>
            <w:bCs/>
            <w:sz w:val="24"/>
            <w:szCs w:val="24"/>
          </w:rPr>
          <w:t>3</w:t>
        </w:r>
        <w:r w:rsidR="003966DD" w:rsidRPr="00D45668">
          <w:rPr>
            <w:rStyle w:val="Hyperlink"/>
            <w:rFonts w:cstheme="minorHAnsi"/>
            <w:b/>
            <w:bCs/>
            <w:sz w:val="24"/>
            <w:szCs w:val="24"/>
          </w:rPr>
          <w:t>]</w:t>
        </w:r>
      </w:hyperlink>
    </w:p>
    <w:p w14:paraId="5DB2ECB0" w14:textId="02F80FB5" w:rsidR="00EC56ED" w:rsidRPr="00470D14" w:rsidRDefault="00727B37" w:rsidP="00470D14">
      <w:pPr>
        <w:spacing w:line="360" w:lineRule="auto"/>
        <w:jc w:val="center"/>
        <w:rPr>
          <w:rFonts w:asciiTheme="majorBidi" w:hAnsiTheme="majorBidi" w:cstheme="majorBidi"/>
          <w:sz w:val="24"/>
          <w:szCs w:val="24"/>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r w:rsidR="00470D14">
        <w:rPr>
          <w:rFonts w:asciiTheme="majorBidi" w:hAnsiTheme="majorBidi" w:cstheme="majorBidi"/>
          <w:b/>
          <w:bCs/>
          <w:i/>
          <w:iCs/>
          <w:sz w:val="28"/>
          <w:szCs w:val="28"/>
        </w:rPr>
        <w:t xml:space="preserve">  -</w:t>
      </w:r>
      <w:r w:rsidR="00DF08DA">
        <w:rPr>
          <w:rFonts w:asciiTheme="majorBidi" w:hAnsiTheme="majorBidi" w:cstheme="majorBidi"/>
          <w:b/>
          <w:bCs/>
          <w:i/>
          <w:iCs/>
          <w:sz w:val="28"/>
          <w:szCs w:val="28"/>
        </w:rPr>
        <w:t>CISA-</w:t>
      </w:r>
    </w:p>
    <w:p w14:paraId="56C76907" w14:textId="6CC85D5F"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lastRenderedPageBreak/>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1"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1"/>
      <w:r w:rsidR="00727B37">
        <w:rPr>
          <w:rFonts w:asciiTheme="majorBidi" w:hAnsiTheme="majorBidi" w:cstheme="majorBidi"/>
          <w:sz w:val="24"/>
          <w:szCs w:val="24"/>
        </w:rPr>
        <w:t xml:space="preserve"> (Incident Reporting Form)</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349487D4" w:rsidR="006C1633" w:rsidRDefault="00EC56ED" w:rsidP="006C1633">
      <w:pPr>
        <w:spacing w:line="360" w:lineRule="auto"/>
        <w:jc w:val="both"/>
        <w:rPr>
          <w:rFonts w:asciiTheme="majorBidi" w:hAnsiTheme="majorBidi" w:cstheme="majorBidi"/>
          <w:sz w:val="24"/>
          <w:szCs w:val="24"/>
        </w:rPr>
      </w:pPr>
      <w:r>
        <w:rPr>
          <w:noProof/>
        </w:rPr>
        <w:drawing>
          <wp:anchor distT="0" distB="0" distL="114300" distR="114300" simplePos="0" relativeHeight="251664384" behindDoc="1" locked="0" layoutInCell="1" allowOverlap="1" wp14:anchorId="2E928AEE" wp14:editId="4A952FD7">
            <wp:simplePos x="0" y="0"/>
            <wp:positionH relativeFrom="column">
              <wp:posOffset>746760</wp:posOffset>
            </wp:positionH>
            <wp:positionV relativeFrom="paragraph">
              <wp:posOffset>831850</wp:posOffset>
            </wp:positionV>
            <wp:extent cx="4462145" cy="6172200"/>
            <wp:effectExtent l="0" t="0" r="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14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633"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49ACA717" w14:textId="77777777" w:rsidR="008D6193" w:rsidRDefault="008D6193" w:rsidP="006C1633">
      <w:pPr>
        <w:spacing w:line="360" w:lineRule="auto"/>
        <w:jc w:val="both"/>
        <w:rPr>
          <w:rFonts w:asciiTheme="majorBidi" w:hAnsiTheme="majorBidi" w:cstheme="majorBidi"/>
          <w:sz w:val="24"/>
          <w:szCs w:val="24"/>
        </w:rPr>
      </w:pPr>
    </w:p>
    <w:p w14:paraId="4510A01A" w14:textId="77777777" w:rsidR="008D6193" w:rsidRDefault="008D6193" w:rsidP="006C1633">
      <w:pPr>
        <w:spacing w:line="360" w:lineRule="auto"/>
        <w:jc w:val="both"/>
        <w:rPr>
          <w:rFonts w:asciiTheme="majorBidi" w:hAnsiTheme="majorBidi" w:cstheme="majorBidi"/>
          <w:sz w:val="24"/>
          <w:szCs w:val="24"/>
        </w:rPr>
      </w:pPr>
    </w:p>
    <w:p w14:paraId="4D220047" w14:textId="77777777" w:rsidR="008D6193" w:rsidRDefault="008D6193" w:rsidP="006C1633">
      <w:pPr>
        <w:spacing w:line="360" w:lineRule="auto"/>
        <w:jc w:val="both"/>
        <w:rPr>
          <w:rFonts w:asciiTheme="majorBidi" w:hAnsiTheme="majorBidi" w:cstheme="majorBidi"/>
          <w:sz w:val="24"/>
          <w:szCs w:val="24"/>
        </w:rPr>
      </w:pPr>
    </w:p>
    <w:p w14:paraId="186387BC" w14:textId="77777777" w:rsidR="008D6193" w:rsidRDefault="008D6193" w:rsidP="006C1633">
      <w:pPr>
        <w:spacing w:line="360" w:lineRule="auto"/>
        <w:jc w:val="both"/>
        <w:rPr>
          <w:rFonts w:asciiTheme="majorBidi" w:hAnsiTheme="majorBidi" w:cstheme="majorBidi"/>
          <w:sz w:val="24"/>
          <w:szCs w:val="24"/>
        </w:rPr>
      </w:pPr>
    </w:p>
    <w:p w14:paraId="6CCBE207" w14:textId="77777777" w:rsidR="008D6193" w:rsidRDefault="008D6193" w:rsidP="006C1633">
      <w:pPr>
        <w:spacing w:line="360" w:lineRule="auto"/>
        <w:jc w:val="both"/>
        <w:rPr>
          <w:rFonts w:asciiTheme="majorBidi" w:hAnsiTheme="majorBidi" w:cstheme="majorBidi"/>
          <w:sz w:val="24"/>
          <w:szCs w:val="24"/>
        </w:rPr>
      </w:pPr>
    </w:p>
    <w:p w14:paraId="10E6CE02" w14:textId="77777777" w:rsidR="008D6193" w:rsidRDefault="008D6193" w:rsidP="006C1633">
      <w:pPr>
        <w:spacing w:line="360" w:lineRule="auto"/>
        <w:jc w:val="both"/>
        <w:rPr>
          <w:rFonts w:asciiTheme="majorBidi" w:hAnsiTheme="majorBidi" w:cstheme="majorBidi"/>
          <w:sz w:val="24"/>
          <w:szCs w:val="24"/>
        </w:rPr>
      </w:pPr>
    </w:p>
    <w:p w14:paraId="3A017BBA" w14:textId="77777777" w:rsidR="008D6193" w:rsidRDefault="008D6193" w:rsidP="006C1633">
      <w:pPr>
        <w:spacing w:line="360" w:lineRule="auto"/>
        <w:jc w:val="both"/>
        <w:rPr>
          <w:rFonts w:asciiTheme="majorBidi" w:hAnsiTheme="majorBidi" w:cstheme="majorBidi"/>
          <w:sz w:val="24"/>
          <w:szCs w:val="24"/>
        </w:rPr>
      </w:pPr>
    </w:p>
    <w:p w14:paraId="6C144441" w14:textId="77777777" w:rsidR="008D6193" w:rsidRDefault="008D6193" w:rsidP="006C1633">
      <w:pPr>
        <w:spacing w:line="360" w:lineRule="auto"/>
        <w:jc w:val="both"/>
        <w:rPr>
          <w:rFonts w:asciiTheme="majorBidi" w:hAnsiTheme="majorBidi" w:cstheme="majorBidi"/>
          <w:sz w:val="24"/>
          <w:szCs w:val="24"/>
        </w:rPr>
      </w:pPr>
    </w:p>
    <w:p w14:paraId="5C4A6255" w14:textId="77777777" w:rsidR="008D6193" w:rsidRDefault="008D6193" w:rsidP="006C1633">
      <w:pPr>
        <w:spacing w:line="360" w:lineRule="auto"/>
        <w:jc w:val="both"/>
        <w:rPr>
          <w:rFonts w:asciiTheme="majorBidi" w:hAnsiTheme="majorBidi" w:cstheme="majorBidi"/>
          <w:sz w:val="24"/>
          <w:szCs w:val="24"/>
        </w:rPr>
      </w:pPr>
    </w:p>
    <w:p w14:paraId="40E2D8B6" w14:textId="77777777" w:rsidR="008D6193" w:rsidRDefault="008D6193" w:rsidP="006C1633">
      <w:pPr>
        <w:spacing w:line="360" w:lineRule="auto"/>
        <w:jc w:val="both"/>
        <w:rPr>
          <w:rFonts w:asciiTheme="majorBidi" w:hAnsiTheme="majorBidi" w:cstheme="majorBidi"/>
          <w:sz w:val="24"/>
          <w:szCs w:val="24"/>
        </w:rPr>
      </w:pPr>
    </w:p>
    <w:p w14:paraId="00544ACB" w14:textId="77777777" w:rsidR="008D6193" w:rsidRDefault="008D6193" w:rsidP="006C1633">
      <w:pPr>
        <w:spacing w:line="360" w:lineRule="auto"/>
        <w:jc w:val="both"/>
        <w:rPr>
          <w:rFonts w:asciiTheme="majorBidi" w:hAnsiTheme="majorBidi" w:cstheme="majorBidi"/>
          <w:sz w:val="24"/>
          <w:szCs w:val="24"/>
        </w:rPr>
      </w:pPr>
    </w:p>
    <w:p w14:paraId="1291603D" w14:textId="77777777" w:rsidR="008D6193" w:rsidRDefault="008D6193" w:rsidP="006C1633">
      <w:pPr>
        <w:spacing w:line="360" w:lineRule="auto"/>
        <w:jc w:val="both"/>
        <w:rPr>
          <w:rFonts w:asciiTheme="majorBidi" w:hAnsiTheme="majorBidi" w:cstheme="majorBidi"/>
          <w:sz w:val="24"/>
          <w:szCs w:val="24"/>
        </w:rPr>
      </w:pPr>
    </w:p>
    <w:p w14:paraId="38561623" w14:textId="77777777" w:rsidR="008D6193" w:rsidRDefault="008D6193" w:rsidP="006C1633">
      <w:pPr>
        <w:spacing w:line="360" w:lineRule="auto"/>
        <w:jc w:val="both"/>
        <w:rPr>
          <w:rFonts w:asciiTheme="majorBidi" w:hAnsiTheme="majorBidi" w:cstheme="majorBidi"/>
          <w:sz w:val="24"/>
          <w:szCs w:val="24"/>
        </w:rPr>
      </w:pPr>
    </w:p>
    <w:p w14:paraId="53621F89" w14:textId="77777777" w:rsidR="008D6193" w:rsidRDefault="008D6193" w:rsidP="006C1633">
      <w:pPr>
        <w:spacing w:line="360" w:lineRule="auto"/>
        <w:jc w:val="both"/>
        <w:rPr>
          <w:rFonts w:asciiTheme="majorBidi" w:hAnsiTheme="majorBidi" w:cstheme="majorBidi"/>
          <w:sz w:val="24"/>
          <w:szCs w:val="24"/>
        </w:rPr>
      </w:pPr>
    </w:p>
    <w:p w14:paraId="73CE8F65" w14:textId="77777777" w:rsidR="008D6193" w:rsidRDefault="008D6193" w:rsidP="006C1633">
      <w:pPr>
        <w:spacing w:line="360" w:lineRule="auto"/>
        <w:jc w:val="both"/>
        <w:rPr>
          <w:rFonts w:asciiTheme="majorBidi" w:hAnsiTheme="majorBidi" w:cstheme="majorBidi"/>
          <w:sz w:val="24"/>
          <w:szCs w:val="24"/>
        </w:rPr>
      </w:pPr>
    </w:p>
    <w:p w14:paraId="3C606487" w14:textId="77777777" w:rsidR="008D6193" w:rsidRDefault="008D6193" w:rsidP="006C1633">
      <w:pPr>
        <w:spacing w:line="360" w:lineRule="auto"/>
        <w:jc w:val="both"/>
        <w:rPr>
          <w:rFonts w:asciiTheme="majorBidi" w:hAnsiTheme="majorBidi" w:cstheme="majorBidi"/>
          <w:sz w:val="24"/>
          <w:szCs w:val="24"/>
        </w:rPr>
      </w:pPr>
    </w:p>
    <w:p w14:paraId="0E0F07DF" w14:textId="77777777" w:rsidR="008D6193" w:rsidRDefault="008D6193" w:rsidP="006C1633">
      <w:pPr>
        <w:spacing w:line="360" w:lineRule="auto"/>
        <w:jc w:val="both"/>
        <w:rPr>
          <w:rFonts w:asciiTheme="majorBidi" w:hAnsiTheme="majorBidi" w:cstheme="majorBidi"/>
          <w:sz w:val="24"/>
          <w:szCs w:val="24"/>
        </w:rPr>
      </w:pPr>
    </w:p>
    <w:p w14:paraId="1528BCFB" w14:textId="02CF9133" w:rsidR="008D6193" w:rsidRPr="008D6193" w:rsidRDefault="008D6193" w:rsidP="008D6193">
      <w:pPr>
        <w:spacing w:line="360" w:lineRule="auto"/>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281E42B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lastRenderedPageBreak/>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5</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Conclusion</w:t>
      </w:r>
    </w:p>
    <w:p w14:paraId="136AD96F" w14:textId="175A4DAF" w:rsidR="00EF393D" w:rsidRPr="000A397B" w:rsidRDefault="00215A1B" w:rsidP="000A397B">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r w:rsidR="000A397B">
        <w:rPr>
          <w:rFonts w:asciiTheme="majorBidi" w:hAnsiTheme="majorBidi" w:cstheme="majorBidi"/>
          <w:sz w:val="24"/>
          <w:szCs w:val="24"/>
        </w:rPr>
        <w:t>.</w:t>
      </w:r>
    </w:p>
    <w:p w14:paraId="1C8C66F0" w14:textId="25FD1451" w:rsidR="000C0D94" w:rsidRPr="00C451D5" w:rsidRDefault="00BE4A86" w:rsidP="00AC67A6">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 xml:space="preserve">Chapitre </w:t>
      </w:r>
      <w:r w:rsidR="00AC67A6" w:rsidRPr="00AC67A6">
        <w:rPr>
          <w:rFonts w:asciiTheme="majorBidi" w:hAnsiTheme="majorBidi" w:cstheme="majorBidi"/>
          <w:b/>
          <w:bCs/>
          <w:sz w:val="36"/>
          <w:szCs w:val="36"/>
        </w:rPr>
        <w:t>III</w:t>
      </w:r>
      <w:r w:rsidR="00DD4D92" w:rsidRPr="00427C3E">
        <w:rPr>
          <w:rFonts w:asciiTheme="majorBidi" w:hAnsiTheme="majorBidi" w:cstheme="majorBidi"/>
          <w:b/>
          <w:bCs/>
          <w:sz w:val="36"/>
          <w:szCs w:val="36"/>
        </w:rPr>
        <w:t> : Conception</w:t>
      </w:r>
    </w:p>
    <w:p w14:paraId="18B8A175" w14:textId="14DB0A5F" w:rsidR="000C0D94"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0C0D94" w:rsidRPr="00A84C05">
        <w:rPr>
          <w:rFonts w:asciiTheme="majorBidi" w:hAnsiTheme="majorBidi"/>
          <w:b/>
          <w:bCs/>
          <w:color w:val="000000" w:themeColor="text1"/>
          <w:sz w:val="32"/>
          <w:szCs w:val="32"/>
        </w:rPr>
        <w:t>.</w:t>
      </w:r>
      <w:r w:rsidR="000C0D94">
        <w:rPr>
          <w:rFonts w:asciiTheme="majorBidi" w:hAnsiTheme="majorBidi"/>
          <w:b/>
          <w:bCs/>
          <w:color w:val="000000" w:themeColor="text1"/>
          <w:sz w:val="32"/>
          <w:szCs w:val="32"/>
        </w:rPr>
        <w:t>1</w:t>
      </w:r>
      <w:r w:rsidR="000C0D94" w:rsidRPr="00A84C05">
        <w:rPr>
          <w:rFonts w:asciiTheme="majorBidi" w:hAnsiTheme="majorBidi"/>
          <w:b/>
          <w:bCs/>
          <w:color w:val="000000" w:themeColor="text1"/>
          <w:sz w:val="32"/>
          <w:szCs w:val="32"/>
        </w:rPr>
        <w:t xml:space="preserve">. </w:t>
      </w:r>
      <w:r w:rsidR="000C0D94">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36C014FE"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00DD4D92"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7C620C0C" w:rsidR="00427C3E"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pPr>
        <w:pStyle w:val="ListParagraph"/>
        <w:numPr>
          <w:ilvl w:val="0"/>
          <w:numId w:val="3"/>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4D864DF4" w:rsidR="005E7FF1"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lastRenderedPageBreak/>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65F57760"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D456E2C" w:rsidR="00A84C05" w:rsidRPr="00721EA2"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.3.1 </w:t>
      </w:r>
      <w:r w:rsidR="00A84C05" w:rsidRPr="00721EA2">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0863E724" w14:textId="236A9A8A" w:rsidR="00721EA2" w:rsidRPr="00721EA2"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acteurs du système :</w:t>
      </w:r>
    </w:p>
    <w:p w14:paraId="726FB8D3" w14:textId="5C7AF106"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Dans le contexte d'un diagramme de cas d'utilisation, un acteur représente un utilisateur externe au système ou une entité qui interagit avec le système.</w:t>
      </w:r>
    </w:p>
    <w:p w14:paraId="2B848486" w14:textId="15DCD6AF"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Voici les acteurs principaux impliqués dans notre application :</w:t>
      </w:r>
    </w:p>
    <w:p w14:paraId="4F51A5DC" w14:textId="3BBB5ED7" w:rsidR="00721EA2" w:rsidRPr="00721EA2" w:rsidRDefault="00721EA2" w:rsidP="00CE6193">
      <w:pPr>
        <w:pStyle w:val="ListParagraph"/>
        <w:numPr>
          <w:ilvl w:val="0"/>
          <w:numId w:val="6"/>
        </w:numPr>
        <w:spacing w:line="360" w:lineRule="auto"/>
        <w:ind w:left="2250"/>
        <w:jc w:val="both"/>
        <w:rPr>
          <w:rFonts w:asciiTheme="majorBidi" w:hAnsiTheme="majorBidi" w:cstheme="majorBidi"/>
          <w:b/>
          <w:bCs/>
          <w:color w:val="000000" w:themeColor="text1"/>
          <w:sz w:val="24"/>
          <w:szCs w:val="24"/>
        </w:rPr>
      </w:pPr>
      <w:r w:rsidRPr="00721EA2">
        <w:rPr>
          <w:rFonts w:asciiTheme="majorBidi" w:hAnsiTheme="majorBidi" w:cstheme="majorBidi"/>
          <w:b/>
          <w:bCs/>
          <w:color w:val="000000" w:themeColor="text1"/>
          <w:sz w:val="24"/>
          <w:szCs w:val="24"/>
        </w:rPr>
        <w:t>Utilisateur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peut être u</w:t>
      </w:r>
      <w:r w:rsidR="00977BBA">
        <w:rPr>
          <w:rFonts w:asciiTheme="majorBidi" w:hAnsiTheme="majorBidi" w:cstheme="majorBidi"/>
          <w:color w:val="000000" w:themeColor="text1"/>
          <w:sz w:val="24"/>
          <w:szCs w:val="24"/>
        </w:rPr>
        <w:t>n</w:t>
      </w:r>
      <w:r w:rsidR="00977BBA" w:rsidRPr="00977BBA">
        <w:rPr>
          <w:rFonts w:asciiTheme="majorBidi" w:hAnsiTheme="majorBidi" w:cstheme="majorBidi"/>
          <w:color w:val="000000" w:themeColor="text1"/>
          <w:sz w:val="24"/>
          <w:szCs w:val="24"/>
        </w:rPr>
        <w:t xml:space="preserve"> citoyen, une entreprise ou une organisation.</w:t>
      </w:r>
    </w:p>
    <w:p w14:paraId="7D885E89" w14:textId="658633BB" w:rsidR="00721EA2" w:rsidRPr="00977BBA" w:rsidRDefault="00721EA2" w:rsidP="00CE6193">
      <w:pPr>
        <w:pStyle w:val="ListParagraph"/>
        <w:numPr>
          <w:ilvl w:val="0"/>
          <w:numId w:val="6"/>
        </w:numPr>
        <w:spacing w:line="360" w:lineRule="auto"/>
        <w:ind w:left="2250"/>
        <w:jc w:val="both"/>
        <w:rPr>
          <w:rFonts w:asciiTheme="majorBidi" w:hAnsiTheme="majorBidi" w:cstheme="majorBidi"/>
          <w:color w:val="000000" w:themeColor="text1"/>
          <w:sz w:val="24"/>
          <w:szCs w:val="24"/>
        </w:rPr>
      </w:pPr>
      <w:r w:rsidRPr="00721EA2">
        <w:rPr>
          <w:rFonts w:asciiTheme="majorBidi" w:hAnsiTheme="majorBidi" w:cstheme="majorBidi"/>
          <w:b/>
          <w:bCs/>
          <w:color w:val="000000" w:themeColor="text1"/>
          <w:sz w:val="24"/>
          <w:szCs w:val="24"/>
        </w:rPr>
        <w:t>Administrateur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représente l’informaticien de l’organisme d’accueil.</w:t>
      </w:r>
    </w:p>
    <w:p w14:paraId="2DD1FC0B" w14:textId="5E2B9E43" w:rsidR="00721EA2" w:rsidRPr="00977BBA"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tâches associées aux acteurs du système</w:t>
      </w:r>
      <w:r>
        <w:rPr>
          <w:rFonts w:ascii="Times New Roman" w:hAnsi="Times New Roman" w:cs="Times New Roman"/>
          <w:b/>
          <w:bCs/>
          <w:kern w:val="0"/>
          <w:sz w:val="24"/>
          <w:szCs w:val="24"/>
          <w:lang w:bidi="ar-SA"/>
        </w:rPr>
        <w:t> :</w:t>
      </w:r>
    </w:p>
    <w:p w14:paraId="0350C81C" w14:textId="67E8F026" w:rsidR="00977BBA" w:rsidRDefault="00977BBA" w:rsidP="00CE6193">
      <w:pPr>
        <w:pStyle w:val="ListParagraph"/>
        <w:spacing w:line="360" w:lineRule="auto"/>
        <w:ind w:left="1530"/>
        <w:jc w:val="both"/>
        <w:rPr>
          <w:rFonts w:ascii="Times New Roman" w:hAnsi="Times New Roman" w:cs="Times New Roman"/>
          <w:kern w:val="0"/>
          <w:sz w:val="24"/>
          <w:szCs w:val="24"/>
          <w:lang w:bidi="ar-SA"/>
        </w:rPr>
      </w:pPr>
      <w:r w:rsidRPr="00977BBA">
        <w:rPr>
          <w:rFonts w:ascii="Times New Roman" w:hAnsi="Times New Roman" w:cs="Times New Roman"/>
          <w:b/>
          <w:bCs/>
          <w:kern w:val="0"/>
          <w:sz w:val="24"/>
          <w:szCs w:val="24"/>
          <w:lang w:bidi="ar-SA"/>
        </w:rPr>
        <w:t xml:space="preserve">Une tâche : </w:t>
      </w:r>
      <w:r w:rsidRPr="00977BBA">
        <w:rPr>
          <w:rFonts w:ascii="Times New Roman" w:hAnsi="Times New Roman" w:cs="Times New Roman"/>
          <w:kern w:val="0"/>
          <w:sz w:val="24"/>
          <w:szCs w:val="24"/>
          <w:lang w:bidi="ar-SA"/>
        </w:rPr>
        <w:t>représente l'ensemble des différentes fonctions auxquelles un acteur peut accéder.</w:t>
      </w:r>
    </w:p>
    <w:p w14:paraId="24A1E373"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C870D41"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2BC9BC2"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65463FD"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5E959650"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9B362C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4DC6BF5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7840230F"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1555E9BE"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43462FC4"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83C704C" w14:textId="7D15C8C4" w:rsidR="00BC0465" w:rsidRDefault="00BC0465">
      <w:pPr>
        <w:pStyle w:val="ListParagraph"/>
        <w:numPr>
          <w:ilvl w:val="0"/>
          <w:numId w:val="7"/>
        </w:numPr>
        <w:spacing w:line="360" w:lineRule="auto"/>
        <w:jc w:val="both"/>
        <w:rPr>
          <w:rFonts w:ascii="Times New Roman" w:hAnsi="Times New Roman" w:cs="Times New Roman"/>
          <w:b/>
          <w:bCs/>
          <w:kern w:val="0"/>
          <w:sz w:val="24"/>
          <w:szCs w:val="24"/>
          <w:u w:val="single"/>
          <w:lang w:bidi="ar-SA"/>
        </w:rPr>
      </w:pPr>
      <w:r w:rsidRPr="001F3577">
        <w:rPr>
          <w:rFonts w:ascii="Times New Roman" w:hAnsi="Times New Roman" w:cs="Times New Roman"/>
          <w:b/>
          <w:bCs/>
          <w:kern w:val="0"/>
          <w:sz w:val="24"/>
          <w:szCs w:val="24"/>
          <w:u w:val="single"/>
          <w:lang w:bidi="ar-SA"/>
        </w:rPr>
        <w:lastRenderedPageBreak/>
        <w:t xml:space="preserve">Les descriptions textuelles </w:t>
      </w:r>
      <w:r w:rsidR="001F3577" w:rsidRPr="001F3577">
        <w:rPr>
          <w:rFonts w:ascii="Times New Roman" w:hAnsi="Times New Roman" w:cs="Times New Roman"/>
          <w:b/>
          <w:bCs/>
          <w:kern w:val="0"/>
          <w:sz w:val="24"/>
          <w:szCs w:val="24"/>
          <w:u w:val="single"/>
          <w:lang w:bidi="ar-SA"/>
        </w:rPr>
        <w:t>des cas d’utilisation :</w:t>
      </w:r>
    </w:p>
    <w:tbl>
      <w:tblPr>
        <w:tblpPr w:leftFromText="141" w:rightFromText="141" w:vertAnchor="text" w:horzAnchor="page" w:tblpX="2030" w:tblpY="389"/>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F3577" w14:paraId="5E317BCF" w14:textId="77777777" w:rsidTr="001F3577">
        <w:trPr>
          <w:trHeight w:val="520"/>
        </w:trPr>
        <w:tc>
          <w:tcPr>
            <w:tcW w:w="9047" w:type="dxa"/>
          </w:tcPr>
          <w:p w14:paraId="088E8282" w14:textId="20D527E0" w:rsidR="001F3577" w:rsidRDefault="001F3577" w:rsidP="00732E9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rsidRPr="00413B27">
              <w:rPr>
                <w:sz w:val="24"/>
                <w:szCs w:val="24"/>
              </w:rPr>
              <w:t>Remplir un formulaire de déclaration d’incident.</w:t>
            </w:r>
          </w:p>
        </w:tc>
      </w:tr>
      <w:tr w:rsidR="001F3577" w14:paraId="3F5C2052" w14:textId="77777777" w:rsidTr="00AB5759">
        <w:trPr>
          <w:trHeight w:val="879"/>
        </w:trPr>
        <w:tc>
          <w:tcPr>
            <w:tcW w:w="9047" w:type="dxa"/>
          </w:tcPr>
          <w:p w14:paraId="2B679216" w14:textId="69B7534B" w:rsidR="00AB5759" w:rsidRPr="00413B27" w:rsidRDefault="001F3577" w:rsidP="00732E96">
            <w:pPr>
              <w:pStyle w:val="TableParagraph"/>
              <w:rPr>
                <w:sz w:val="24"/>
                <w:szCs w:val="24"/>
              </w:rPr>
            </w:pPr>
            <w:r w:rsidRPr="00413B27">
              <w:rPr>
                <w:b/>
                <w:sz w:val="24"/>
                <w:szCs w:val="24"/>
              </w:rPr>
              <w:t xml:space="preserve">Résumé : </w:t>
            </w:r>
            <w:r w:rsidR="00AB5759" w:rsidRPr="00413B27">
              <w:rPr>
                <w:sz w:val="24"/>
                <w:szCs w:val="24"/>
              </w:rPr>
              <w:t>Procédure de signalement d’un problème informatique à l’aide du remplissage d’un formulaire d’incident.</w:t>
            </w:r>
          </w:p>
        </w:tc>
      </w:tr>
      <w:tr w:rsidR="001F3577" w14:paraId="5281BCBE" w14:textId="77777777" w:rsidTr="001F3577">
        <w:trPr>
          <w:trHeight w:val="520"/>
        </w:trPr>
        <w:tc>
          <w:tcPr>
            <w:tcW w:w="9047" w:type="dxa"/>
          </w:tcPr>
          <w:p w14:paraId="4C50CAD2" w14:textId="02B0FBF7" w:rsidR="001F3577" w:rsidRPr="00413B27" w:rsidRDefault="00AB5759" w:rsidP="00732E96">
            <w:pPr>
              <w:pStyle w:val="TableParagraph"/>
              <w:rPr>
                <w:sz w:val="24"/>
                <w:szCs w:val="24"/>
              </w:rPr>
            </w:pPr>
            <w:r w:rsidRPr="00413B27">
              <w:rPr>
                <w:b/>
                <w:sz w:val="24"/>
                <w:szCs w:val="24"/>
              </w:rPr>
              <w:t>Acteur primaire</w:t>
            </w:r>
            <w:r w:rsidR="001F3577" w:rsidRPr="00413B27">
              <w:rPr>
                <w:b/>
                <w:spacing w:val="-5"/>
                <w:sz w:val="24"/>
                <w:szCs w:val="24"/>
              </w:rPr>
              <w:t xml:space="preserve"> </w:t>
            </w:r>
            <w:r w:rsidR="001F3577" w:rsidRPr="00413B27">
              <w:rPr>
                <w:b/>
                <w:sz w:val="24"/>
                <w:szCs w:val="24"/>
              </w:rPr>
              <w:t>:</w:t>
            </w:r>
            <w:r w:rsidR="001F3577" w:rsidRPr="00413B27">
              <w:rPr>
                <w:b/>
                <w:spacing w:val="-7"/>
                <w:sz w:val="24"/>
                <w:szCs w:val="24"/>
              </w:rPr>
              <w:t xml:space="preserve"> </w:t>
            </w:r>
            <w:r w:rsidRPr="00413B27">
              <w:rPr>
                <w:sz w:val="24"/>
                <w:szCs w:val="24"/>
              </w:rPr>
              <w:t>L’utilisateur</w:t>
            </w:r>
            <w:r w:rsidR="001F3577" w:rsidRPr="00413B27">
              <w:rPr>
                <w:sz w:val="24"/>
                <w:szCs w:val="24"/>
              </w:rPr>
              <w:t>.</w:t>
            </w:r>
          </w:p>
        </w:tc>
      </w:tr>
      <w:tr w:rsidR="001F3577" w14:paraId="72E7E935" w14:textId="77777777" w:rsidTr="001F3577">
        <w:trPr>
          <w:trHeight w:val="522"/>
        </w:trPr>
        <w:tc>
          <w:tcPr>
            <w:tcW w:w="9047" w:type="dxa"/>
          </w:tcPr>
          <w:p w14:paraId="5632B8C9" w14:textId="435BF4BC" w:rsidR="00AB5759" w:rsidRPr="00413B27" w:rsidRDefault="001F3577" w:rsidP="00732E96">
            <w:pPr>
              <w:pStyle w:val="TableParagraph"/>
              <w:rPr>
                <w:sz w:val="24"/>
                <w:szCs w:val="24"/>
              </w:rPr>
            </w:pPr>
            <w:r w:rsidRPr="00413B27">
              <w:rPr>
                <w:b/>
                <w:sz w:val="24"/>
                <w:szCs w:val="24"/>
              </w:rPr>
              <w:t>Acteur</w:t>
            </w:r>
            <w:r w:rsidRPr="00413B27">
              <w:rPr>
                <w:b/>
                <w:spacing w:val="-4"/>
                <w:sz w:val="24"/>
                <w:szCs w:val="24"/>
              </w:rPr>
              <w:t xml:space="preserve"> </w:t>
            </w:r>
            <w:r w:rsidR="00AB5759"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00AB5759" w:rsidRPr="00413B27">
              <w:rPr>
                <w:sz w:val="24"/>
                <w:szCs w:val="24"/>
              </w:rPr>
              <w:t>L’</w:t>
            </w:r>
            <w:r w:rsidRPr="00413B27">
              <w:rPr>
                <w:sz w:val="24"/>
                <w:szCs w:val="24"/>
              </w:rPr>
              <w:t>administrateur.</w:t>
            </w:r>
          </w:p>
        </w:tc>
      </w:tr>
      <w:tr w:rsidR="001F3577" w14:paraId="3A012179" w14:textId="77777777" w:rsidTr="00DB4474">
        <w:trPr>
          <w:trHeight w:val="429"/>
        </w:trPr>
        <w:tc>
          <w:tcPr>
            <w:tcW w:w="9047" w:type="dxa"/>
          </w:tcPr>
          <w:p w14:paraId="36962B1F" w14:textId="5C37270B" w:rsidR="001F3577" w:rsidRPr="00413B27" w:rsidRDefault="00AB5759" w:rsidP="00732E96">
            <w:pPr>
              <w:pStyle w:val="TableParagraph"/>
              <w:spacing w:before="0" w:line="321" w:lineRule="exact"/>
              <w:rPr>
                <w:b/>
                <w:bCs/>
                <w:sz w:val="24"/>
                <w:szCs w:val="24"/>
                <w:lang w:bidi="ar-DZ"/>
              </w:rPr>
            </w:pPr>
            <w:r w:rsidRPr="00413B27">
              <w:rPr>
                <w:b/>
                <w:bCs/>
                <w:sz w:val="24"/>
                <w:szCs w:val="24"/>
              </w:rPr>
              <w:t>Pré</w:t>
            </w:r>
            <w:r w:rsidR="00413B27" w:rsidRPr="00413B27">
              <w:rPr>
                <w:b/>
                <w:bCs/>
                <w:sz w:val="24"/>
                <w:szCs w:val="24"/>
                <w:lang w:bidi="ar-DZ"/>
              </w:rPr>
              <w:t>-conditions:</w:t>
            </w:r>
            <w:r w:rsidR="00DB4474">
              <w:rPr>
                <w:b/>
                <w:bCs/>
                <w:sz w:val="24"/>
                <w:szCs w:val="24"/>
                <w:lang w:bidi="ar-DZ"/>
              </w:rPr>
              <w:t xml:space="preserve">  </w:t>
            </w:r>
            <w:r w:rsidR="00DB4474">
              <w:rPr>
                <w:sz w:val="24"/>
                <w:szCs w:val="24"/>
                <w:lang w:bidi="ar-DZ"/>
              </w:rPr>
              <w:t>L</w:t>
            </w:r>
            <w:r w:rsidR="00DB4474" w:rsidRPr="00DB4474">
              <w:rPr>
                <w:sz w:val="24"/>
                <w:szCs w:val="24"/>
                <w:lang w:bidi="ar-DZ"/>
              </w:rPr>
              <w:t>'utilisateur fournisse ses informations de contact.</w:t>
            </w:r>
            <w:r w:rsidR="00DB4474">
              <w:rPr>
                <w:sz w:val="24"/>
                <w:szCs w:val="24"/>
                <w:lang w:bidi="ar-DZ"/>
              </w:rPr>
              <w:t xml:space="preserve"> </w:t>
            </w:r>
          </w:p>
        </w:tc>
      </w:tr>
      <w:tr w:rsidR="00AB5759" w14:paraId="7466BCCF" w14:textId="77777777" w:rsidTr="009E5FB9">
        <w:trPr>
          <w:trHeight w:val="3579"/>
        </w:trPr>
        <w:tc>
          <w:tcPr>
            <w:tcW w:w="9047" w:type="dxa"/>
          </w:tcPr>
          <w:p w14:paraId="25D8E2E5" w14:textId="0C85299C" w:rsidR="009E5FB9" w:rsidRPr="00DB4474" w:rsidRDefault="00AB5759" w:rsidP="009E5FB9">
            <w:pPr>
              <w:pStyle w:val="TableParagraph"/>
              <w:rPr>
                <w:b/>
                <w:sz w:val="24"/>
                <w:szCs w:val="24"/>
              </w:rPr>
            </w:pPr>
            <w:r w:rsidRPr="00DB4474">
              <w:rPr>
                <w:b/>
                <w:sz w:val="24"/>
                <w:szCs w:val="24"/>
              </w:rPr>
              <w:t>Scénario</w:t>
            </w:r>
            <w:r w:rsidRPr="00DB4474">
              <w:rPr>
                <w:b/>
                <w:spacing w:val="-2"/>
                <w:sz w:val="24"/>
                <w:szCs w:val="24"/>
              </w:rPr>
              <w:t xml:space="preserve"> </w:t>
            </w:r>
            <w:r w:rsidR="00DB4474">
              <w:rPr>
                <w:b/>
                <w:sz w:val="24"/>
                <w:szCs w:val="24"/>
              </w:rPr>
              <w:t>nominal</w:t>
            </w:r>
            <w:r w:rsidRPr="00DB4474">
              <w:rPr>
                <w:b/>
                <w:spacing w:val="-2"/>
                <w:sz w:val="24"/>
                <w:szCs w:val="24"/>
              </w:rPr>
              <w:t xml:space="preserve"> </w:t>
            </w:r>
            <w:r w:rsidRPr="00DB4474">
              <w:rPr>
                <w:b/>
                <w:sz w:val="24"/>
                <w:szCs w:val="24"/>
              </w:rPr>
              <w:t>:</w:t>
            </w:r>
          </w:p>
          <w:p w14:paraId="4BD332D1"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s'authentifie en entrant ses informations de connexion.</w:t>
            </w:r>
          </w:p>
          <w:p w14:paraId="005151B9"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entre le nom de l'organisation portée contre laquelle l'incident est signalé.</w:t>
            </w:r>
          </w:p>
          <w:p w14:paraId="4AB8D8DC"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fournit une description détaillée de l'incident de sécurité, y compris la date et l'heure à laquelle il s'est produit, ainsi que toute information pertinente sur sa nature.</w:t>
            </w:r>
          </w:p>
          <w:p w14:paraId="306441AC" w14:textId="0E49E029"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est invité à ajouter des preuves supplémentaires, telles que des documents, des photos ou des vidéos, pour étayer le signalement de l'incident</w:t>
            </w:r>
            <w:r w:rsidR="00001305">
              <w:rPr>
                <w:sz w:val="24"/>
                <w:szCs w:val="24"/>
              </w:rPr>
              <w:t>, puis il le soumet</w:t>
            </w:r>
            <w:r w:rsidR="00B25B77">
              <w:rPr>
                <w:sz w:val="24"/>
                <w:szCs w:val="24"/>
              </w:rPr>
              <w:t xml:space="preserve"> pour un traitement</w:t>
            </w:r>
            <w:r w:rsidR="00001305">
              <w:rPr>
                <w:sz w:val="24"/>
                <w:szCs w:val="24"/>
              </w:rPr>
              <w:t>.</w:t>
            </w:r>
          </w:p>
          <w:p w14:paraId="04E58688" w14:textId="7D6E57F1" w:rsidR="00AB5759"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L'administrateur collecte les informations fournies et traite les données conformément aux procédures établies.</w:t>
            </w:r>
          </w:p>
        </w:tc>
      </w:tr>
    </w:tbl>
    <w:p w14:paraId="2D4CE907" w14:textId="30596BE7"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Remplir un formulaire » :</w:t>
      </w:r>
    </w:p>
    <w:p w14:paraId="546BD77C" w14:textId="77777777" w:rsidR="001F3577" w:rsidRDefault="001F3577" w:rsidP="001F3577">
      <w:pPr>
        <w:pStyle w:val="ListParagraph"/>
        <w:spacing w:line="360" w:lineRule="auto"/>
        <w:jc w:val="both"/>
        <w:rPr>
          <w:rFonts w:ascii="Times New Roman" w:hAnsi="Times New Roman" w:cs="Times New Roman"/>
          <w:b/>
          <w:bCs/>
          <w:kern w:val="0"/>
          <w:sz w:val="24"/>
          <w:szCs w:val="24"/>
          <w:u w:val="single"/>
          <w:lang w:bidi="ar-SA"/>
        </w:rPr>
      </w:pPr>
    </w:p>
    <w:p w14:paraId="53DBCB4B" w14:textId="34BE1C58"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Signaler un indicateur de compromission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07F46" w14:paraId="46DE2CF2" w14:textId="77777777" w:rsidTr="00107F46">
        <w:trPr>
          <w:trHeight w:val="520"/>
        </w:trPr>
        <w:tc>
          <w:tcPr>
            <w:tcW w:w="9047" w:type="dxa"/>
          </w:tcPr>
          <w:p w14:paraId="536AE4F3" w14:textId="34E64BA7" w:rsidR="00107F46" w:rsidRDefault="00107F46" w:rsidP="00107F4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107F46">
              <w:rPr>
                <w:bCs/>
                <w:spacing w:val="-5"/>
                <w:sz w:val="24"/>
                <w:szCs w:val="24"/>
              </w:rPr>
              <w:t>Signaler un indicateur de compromission</w:t>
            </w:r>
            <w:r>
              <w:rPr>
                <w:bCs/>
                <w:spacing w:val="-5"/>
                <w:sz w:val="24"/>
                <w:szCs w:val="24"/>
              </w:rPr>
              <w:t>.</w:t>
            </w:r>
          </w:p>
        </w:tc>
      </w:tr>
      <w:tr w:rsidR="00107F46" w14:paraId="46DCA008" w14:textId="77777777" w:rsidTr="00107F46">
        <w:trPr>
          <w:trHeight w:val="517"/>
        </w:trPr>
        <w:tc>
          <w:tcPr>
            <w:tcW w:w="9047" w:type="dxa"/>
          </w:tcPr>
          <w:p w14:paraId="546F249E" w14:textId="42B2AD4A" w:rsidR="00107F46" w:rsidRPr="00413B27" w:rsidRDefault="00107F46" w:rsidP="00107F46">
            <w:pPr>
              <w:pStyle w:val="TableParagraph"/>
              <w:rPr>
                <w:sz w:val="24"/>
                <w:szCs w:val="24"/>
              </w:rPr>
            </w:pPr>
            <w:r w:rsidRPr="00413B27">
              <w:rPr>
                <w:b/>
                <w:sz w:val="24"/>
                <w:szCs w:val="24"/>
              </w:rPr>
              <w:t xml:space="preserve">Résumé : </w:t>
            </w:r>
            <w:r>
              <w:rPr>
                <w:sz w:val="24"/>
                <w:szCs w:val="24"/>
              </w:rPr>
              <w:t xml:space="preserve">Compléter un formulaire afin de </w:t>
            </w:r>
            <w:r>
              <w:rPr>
                <w:bCs/>
                <w:spacing w:val="-5"/>
                <w:sz w:val="24"/>
                <w:szCs w:val="24"/>
              </w:rPr>
              <w:t>signaler</w:t>
            </w:r>
            <w:r w:rsidRPr="00107F46">
              <w:rPr>
                <w:bCs/>
                <w:spacing w:val="-5"/>
                <w:sz w:val="24"/>
                <w:szCs w:val="24"/>
              </w:rPr>
              <w:t xml:space="preserve"> un indicateur de compromission</w:t>
            </w:r>
            <w:r>
              <w:rPr>
                <w:bCs/>
                <w:spacing w:val="-5"/>
                <w:sz w:val="24"/>
                <w:szCs w:val="24"/>
              </w:rPr>
              <w:t>.</w:t>
            </w:r>
          </w:p>
        </w:tc>
      </w:tr>
      <w:tr w:rsidR="00107F46" w14:paraId="6CC3F1C5" w14:textId="77777777" w:rsidTr="00107F46">
        <w:trPr>
          <w:trHeight w:val="520"/>
        </w:trPr>
        <w:tc>
          <w:tcPr>
            <w:tcW w:w="9047" w:type="dxa"/>
          </w:tcPr>
          <w:p w14:paraId="18F43C8F" w14:textId="77777777" w:rsidR="00107F46" w:rsidRPr="00413B27" w:rsidRDefault="00107F46" w:rsidP="00107F46">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107F46" w14:paraId="233A6E1E" w14:textId="77777777" w:rsidTr="00107F46">
        <w:trPr>
          <w:trHeight w:val="522"/>
        </w:trPr>
        <w:tc>
          <w:tcPr>
            <w:tcW w:w="9047" w:type="dxa"/>
          </w:tcPr>
          <w:p w14:paraId="341EF8C5" w14:textId="77777777" w:rsidR="00107F46" w:rsidRPr="00413B27" w:rsidRDefault="00107F46" w:rsidP="00107F46">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107F46" w14:paraId="695477E3" w14:textId="77777777" w:rsidTr="009E5FB9">
        <w:trPr>
          <w:trHeight w:val="430"/>
        </w:trPr>
        <w:tc>
          <w:tcPr>
            <w:tcW w:w="9047" w:type="dxa"/>
          </w:tcPr>
          <w:p w14:paraId="0EBB442D" w14:textId="41332A9E" w:rsidR="009E5FB9" w:rsidRDefault="00107F46" w:rsidP="009E5FB9">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4712DE2D" w14:textId="77777777"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affiche une page de formulaire de rapport de problème IOC.</w:t>
            </w:r>
          </w:p>
          <w:p w14:paraId="2669C9F3" w14:textId="2B780075" w:rsid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s’authentifie en entrant ses informations d’identification.</w:t>
            </w:r>
          </w:p>
          <w:p w14:paraId="07AD88D6" w14:textId="08CB55E4" w:rsidR="00DF12B5" w:rsidRP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DF12B5">
              <w:rPr>
                <w:rFonts w:ascii="Times New Roman" w:eastAsia="Times New Roman" w:hAnsi="Times New Roman" w:cs="Times New Roman"/>
                <w:kern w:val="0"/>
                <w:sz w:val="24"/>
                <w:szCs w:val="24"/>
                <w:lang w:bidi="ar-SA"/>
                <w14:ligatures w14:val="none"/>
              </w:rPr>
              <w:lastRenderedPageBreak/>
              <w:t>L'utilisateur sélectionne le type d'organisation parmi les options disponibles : individu, secteur privé ou secteur gouvernemental.</w:t>
            </w:r>
          </w:p>
          <w:p w14:paraId="6386B2C6" w14:textId="4FF952AB"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entre le lien du site.</w:t>
            </w:r>
          </w:p>
          <w:p w14:paraId="29F3C078" w14:textId="77777777"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sélectionne une catégorie de problème dans une liste déroulante prédéfinie.</w:t>
            </w:r>
          </w:p>
          <w:p w14:paraId="617EA43F" w14:textId="2C8ECF62"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fournit une description détaillée du problème dans le champ de texte prévu à cet effet</w:t>
            </w:r>
            <w:r w:rsidR="00001305">
              <w:rPr>
                <w:rFonts w:ascii="Times New Roman" w:eastAsia="Times New Roman" w:hAnsi="Times New Roman" w:cs="Times New Roman"/>
                <w:kern w:val="0"/>
                <w:sz w:val="24"/>
                <w:szCs w:val="24"/>
                <w:lang w:bidi="ar-SA"/>
                <w14:ligatures w14:val="none"/>
              </w:rPr>
              <w:t>, puis il soumet le formulaire.</w:t>
            </w:r>
          </w:p>
          <w:p w14:paraId="143250DA" w14:textId="2B0E4769" w:rsidR="00107F46"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enregistre le rapport de problème IOC dans la base de données.</w:t>
            </w:r>
          </w:p>
        </w:tc>
      </w:tr>
    </w:tbl>
    <w:p w14:paraId="79BEAE2B" w14:textId="2EB79931" w:rsidR="001F3577" w:rsidRPr="0073490B"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sidRPr="0073490B">
        <w:rPr>
          <w:rFonts w:ascii="Times New Roman" w:hAnsi="Times New Roman" w:cs="Times New Roman"/>
          <w:b/>
          <w:bCs/>
          <w:kern w:val="0"/>
          <w:sz w:val="24"/>
          <w:szCs w:val="24"/>
          <w:u w:val="single"/>
          <w:lang w:bidi="ar-SA"/>
        </w:rPr>
        <w:t>Description textuelle de « scanner un service web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5F63AF" w14:paraId="75AA83CD" w14:textId="77777777" w:rsidTr="005E509B">
        <w:trPr>
          <w:trHeight w:val="520"/>
        </w:trPr>
        <w:tc>
          <w:tcPr>
            <w:tcW w:w="9047" w:type="dxa"/>
          </w:tcPr>
          <w:p w14:paraId="30F30243" w14:textId="763BE0C3" w:rsidR="005F63AF" w:rsidRDefault="005F63AF" w:rsidP="005E509B">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5F63AF">
              <w:rPr>
                <w:sz w:val="24"/>
                <w:szCs w:val="24"/>
              </w:rPr>
              <w:t>Scanner un service web</w:t>
            </w:r>
            <w:r>
              <w:rPr>
                <w:bCs/>
                <w:spacing w:val="-5"/>
                <w:sz w:val="24"/>
                <w:szCs w:val="24"/>
              </w:rPr>
              <w:t>.</w:t>
            </w:r>
          </w:p>
        </w:tc>
      </w:tr>
      <w:tr w:rsidR="005F63AF" w14:paraId="79131BA0" w14:textId="77777777" w:rsidTr="005E509B">
        <w:trPr>
          <w:trHeight w:val="517"/>
        </w:trPr>
        <w:tc>
          <w:tcPr>
            <w:tcW w:w="9047" w:type="dxa"/>
          </w:tcPr>
          <w:p w14:paraId="298F49E8" w14:textId="249CBF43" w:rsidR="005F63AF" w:rsidRPr="00413B27" w:rsidRDefault="005F63AF" w:rsidP="005E509B">
            <w:pPr>
              <w:pStyle w:val="TableParagraph"/>
              <w:rPr>
                <w:sz w:val="24"/>
                <w:szCs w:val="24"/>
              </w:rPr>
            </w:pPr>
            <w:r w:rsidRPr="00413B27">
              <w:rPr>
                <w:b/>
                <w:sz w:val="24"/>
                <w:szCs w:val="24"/>
              </w:rPr>
              <w:t xml:space="preserve">Résumé : </w:t>
            </w:r>
            <w:r w:rsidR="00732E96" w:rsidRPr="00732E96">
              <w:rPr>
                <w:bCs/>
                <w:sz w:val="24"/>
                <w:szCs w:val="24"/>
              </w:rPr>
              <w:t>Permet de rechercher activement des vulnérabilités potentielles dans les applications web.</w:t>
            </w:r>
          </w:p>
        </w:tc>
      </w:tr>
      <w:tr w:rsidR="005F63AF" w14:paraId="4268A64C" w14:textId="77777777" w:rsidTr="005E509B">
        <w:trPr>
          <w:trHeight w:val="520"/>
        </w:trPr>
        <w:tc>
          <w:tcPr>
            <w:tcW w:w="9047" w:type="dxa"/>
          </w:tcPr>
          <w:p w14:paraId="6D17BADD" w14:textId="77777777" w:rsidR="005F63AF" w:rsidRPr="00413B27" w:rsidRDefault="005F63AF" w:rsidP="005E509B">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5F63AF" w14:paraId="4D3106C2" w14:textId="77777777" w:rsidTr="005E509B">
        <w:trPr>
          <w:trHeight w:val="522"/>
        </w:trPr>
        <w:tc>
          <w:tcPr>
            <w:tcW w:w="9047" w:type="dxa"/>
          </w:tcPr>
          <w:p w14:paraId="43C08EBF" w14:textId="77777777" w:rsidR="005F63AF" w:rsidRPr="00413B27" w:rsidRDefault="005F63AF" w:rsidP="005E509B">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5F63AF" w14:paraId="7940FD37" w14:textId="77777777" w:rsidTr="005E509B">
        <w:trPr>
          <w:trHeight w:val="1473"/>
        </w:trPr>
        <w:tc>
          <w:tcPr>
            <w:tcW w:w="9047" w:type="dxa"/>
          </w:tcPr>
          <w:p w14:paraId="7C2670D1" w14:textId="77777777" w:rsidR="005F63AF" w:rsidRDefault="005F63AF" w:rsidP="005E509B">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3CA6346F"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Sur la page de scan, l'utilisateur trouve un champ de texte où il peut entrer le lien du service web qu'il souhaite scanner.</w:t>
            </w:r>
          </w:p>
          <w:p w14:paraId="4F36557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L'utilisateur saisit le lien du service web cible dans le champ de texte.</w:t>
            </w:r>
          </w:p>
          <w:p w14:paraId="7278EF6C"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Une fois que le lien est saisi, l'utilisateur clique sur le bouton "Scan" pour lancer le processus de scan.</w:t>
            </w:r>
          </w:p>
          <w:p w14:paraId="2485E97D"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Le système commence à analyser le service web spécifié en utilisant des techniques de scan de sécurité.</w:t>
            </w:r>
          </w:p>
          <w:p w14:paraId="405B1F9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Pendant le processus de scan, le système identifie les vulnérabilités, les failles de sécurité et d'autres problèmes potentiels liés au service web.</w:t>
            </w:r>
          </w:p>
          <w:p w14:paraId="02D728F7" w14:textId="713D3DC1" w:rsidR="00063F01" w:rsidRPr="00063F01" w:rsidRDefault="00063F01" w:rsidP="00063F01">
            <w:pPr>
              <w:pStyle w:val="TableParagraph"/>
              <w:numPr>
                <w:ilvl w:val="0"/>
                <w:numId w:val="17"/>
              </w:numPr>
              <w:tabs>
                <w:tab w:val="left" w:pos="337"/>
              </w:tabs>
              <w:spacing w:before="1" w:line="360" w:lineRule="auto"/>
              <w:jc w:val="both"/>
              <w:rPr>
                <w:sz w:val="24"/>
                <w:szCs w:val="24"/>
              </w:rPr>
            </w:pPr>
            <w:r>
              <w:rPr>
                <w:sz w:val="24"/>
                <w:szCs w:val="24"/>
              </w:rPr>
              <w:t>Le</w:t>
            </w:r>
            <w:r w:rsidRPr="00063F01">
              <w:rPr>
                <w:sz w:val="24"/>
                <w:szCs w:val="24"/>
              </w:rPr>
              <w:t xml:space="preserve"> système génère un rapport détaillé contenant les résultats du scan.</w:t>
            </w:r>
          </w:p>
          <w:p w14:paraId="69C3026D" w14:textId="3B7AC966" w:rsidR="000E6279" w:rsidRPr="00001305" w:rsidRDefault="00063F01" w:rsidP="00001305">
            <w:pPr>
              <w:pStyle w:val="TableParagraph"/>
              <w:numPr>
                <w:ilvl w:val="0"/>
                <w:numId w:val="17"/>
              </w:numPr>
              <w:tabs>
                <w:tab w:val="left" w:pos="337"/>
              </w:tabs>
              <w:spacing w:before="1" w:line="360" w:lineRule="auto"/>
              <w:jc w:val="both"/>
              <w:rPr>
                <w:sz w:val="24"/>
                <w:szCs w:val="24"/>
              </w:rPr>
            </w:pPr>
            <w:r w:rsidRPr="00063F01">
              <w:rPr>
                <w:sz w:val="24"/>
                <w:szCs w:val="24"/>
              </w:rPr>
              <w:t>Le rapport du scan est affiché à l'utilisateur, fournissant des informations sur les vulnérabilités et les problèmes de sécurité identifiés.</w:t>
            </w:r>
          </w:p>
        </w:tc>
      </w:tr>
    </w:tbl>
    <w:p w14:paraId="53DB7029" w14:textId="77777777" w:rsidR="00721EA2" w:rsidRPr="00721EA2" w:rsidRDefault="00721EA2" w:rsidP="00721EA2">
      <w:pPr>
        <w:pStyle w:val="ListParagraph"/>
        <w:spacing w:line="360" w:lineRule="auto"/>
        <w:ind w:left="2138"/>
        <w:jc w:val="both"/>
        <w:rPr>
          <w:rFonts w:asciiTheme="majorBidi" w:hAnsiTheme="majorBidi" w:cstheme="majorBidi"/>
          <w:b/>
          <w:bCs/>
          <w:color w:val="000000" w:themeColor="text1"/>
          <w:sz w:val="24"/>
          <w:szCs w:val="24"/>
        </w:rPr>
      </w:pPr>
    </w:p>
    <w:p w14:paraId="2AB8DA9C" w14:textId="2DFA0666" w:rsidR="00A84C05" w:rsidRDefault="00AC67A6" w:rsidP="00AC67A6">
      <w:pPr>
        <w:pStyle w:val="ListParagraph"/>
        <w:spacing w:line="360" w:lineRule="auto"/>
        <w:jc w:val="both"/>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.3.2 </w:t>
      </w:r>
      <w:r w:rsidR="00A84C05" w:rsidRPr="00721EA2">
        <w:rPr>
          <w:rFonts w:asciiTheme="majorBidi" w:hAnsiTheme="majorBidi"/>
          <w:b/>
          <w:bCs/>
          <w:color w:val="000000" w:themeColor="text1"/>
          <w:sz w:val="28"/>
          <w:szCs w:val="28"/>
        </w:rPr>
        <w:t>Le diagramme de classe :</w:t>
      </w:r>
    </w:p>
    <w:p w14:paraId="36505438" w14:textId="34F2FD59" w:rsidR="00080B72" w:rsidRDefault="00B948AF" w:rsidP="00B948AF">
      <w:pPr>
        <w:pStyle w:val="ListParagraph"/>
        <w:spacing w:line="360" w:lineRule="auto"/>
        <w:ind w:firstLine="696"/>
        <w:jc w:val="both"/>
        <w:rPr>
          <w:rFonts w:asciiTheme="majorBidi" w:hAnsiTheme="majorBidi"/>
          <w:color w:val="000000" w:themeColor="text1"/>
          <w:sz w:val="24"/>
          <w:szCs w:val="24"/>
        </w:rPr>
      </w:pPr>
      <w:r w:rsidRPr="00B948AF">
        <w:rPr>
          <w:rFonts w:asciiTheme="majorBidi" w:hAnsiTheme="majorBidi"/>
          <w:color w:val="000000" w:themeColor="text1"/>
          <w:sz w:val="24"/>
          <w:szCs w:val="24"/>
        </w:rPr>
        <w:t>Est l'un des types de diagrammes UML les plus utiles, car il décrit clairement, la structure interne d'un système particulier en modélisant ses classes, ses attributs, ses opérations ainsi que les relations entre la vue statique des objets et leurs comportements.</w:t>
      </w:r>
    </w:p>
    <w:p w14:paraId="661F3F72" w14:textId="2D35D755" w:rsidR="00080B72" w:rsidRDefault="00080B72" w:rsidP="00AC67A6">
      <w:pPr>
        <w:pStyle w:val="ListParagraph"/>
        <w:spacing w:line="360" w:lineRule="auto"/>
        <w:jc w:val="both"/>
        <w:rPr>
          <w:rFonts w:asciiTheme="majorBidi" w:hAnsiTheme="majorBidi"/>
          <w:color w:val="000000" w:themeColor="text1"/>
          <w:sz w:val="24"/>
          <w:szCs w:val="24"/>
        </w:rPr>
      </w:pPr>
    </w:p>
    <w:p w14:paraId="6323E647" w14:textId="77777777" w:rsidR="00080B72" w:rsidRPr="00721EA2" w:rsidRDefault="00080B72" w:rsidP="00AC67A6">
      <w:pPr>
        <w:pStyle w:val="ListParagraph"/>
        <w:spacing w:line="360" w:lineRule="auto"/>
        <w:jc w:val="both"/>
        <w:rPr>
          <w:rFonts w:asciiTheme="majorBidi" w:hAnsiTheme="majorBidi"/>
          <w:color w:val="000000" w:themeColor="text1"/>
          <w:sz w:val="24"/>
          <w:szCs w:val="24"/>
        </w:rPr>
      </w:pPr>
    </w:p>
    <w:p w14:paraId="2605C5F7" w14:textId="663FD6EE" w:rsidR="00A84C05"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A84C05">
        <w:rPr>
          <w:rFonts w:asciiTheme="majorBidi" w:hAnsiTheme="majorBidi"/>
          <w:b/>
          <w:bCs/>
          <w:color w:val="000000" w:themeColor="text1"/>
          <w:sz w:val="32"/>
          <w:szCs w:val="32"/>
        </w:rPr>
        <w:t>.3.</w:t>
      </w:r>
      <w:r w:rsidR="00721EA2">
        <w:rPr>
          <w:rFonts w:asciiTheme="majorBidi" w:hAnsiTheme="majorBidi"/>
          <w:b/>
          <w:bCs/>
          <w:color w:val="000000" w:themeColor="text1"/>
          <w:sz w:val="32"/>
          <w:szCs w:val="32"/>
        </w:rPr>
        <w:t xml:space="preserve">3 </w:t>
      </w:r>
      <w:r w:rsidR="00A84C05" w:rsidRPr="00721EA2">
        <w:rPr>
          <w:rFonts w:asciiTheme="majorBidi" w:hAnsiTheme="majorBidi"/>
          <w:b/>
          <w:bCs/>
          <w:color w:val="000000" w:themeColor="text1"/>
          <w:sz w:val="28"/>
          <w:szCs w:val="28"/>
        </w:rPr>
        <w:t>Le diagramme de séquence :</w:t>
      </w:r>
    </w:p>
    <w:p w14:paraId="5C5520D0" w14:textId="0994C722" w:rsidR="00080B72" w:rsidRPr="00080B72" w:rsidRDefault="00080B72" w:rsidP="00B948AF">
      <w:pPr>
        <w:spacing w:line="360" w:lineRule="auto"/>
        <w:ind w:left="708" w:firstLine="708"/>
        <w:jc w:val="both"/>
        <w:rPr>
          <w:rFonts w:asciiTheme="majorBidi" w:hAnsiTheme="majorBidi"/>
          <w:color w:val="000000" w:themeColor="text1"/>
          <w:sz w:val="24"/>
          <w:szCs w:val="24"/>
        </w:rPr>
      </w:pPr>
      <w:r w:rsidRPr="00080B72">
        <w:rPr>
          <w:rFonts w:asciiTheme="majorBidi" w:hAnsiTheme="majorBidi"/>
          <w:color w:val="000000" w:themeColor="text1"/>
          <w:sz w:val="24"/>
          <w:szCs w:val="24"/>
        </w:rPr>
        <w:t>C’est un diagramme d’interaction qui met l’accent sur le classement des messages en ordre chronologique. Il contient la reformulation du texte du cas d’utilisation déjà décrite par les scénarios.</w:t>
      </w:r>
    </w:p>
    <w:p w14:paraId="0F37CBE2" w14:textId="77777777" w:rsidR="00972788" w:rsidRPr="00721EA2" w:rsidRDefault="00972788" w:rsidP="00721EA2">
      <w:pPr>
        <w:ind w:firstLine="708"/>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07BE6D91"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.4. Conclusion</w:t>
      </w:r>
    </w:p>
    <w:p w14:paraId="0878D7F8" w14:textId="71831E00" w:rsidR="00863E7F"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4E22D7AA" w14:textId="77777777" w:rsidR="00863E7F" w:rsidRDefault="00863E7F">
      <w:pPr>
        <w:rPr>
          <w:rFonts w:asciiTheme="majorBidi" w:hAnsiTheme="majorBidi" w:cstheme="majorBidi"/>
          <w:sz w:val="24"/>
          <w:szCs w:val="24"/>
        </w:rPr>
      </w:pPr>
      <w:r>
        <w:rPr>
          <w:rFonts w:asciiTheme="majorBidi" w:hAnsiTheme="majorBidi" w:cstheme="majorBidi"/>
          <w:sz w:val="24"/>
          <w:szCs w:val="24"/>
        </w:rPr>
        <w:br w:type="page"/>
      </w:r>
    </w:p>
    <w:p w14:paraId="32047ED9" w14:textId="4850E07C" w:rsidR="00BE4A86" w:rsidRDefault="00863E7F" w:rsidP="00AC67A6">
      <w:pPr>
        <w:spacing w:line="360" w:lineRule="auto"/>
        <w:ind w:firstLine="864"/>
        <w:jc w:val="center"/>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sidR="002218C7" w:rsidRPr="002218C7">
        <w:rPr>
          <w:rFonts w:ascii="Arial" w:hAnsi="Arial" w:cs="Arial"/>
          <w:b/>
          <w:bCs/>
          <w:color w:val="202124"/>
          <w:sz w:val="21"/>
          <w:szCs w:val="21"/>
          <w:shd w:val="clear" w:color="auto" w:fill="FFFFFF"/>
        </w:rPr>
        <w:t xml:space="preserve"> </w:t>
      </w:r>
      <w:r w:rsidR="00AC67A6" w:rsidRPr="00AC67A6">
        <w:rPr>
          <w:rFonts w:asciiTheme="majorBidi" w:hAnsiTheme="majorBidi" w:cstheme="majorBidi"/>
          <w:b/>
          <w:bCs/>
          <w:sz w:val="36"/>
          <w:szCs w:val="36"/>
        </w:rPr>
        <w:t>IV</w:t>
      </w:r>
      <w:r w:rsidRPr="00956D75">
        <w:rPr>
          <w:rFonts w:asciiTheme="majorBidi" w:hAnsiTheme="majorBidi" w:cstheme="majorBidi"/>
          <w:b/>
          <w:bCs/>
          <w:sz w:val="36"/>
          <w:szCs w:val="36"/>
        </w:rPr>
        <w:t xml:space="preserve"> : </w:t>
      </w:r>
      <w:r w:rsidR="001F553A">
        <w:rPr>
          <w:rFonts w:asciiTheme="majorBidi" w:hAnsiTheme="majorBidi" w:cstheme="majorBidi"/>
          <w:b/>
          <w:bCs/>
          <w:sz w:val="36"/>
          <w:szCs w:val="36"/>
        </w:rPr>
        <w:t>Implémentation</w:t>
      </w:r>
    </w:p>
    <w:p w14:paraId="10355E96" w14:textId="366BBCC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1F553A">
        <w:rPr>
          <w:rFonts w:asciiTheme="majorBidi" w:hAnsiTheme="majorBidi"/>
          <w:b/>
          <w:bCs/>
          <w:color w:val="000000" w:themeColor="text1"/>
          <w:sz w:val="32"/>
          <w:szCs w:val="32"/>
        </w:rPr>
        <w:t>1</w:t>
      </w:r>
      <w:r w:rsidR="001F553A" w:rsidRPr="00A84C05">
        <w:rPr>
          <w:rFonts w:asciiTheme="majorBidi" w:hAnsiTheme="majorBidi"/>
          <w:b/>
          <w:bCs/>
          <w:color w:val="000000" w:themeColor="text1"/>
          <w:sz w:val="32"/>
          <w:szCs w:val="32"/>
        </w:rPr>
        <w:t xml:space="preserve">. </w:t>
      </w:r>
      <w:r w:rsidR="001F553A">
        <w:rPr>
          <w:rFonts w:asciiTheme="majorBidi" w:hAnsiTheme="majorBidi"/>
          <w:b/>
          <w:bCs/>
          <w:color w:val="000000" w:themeColor="text1"/>
          <w:sz w:val="32"/>
          <w:szCs w:val="32"/>
        </w:rPr>
        <w:t>Introduction</w:t>
      </w:r>
    </w:p>
    <w:p w14:paraId="541B007F" w14:textId="049995E1" w:rsidR="00607A1A" w:rsidRPr="00607A1A" w:rsidRDefault="00607A1A" w:rsidP="00607A1A">
      <w:pPr>
        <w:spacing w:line="360" w:lineRule="auto"/>
        <w:ind w:firstLine="708"/>
        <w:jc w:val="both"/>
        <w:rPr>
          <w:rFonts w:asciiTheme="majorBidi" w:hAnsiTheme="majorBidi"/>
          <w:color w:val="000000" w:themeColor="text1"/>
          <w:sz w:val="24"/>
          <w:szCs w:val="24"/>
        </w:rPr>
      </w:pPr>
      <w:r w:rsidRPr="00607A1A">
        <w:rPr>
          <w:rFonts w:asciiTheme="majorBidi" w:hAnsiTheme="majorBidi"/>
          <w:color w:val="000000" w:themeColor="text1"/>
          <w:sz w:val="24"/>
          <w:szCs w:val="24"/>
        </w:rPr>
        <w:t>Ce chapitre se concentre sur la réalisation de notre site web et couvre les aspects techniques liés à sa mise en œuvre. Nous discuterons des choix des technologies et des outils que nous avons utilisés pour développer notre application, ainsi que de la représentation des interfaces qui reflètent les scénarios décrits dans le chapitre précédent. Cette section est cruciale car elle permettra de mieux comprendre la façon dont notre application a été construite et comment elle fonctionne.</w:t>
      </w:r>
    </w:p>
    <w:p w14:paraId="5C420DC6" w14:textId="59165E2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2</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Technologies et APIs</w:t>
      </w:r>
    </w:p>
    <w:p w14:paraId="0888E38D" w14:textId="7B96E906" w:rsidR="00D56453" w:rsidRDefault="00AC67A6" w:rsidP="00AC67A6">
      <w:pPr>
        <w:ind w:firstLine="360"/>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.2.1 Les langages utilisées:</w:t>
      </w:r>
    </w:p>
    <w:p w14:paraId="1A874587" w14:textId="1F2B232D" w:rsidR="009861A9"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HTML :</w:t>
      </w:r>
    </w:p>
    <w:p w14:paraId="4CF73A4E" w14:textId="78EDE92A" w:rsidR="002444EF" w:rsidRPr="00BB6F36" w:rsidRDefault="005D4373" w:rsidP="00B80C26">
      <w:pPr>
        <w:pStyle w:val="Heading5"/>
        <w:numPr>
          <w:ilvl w:val="0"/>
          <w:numId w:val="0"/>
        </w:numPr>
        <w:tabs>
          <w:tab w:val="left" w:pos="1315"/>
        </w:tabs>
        <w:spacing w:before="12" w:line="360" w:lineRule="auto"/>
        <w:ind w:left="1068"/>
        <w:jc w:val="both"/>
        <w:rPr>
          <w:rFonts w:asciiTheme="majorBidi" w:hAnsiTheme="majorBidi"/>
          <w:sz w:val="24"/>
          <w:szCs w:val="24"/>
        </w:rPr>
      </w:pPr>
      <w:r w:rsidRPr="00BB6F36">
        <w:rPr>
          <w:rFonts w:asciiTheme="majorBidi" w:hAnsiTheme="majorBidi"/>
          <w:noProof/>
          <w:color w:val="000000" w:themeColor="text1"/>
          <w:sz w:val="24"/>
          <w:szCs w:val="24"/>
        </w:rPr>
        <w:drawing>
          <wp:anchor distT="0" distB="0" distL="0" distR="0" simplePos="0" relativeHeight="251666432" behindDoc="0" locked="0" layoutInCell="1" allowOverlap="1" wp14:anchorId="22729EC2" wp14:editId="25FEA289">
            <wp:simplePos x="0" y="0"/>
            <wp:positionH relativeFrom="page">
              <wp:posOffset>6611620</wp:posOffset>
            </wp:positionH>
            <wp:positionV relativeFrom="paragraph">
              <wp:posOffset>26670</wp:posOffset>
            </wp:positionV>
            <wp:extent cx="889000" cy="1059180"/>
            <wp:effectExtent l="0" t="0" r="0" b="7620"/>
            <wp:wrapSquare wrapText="bothSides"/>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2" cstate="print"/>
                    <a:stretch>
                      <a:fillRect/>
                    </a:stretch>
                  </pic:blipFill>
                  <pic:spPr>
                    <a:xfrm>
                      <a:off x="0" y="0"/>
                      <a:ext cx="889000" cy="1059180"/>
                    </a:xfrm>
                    <a:prstGeom prst="rect">
                      <a:avLst/>
                    </a:prstGeom>
                  </pic:spPr>
                </pic:pic>
              </a:graphicData>
            </a:graphic>
          </wp:anchor>
        </w:drawing>
      </w:r>
      <w:bookmarkStart w:id="2" w:name="_Hlk134267492"/>
      <w:r w:rsidRPr="00BB6F36">
        <w:rPr>
          <w:rFonts w:asciiTheme="majorBidi" w:hAnsiTheme="majorBidi"/>
          <w:color w:val="000000" w:themeColor="text1"/>
          <w:sz w:val="24"/>
          <w:szCs w:val="24"/>
        </w:rPr>
        <w:t>HTML, en anglais (Hypertext Markup Language), est un langage de balisage utilisé pour représenter les pages web en structurant sémantiquement et logiquement le contenu des pages, incluant des ressources multimédias et des formulaires. Il est conforme aux exigences d'accessibilité du web et est souvent utilisé avec JavaScript et CSS. HTML est un format ouvert inspiré du SGML(Standard Generalized Markup Language).</w:t>
      </w:r>
      <w:bookmarkEnd w:id="2"/>
    </w:p>
    <w:p w14:paraId="570C57EE" w14:textId="14BC87F5"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CSS :</w:t>
      </w:r>
    </w:p>
    <w:p w14:paraId="54031E04" w14:textId="1FB890C1" w:rsidR="002444EF" w:rsidRPr="00BB6F36" w:rsidRDefault="00EA690B" w:rsidP="00B80C26">
      <w:pPr>
        <w:pStyle w:val="BodyText"/>
        <w:spacing w:before="7" w:line="360" w:lineRule="auto"/>
        <w:ind w:left="1068"/>
        <w:jc w:val="both"/>
        <w:rPr>
          <w:rFonts w:asciiTheme="majorBidi" w:hAnsiTheme="majorBidi" w:cstheme="majorBidi"/>
          <w:sz w:val="24"/>
          <w:szCs w:val="24"/>
        </w:rPr>
      </w:pPr>
      <w:r w:rsidRPr="00E23202">
        <w:rPr>
          <w:noProof/>
        </w:rPr>
        <w:drawing>
          <wp:anchor distT="0" distB="0" distL="0" distR="0" simplePos="0" relativeHeight="251668480" behindDoc="0" locked="0" layoutInCell="1" allowOverlap="1" wp14:anchorId="0DF0B680" wp14:editId="61D9C985">
            <wp:simplePos x="0" y="0"/>
            <wp:positionH relativeFrom="page">
              <wp:posOffset>6723380</wp:posOffset>
            </wp:positionH>
            <wp:positionV relativeFrom="paragraph">
              <wp:posOffset>36830</wp:posOffset>
            </wp:positionV>
            <wp:extent cx="779780" cy="1100455"/>
            <wp:effectExtent l="0" t="0" r="1270" b="4445"/>
            <wp:wrapSquare wrapText="bothSides"/>
            <wp:docPr id="41" name="image24.png"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png" descr="A blue and white logo&#10;&#10;Description automatically generated with low confidence"/>
                    <pic:cNvPicPr/>
                  </pic:nvPicPr>
                  <pic:blipFill>
                    <a:blip r:embed="rId13" cstate="print"/>
                    <a:stretch>
                      <a:fillRect/>
                    </a:stretch>
                  </pic:blipFill>
                  <pic:spPr>
                    <a:xfrm>
                      <a:off x="0" y="0"/>
                      <a:ext cx="779780" cy="1100455"/>
                    </a:xfrm>
                    <a:prstGeom prst="rect">
                      <a:avLst/>
                    </a:prstGeom>
                  </pic:spPr>
                </pic:pic>
              </a:graphicData>
            </a:graphic>
          </wp:anchor>
        </w:drawing>
      </w:r>
      <w:r w:rsidR="00BB6F36" w:rsidRPr="00BB6F36">
        <w:rPr>
          <w:rFonts w:asciiTheme="majorBidi" w:hAnsiTheme="majorBidi" w:cstheme="majorBidi"/>
          <w:sz w:val="24"/>
          <w:szCs w:val="24"/>
        </w:rPr>
        <w:t>Les feuilles de style en cascade, généralement appelées CSS de (Cascading Style Sheets), forment un langage informatique qui décrit la présentation des documents HTML et XML(Extensible Markup Language). Les standards définissant CSS sont publiés par le World Wide Web Consortium (W3C). Introduit au milieu des années 1990, CSS devient couramment utilisé dans la conception de sites web et bien pris en charge par les navigateurs web dans les années 2000.</w:t>
      </w:r>
    </w:p>
    <w:p w14:paraId="4FB7676B" w14:textId="7373ED76"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JavaScript :</w:t>
      </w:r>
    </w:p>
    <w:p w14:paraId="046330B8" w14:textId="4169B8A2" w:rsidR="00BB6F36" w:rsidRDefault="00BB6F36" w:rsidP="00B80C26">
      <w:pPr>
        <w:pStyle w:val="ListParagraph"/>
        <w:spacing w:line="360" w:lineRule="auto"/>
        <w:ind w:left="1068"/>
        <w:jc w:val="both"/>
        <w:rPr>
          <w:rFonts w:asciiTheme="majorBidi" w:eastAsia="Calibri" w:hAnsiTheme="majorBidi" w:cstheme="majorBidi"/>
          <w:kern w:val="0"/>
          <w:sz w:val="24"/>
          <w:szCs w:val="24"/>
          <w:lang w:bidi="ar-SA"/>
          <w14:ligatures w14:val="none"/>
        </w:rPr>
      </w:pPr>
      <w:r w:rsidRPr="00E23202">
        <w:rPr>
          <w:noProof/>
        </w:rPr>
        <w:drawing>
          <wp:anchor distT="0" distB="0" distL="0" distR="0" simplePos="0" relativeHeight="251670528" behindDoc="0" locked="0" layoutInCell="1" allowOverlap="1" wp14:anchorId="1642A506" wp14:editId="610DBEBB">
            <wp:simplePos x="0" y="0"/>
            <wp:positionH relativeFrom="page">
              <wp:posOffset>6666230</wp:posOffset>
            </wp:positionH>
            <wp:positionV relativeFrom="paragraph">
              <wp:posOffset>98425</wp:posOffset>
            </wp:positionV>
            <wp:extent cx="837551" cy="990587"/>
            <wp:effectExtent l="0" t="0" r="1270" b="635"/>
            <wp:wrapSquare wrapText="bothSides"/>
            <wp:docPr id="4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pic:cNvPicPr/>
                  </pic:nvPicPr>
                  <pic:blipFill>
                    <a:blip r:embed="rId14" cstate="print"/>
                    <a:stretch>
                      <a:fillRect/>
                    </a:stretch>
                  </pic:blipFill>
                  <pic:spPr>
                    <a:xfrm>
                      <a:off x="0" y="0"/>
                      <a:ext cx="837551" cy="990587"/>
                    </a:xfrm>
                    <a:prstGeom prst="rect">
                      <a:avLst/>
                    </a:prstGeom>
                  </pic:spPr>
                </pic:pic>
              </a:graphicData>
            </a:graphic>
          </wp:anchor>
        </w:drawing>
      </w:r>
      <w:r w:rsidRPr="00A914B4">
        <w:rPr>
          <w:rFonts w:asciiTheme="majorBidi" w:eastAsia="Calibri" w:hAnsiTheme="majorBidi" w:cstheme="majorBidi"/>
          <w:kern w:val="0"/>
          <w:sz w:val="24"/>
          <w:szCs w:val="24"/>
          <w:lang w:bidi="ar-SA"/>
          <w14:ligatures w14:val="none"/>
        </w:rPr>
        <w:t>JavaScript est un langage de programmation de scripts principalement utilisé pour les pages web interactives, ainsi que pour les serveurs avec l'utilisation de Node.js. Il est orienté objet à prototype et supporte les paradigmes objet, impératif et fonctionnel. Avec son gestionnaire de dépendances npm</w:t>
      </w:r>
      <w:r w:rsidRPr="00A914B4">
        <w:t xml:space="preserve"> </w:t>
      </w:r>
      <w:r w:rsidRPr="00A914B4">
        <w:rPr>
          <w:rFonts w:asciiTheme="majorBidi" w:eastAsia="Calibri" w:hAnsiTheme="majorBidi" w:cstheme="majorBidi"/>
          <w:kern w:val="0"/>
          <w:sz w:val="24"/>
          <w:szCs w:val="24"/>
          <w:lang w:bidi="ar-SA"/>
          <w14:ligatures w14:val="none"/>
        </w:rPr>
        <w:t>(Node Package Manager), JavaScript possède le plus large écosystème avec environ 500 000 paquets en août 2017.</w:t>
      </w:r>
    </w:p>
    <w:p w14:paraId="19EE859E" w14:textId="6FF4737B" w:rsidR="00325C81" w:rsidRDefault="00D246D2" w:rsidP="00CE6193">
      <w:pPr>
        <w:pStyle w:val="ListParagraph"/>
        <w:numPr>
          <w:ilvl w:val="0"/>
          <w:numId w:val="11"/>
        </w:numPr>
        <w:ind w:left="360"/>
        <w:rPr>
          <w:rFonts w:asciiTheme="majorBidi" w:hAnsiTheme="majorBidi"/>
          <w:b/>
          <w:bCs/>
          <w:color w:val="000000" w:themeColor="text1"/>
          <w:sz w:val="24"/>
          <w:szCs w:val="24"/>
        </w:rPr>
      </w:pPr>
      <w:r>
        <w:rPr>
          <w:noProof/>
        </w:rPr>
        <w:lastRenderedPageBreak/>
        <w:drawing>
          <wp:anchor distT="0" distB="0" distL="114300" distR="114300" simplePos="0" relativeHeight="251671552" behindDoc="0" locked="0" layoutInCell="1" allowOverlap="1" wp14:anchorId="621615C3" wp14:editId="4BF7BE0F">
            <wp:simplePos x="0" y="0"/>
            <wp:positionH relativeFrom="column">
              <wp:posOffset>5651500</wp:posOffset>
            </wp:positionH>
            <wp:positionV relativeFrom="paragraph">
              <wp:posOffset>158750</wp:posOffset>
            </wp:positionV>
            <wp:extent cx="787400" cy="875030"/>
            <wp:effectExtent l="0" t="0" r="0" b="1270"/>
            <wp:wrapSquare wrapText="bothSides"/>
            <wp:docPr id="128510511" name="Picture 1" descr="Python Logo - PNG and Vector -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 PNG and Vector - Logo Downlo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74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Pr>
          <w:rFonts w:asciiTheme="majorBidi" w:hAnsiTheme="majorBidi"/>
          <w:b/>
          <w:bCs/>
          <w:color w:val="000000" w:themeColor="text1"/>
          <w:sz w:val="24"/>
          <w:szCs w:val="24"/>
        </w:rPr>
        <w:t>Python</w:t>
      </w:r>
      <w:r w:rsidR="00325C81" w:rsidRPr="009861A9">
        <w:rPr>
          <w:rFonts w:asciiTheme="majorBidi" w:hAnsiTheme="majorBidi"/>
          <w:b/>
          <w:bCs/>
          <w:color w:val="000000" w:themeColor="text1"/>
          <w:sz w:val="24"/>
          <w:szCs w:val="24"/>
        </w:rPr>
        <w:t> :</w:t>
      </w:r>
    </w:p>
    <w:p w14:paraId="478B0F77" w14:textId="07F57E21" w:rsidR="00325C81" w:rsidRDefault="00325C81" w:rsidP="00CE6193">
      <w:pPr>
        <w:pStyle w:val="Heading5"/>
        <w:numPr>
          <w:ilvl w:val="0"/>
          <w:numId w:val="0"/>
        </w:numPr>
        <w:tabs>
          <w:tab w:val="left" w:pos="1315"/>
        </w:tabs>
        <w:spacing w:before="12" w:line="360" w:lineRule="auto"/>
        <w:ind w:left="360"/>
        <w:jc w:val="both"/>
        <w:rPr>
          <w:rFonts w:asciiTheme="majorBidi" w:hAnsiTheme="majorBidi"/>
          <w:noProof/>
          <w:color w:val="000000" w:themeColor="text1"/>
          <w:sz w:val="24"/>
          <w:szCs w:val="24"/>
        </w:rPr>
      </w:pPr>
      <w:bookmarkStart w:id="3" w:name="_Python_est_un"/>
      <w:bookmarkEnd w:id="3"/>
      <w:r w:rsidRPr="00325C81">
        <w:rPr>
          <w:rFonts w:asciiTheme="majorBidi" w:hAnsiTheme="majorBidi"/>
          <w:noProof/>
          <w:color w:val="000000" w:themeColor="text1"/>
          <w:sz w:val="24"/>
          <w:szCs w:val="24"/>
        </w:rPr>
        <w:t>Python est un langage de programmation interprété, orienté objet et multi-paradigme. Il est conçu pour être simple à lire et à écrire, ce qui le rend très populaire pour les projets de développement logiciel.</w:t>
      </w:r>
      <w:r w:rsidR="00D246D2" w:rsidRPr="00D246D2">
        <w:t xml:space="preserve"> </w:t>
      </w:r>
    </w:p>
    <w:p w14:paraId="33BD5C2E" w14:textId="3C212C8E" w:rsidR="00325C81" w:rsidRDefault="00325C81" w:rsidP="009A4D2F">
      <w:pPr>
        <w:pStyle w:val="ListParagraph"/>
        <w:numPr>
          <w:ilvl w:val="1"/>
          <w:numId w:val="11"/>
        </w:numPr>
        <w:ind w:left="1068"/>
        <w:jc w:val="both"/>
        <w:rPr>
          <w:b/>
          <w:bCs/>
          <w:sz w:val="24"/>
          <w:szCs w:val="24"/>
        </w:rPr>
      </w:pPr>
      <w:r>
        <w:rPr>
          <w:b/>
          <w:bCs/>
          <w:sz w:val="24"/>
          <w:szCs w:val="24"/>
        </w:rPr>
        <w:t xml:space="preserve"> </w:t>
      </w:r>
      <w:r w:rsidRPr="00325C81">
        <w:rPr>
          <w:b/>
          <w:bCs/>
          <w:sz w:val="24"/>
          <w:szCs w:val="24"/>
        </w:rPr>
        <w:t>Flask :</w:t>
      </w:r>
    </w:p>
    <w:p w14:paraId="738E412C" w14:textId="5FB71ABA" w:rsidR="00325C81" w:rsidRPr="00325C81" w:rsidRDefault="00F45D8C" w:rsidP="009A4D2F">
      <w:pPr>
        <w:pStyle w:val="ListParagraph"/>
        <w:ind w:left="1068"/>
        <w:jc w:val="both"/>
        <w:rPr>
          <w:sz w:val="24"/>
          <w:szCs w:val="24"/>
        </w:rPr>
      </w:pPr>
      <w:r>
        <w:rPr>
          <w:noProof/>
        </w:rPr>
        <w:drawing>
          <wp:anchor distT="0" distB="0" distL="114300" distR="114300" simplePos="0" relativeHeight="251672576" behindDoc="0" locked="0" layoutInCell="1" allowOverlap="1" wp14:anchorId="7B91131E" wp14:editId="1A4FC78B">
            <wp:simplePos x="0" y="0"/>
            <wp:positionH relativeFrom="column">
              <wp:posOffset>5410200</wp:posOffset>
            </wp:positionH>
            <wp:positionV relativeFrom="paragraph">
              <wp:posOffset>97790</wp:posOffset>
            </wp:positionV>
            <wp:extent cx="1073150" cy="598805"/>
            <wp:effectExtent l="0" t="0" r="0" b="0"/>
            <wp:wrapSquare wrapText="bothSides"/>
            <wp:docPr id="452797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3150" cy="59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sidRPr="00325C81">
        <w:rPr>
          <w:sz w:val="24"/>
          <w:szCs w:val="24"/>
        </w:rPr>
        <w:t xml:space="preserve">Flask est un micro-framework Web pour Python qui permet de créer rapidement et facilement des applications Web. Il est léger, </w:t>
      </w:r>
      <w:r w:rsidRPr="00325C81">
        <w:rPr>
          <w:sz w:val="24"/>
          <w:szCs w:val="24"/>
        </w:rPr>
        <w:t xml:space="preserve"> </w:t>
      </w:r>
      <w:r w:rsidR="00325C81" w:rsidRPr="00325C81">
        <w:rPr>
          <w:sz w:val="24"/>
          <w:szCs w:val="24"/>
        </w:rPr>
        <w:t>flexible et facile à apprendre, ce qui en fait un choix populaire pour les petits projets et les prototypes.</w:t>
      </w:r>
    </w:p>
    <w:p w14:paraId="2DD6547F" w14:textId="6F4D7BFF" w:rsidR="00325C81" w:rsidRPr="00325C81" w:rsidRDefault="00325C81" w:rsidP="00325C81">
      <w:pPr>
        <w:pStyle w:val="ListParagraph"/>
        <w:ind w:left="2136"/>
        <w:rPr>
          <w:b/>
          <w:bCs/>
          <w:sz w:val="24"/>
          <w:szCs w:val="24"/>
        </w:rPr>
      </w:pPr>
    </w:p>
    <w:p w14:paraId="2B6568F8" w14:textId="3766E2B6" w:rsidR="00325C81" w:rsidRPr="00D246D2" w:rsidRDefault="00F45D8C" w:rsidP="00CE6193">
      <w:pPr>
        <w:pStyle w:val="ListParagraph"/>
        <w:numPr>
          <w:ilvl w:val="0"/>
          <w:numId w:val="11"/>
        </w:numPr>
        <w:spacing w:line="360" w:lineRule="auto"/>
        <w:ind w:left="360"/>
        <w:rPr>
          <w:rFonts w:asciiTheme="majorBidi" w:hAnsiTheme="majorBidi"/>
          <w:b/>
          <w:bCs/>
          <w:color w:val="000000" w:themeColor="text1"/>
          <w:sz w:val="24"/>
          <w:szCs w:val="24"/>
        </w:rPr>
      </w:pPr>
      <w:r>
        <w:rPr>
          <w:noProof/>
        </w:rPr>
        <w:drawing>
          <wp:anchor distT="0" distB="0" distL="114300" distR="114300" simplePos="0" relativeHeight="251674624" behindDoc="0" locked="0" layoutInCell="1" allowOverlap="1" wp14:anchorId="46FA30F6" wp14:editId="2572B773">
            <wp:simplePos x="0" y="0"/>
            <wp:positionH relativeFrom="column">
              <wp:posOffset>5295900</wp:posOffset>
            </wp:positionH>
            <wp:positionV relativeFrom="paragraph">
              <wp:posOffset>160655</wp:posOffset>
            </wp:positionV>
            <wp:extent cx="1263650" cy="1444625"/>
            <wp:effectExtent l="0" t="0" r="0" b="0"/>
            <wp:wrapSquare wrapText="bothSides"/>
            <wp:docPr id="199961605" name="Picture 7" descr="A picture containing screensho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1605" name="Picture 7" descr="A picture containing screenshot, font, logo, graphic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365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EF1">
        <w:rPr>
          <w:rFonts w:asciiTheme="majorBidi" w:hAnsiTheme="majorBidi"/>
          <w:b/>
          <w:bCs/>
          <w:color w:val="000000" w:themeColor="text1"/>
          <w:sz w:val="24"/>
          <w:szCs w:val="24"/>
        </w:rPr>
        <w:t xml:space="preserve"> </w:t>
      </w:r>
      <w:r w:rsidR="00325C81" w:rsidRPr="00D246D2">
        <w:rPr>
          <w:rFonts w:asciiTheme="majorBidi" w:hAnsiTheme="majorBidi"/>
          <w:b/>
          <w:bCs/>
          <w:color w:val="000000" w:themeColor="text1"/>
          <w:sz w:val="24"/>
          <w:szCs w:val="24"/>
        </w:rPr>
        <w:t xml:space="preserve">SQL : </w:t>
      </w:r>
    </w:p>
    <w:p w14:paraId="0BC36254" w14:textId="0742084A" w:rsidR="00325C81" w:rsidRDefault="00325C81" w:rsidP="00CE6193">
      <w:pPr>
        <w:pStyle w:val="ListParagraph"/>
        <w:spacing w:line="360" w:lineRule="auto"/>
        <w:ind w:left="360"/>
        <w:jc w:val="both"/>
      </w:pPr>
      <w:r w:rsidRPr="00325C81">
        <w:rPr>
          <w:rFonts w:asciiTheme="majorBidi" w:hAnsiTheme="majorBidi"/>
          <w:color w:val="000000" w:themeColor="text1"/>
          <w:sz w:val="24"/>
          <w:szCs w:val="24"/>
        </w:rPr>
        <w:t>SQL (</w:t>
      </w:r>
      <w:bookmarkStart w:id="4" w:name="_Hlk134997308"/>
      <w:r w:rsidRPr="00325C81">
        <w:rPr>
          <w:rFonts w:asciiTheme="majorBidi" w:hAnsiTheme="majorBidi"/>
          <w:color w:val="000000" w:themeColor="text1"/>
          <w:sz w:val="24"/>
          <w:szCs w:val="24"/>
        </w:rPr>
        <w:t>Structured Query Language</w:t>
      </w:r>
      <w:bookmarkEnd w:id="4"/>
      <w:r w:rsidRPr="00325C81">
        <w:rPr>
          <w:rFonts w:asciiTheme="majorBidi" w:hAnsiTheme="majorBidi"/>
          <w:color w:val="000000" w:themeColor="text1"/>
          <w:sz w:val="24"/>
          <w:szCs w:val="24"/>
        </w:rPr>
        <w:t>) est un langage de programmation utilisé pour la gestion de bases de données relationnelles. Il</w:t>
      </w:r>
      <w:r w:rsidR="00F45D8C" w:rsidRPr="00F45D8C">
        <w:t xml:space="preserve"> </w:t>
      </w:r>
      <w:r w:rsidRPr="00325C81">
        <w:rPr>
          <w:rFonts w:asciiTheme="majorBidi" w:hAnsiTheme="majorBidi"/>
          <w:color w:val="000000" w:themeColor="text1"/>
          <w:sz w:val="24"/>
          <w:szCs w:val="24"/>
        </w:rPr>
        <w:t xml:space="preserve"> permet de créer, modifier et interroger des données stockées dans une base de données. Les commandes SQL sont utilisées pour effectuer des opérations telles que la sélection, l'insertion, la mise à jour et la suppression de données dans une base de données.</w:t>
      </w:r>
      <w:r w:rsidR="00F45D8C" w:rsidRPr="00F45D8C">
        <w:t xml:space="preserve"> </w:t>
      </w:r>
    </w:p>
    <w:p w14:paraId="06AE12EF" w14:textId="77777777" w:rsidR="00434A89" w:rsidRDefault="00434A89" w:rsidP="00CE6193">
      <w:pPr>
        <w:pStyle w:val="ListParagraph"/>
        <w:spacing w:line="360" w:lineRule="auto"/>
        <w:ind w:left="360"/>
      </w:pPr>
    </w:p>
    <w:p w14:paraId="409F8EEF" w14:textId="7DFFD9B4" w:rsidR="00434A89" w:rsidRDefault="00434A89" w:rsidP="00CE6193">
      <w:pPr>
        <w:rPr>
          <w:rFonts w:asciiTheme="majorBidi" w:hAnsiTheme="majorBidi"/>
          <w:b/>
          <w:bCs/>
          <w:color w:val="000000" w:themeColor="text1"/>
          <w:sz w:val="28"/>
          <w:szCs w:val="28"/>
        </w:rPr>
      </w:pPr>
      <w:r w:rsidRPr="00434A89">
        <w:rPr>
          <w:rFonts w:asciiTheme="majorBidi" w:hAnsiTheme="majorBidi" w:cstheme="majorBidi"/>
          <w:b/>
          <w:bCs/>
          <w:color w:val="000000" w:themeColor="text1"/>
          <w:sz w:val="28"/>
          <w:szCs w:val="28"/>
        </w:rPr>
        <w:t>IV</w:t>
      </w:r>
      <w:r w:rsidRPr="00434A89">
        <w:rPr>
          <w:rFonts w:asciiTheme="majorBidi" w:hAnsiTheme="majorBidi"/>
          <w:b/>
          <w:bCs/>
          <w:color w:val="000000" w:themeColor="text1"/>
          <w:sz w:val="28"/>
          <w:szCs w:val="28"/>
        </w:rPr>
        <w:t>.2.2 Outils de développement :</w:t>
      </w:r>
      <w:r w:rsidRPr="00434A89">
        <w:rPr>
          <w:rFonts w:asciiTheme="majorBidi" w:hAnsiTheme="majorBidi"/>
          <w:b/>
          <w:bCs/>
          <w:color w:val="000000" w:themeColor="text1"/>
          <w:sz w:val="28"/>
          <w:szCs w:val="28"/>
        </w:rPr>
        <w:tab/>
      </w:r>
    </w:p>
    <w:p w14:paraId="4DBC4DCB" w14:textId="6D9AE7B8" w:rsidR="00434A89" w:rsidRPr="00434A89" w:rsidRDefault="00B80C26" w:rsidP="00CE6193">
      <w:pPr>
        <w:pStyle w:val="ListParagraph"/>
        <w:numPr>
          <w:ilvl w:val="0"/>
          <w:numId w:val="16"/>
        </w:numPr>
        <w:ind w:left="708"/>
        <w:rPr>
          <w:rFonts w:asciiTheme="majorBidi" w:hAnsiTheme="majorBidi"/>
          <w:b/>
          <w:bCs/>
          <w:color w:val="000000" w:themeColor="text1"/>
          <w:sz w:val="28"/>
          <w:szCs w:val="28"/>
        </w:rPr>
      </w:pPr>
      <w:r>
        <w:rPr>
          <w:rFonts w:asciiTheme="majorBidi" w:hAnsiTheme="majorBidi"/>
          <w:b/>
          <w:bCs/>
          <w:color w:val="000000" w:themeColor="text1"/>
          <w:sz w:val="28"/>
          <w:szCs w:val="28"/>
        </w:rPr>
        <w:t>Le WampServer</w:t>
      </w:r>
    </w:p>
    <w:p w14:paraId="13298E48" w14:textId="6AB87E58" w:rsidR="00B80C26" w:rsidRDefault="00D66D59" w:rsidP="00CE6193">
      <w:pPr>
        <w:pStyle w:val="BodyText"/>
        <w:spacing w:line="360" w:lineRule="auto"/>
        <w:ind w:left="708" w:right="1851"/>
        <w:jc w:val="both"/>
        <w:rPr>
          <w:color w:val="040404"/>
          <w:sz w:val="24"/>
          <w:szCs w:val="24"/>
        </w:rPr>
      </w:pPr>
      <w:r>
        <w:rPr>
          <w:noProof/>
        </w:rPr>
        <w:drawing>
          <wp:anchor distT="0" distB="0" distL="0" distR="0" simplePos="0" relativeHeight="251676672" behindDoc="0" locked="0" layoutInCell="1" allowOverlap="1" wp14:anchorId="0B6AB66E" wp14:editId="21977A31">
            <wp:simplePos x="0" y="0"/>
            <wp:positionH relativeFrom="page">
              <wp:posOffset>5721350</wp:posOffset>
            </wp:positionH>
            <wp:positionV relativeFrom="paragraph">
              <wp:posOffset>77470</wp:posOffset>
            </wp:positionV>
            <wp:extent cx="1631950" cy="932815"/>
            <wp:effectExtent l="0" t="0" r="6350" b="635"/>
            <wp:wrapSquare wrapText="bothSides"/>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18" cstate="print"/>
                    <a:stretch>
                      <a:fillRect/>
                    </a:stretch>
                  </pic:blipFill>
                  <pic:spPr>
                    <a:xfrm>
                      <a:off x="0" y="0"/>
                      <a:ext cx="1631950" cy="93281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color w:val="040404"/>
          <w:sz w:val="24"/>
          <w:szCs w:val="24"/>
        </w:rPr>
        <w:t>WampServer est une plateforme de développement Web de type</w:t>
      </w:r>
      <w:r w:rsidR="00B80C26" w:rsidRPr="00B80C26">
        <w:rPr>
          <w:color w:val="040404"/>
          <w:spacing w:val="1"/>
          <w:sz w:val="24"/>
          <w:szCs w:val="24"/>
        </w:rPr>
        <w:t xml:space="preserve"> </w:t>
      </w:r>
      <w:r w:rsidR="00B80C26" w:rsidRPr="00B80C26">
        <w:rPr>
          <w:color w:val="040404"/>
          <w:sz w:val="24"/>
          <w:szCs w:val="24"/>
        </w:rPr>
        <w:t>WAMP, permettant de faire fonctionner localement des scripts</w:t>
      </w:r>
      <w:r w:rsidR="00B80C26" w:rsidRPr="00B80C26">
        <w:rPr>
          <w:color w:val="040404"/>
          <w:spacing w:val="1"/>
          <w:sz w:val="24"/>
          <w:szCs w:val="24"/>
        </w:rPr>
        <w:t xml:space="preserve"> </w:t>
      </w:r>
      <w:r w:rsidR="00B80C26" w:rsidRPr="00B80C26">
        <w:rPr>
          <w:color w:val="040404"/>
          <w:sz w:val="24"/>
          <w:szCs w:val="24"/>
        </w:rPr>
        <w:t>PHP.</w:t>
      </w:r>
      <w:r w:rsidR="00B80C26" w:rsidRPr="00B80C26">
        <w:rPr>
          <w:color w:val="040404"/>
          <w:spacing w:val="1"/>
          <w:sz w:val="24"/>
          <w:szCs w:val="24"/>
        </w:rPr>
        <w:t xml:space="preserve"> </w:t>
      </w:r>
      <w:r w:rsidR="00B80C26" w:rsidRPr="00B80C26">
        <w:rPr>
          <w:color w:val="040404"/>
          <w:sz w:val="24"/>
          <w:szCs w:val="24"/>
        </w:rPr>
        <w:t>WampServer</w:t>
      </w:r>
      <w:r w:rsidR="00B80C26" w:rsidRPr="00B80C26">
        <w:rPr>
          <w:color w:val="040404"/>
          <w:spacing w:val="1"/>
          <w:sz w:val="24"/>
          <w:szCs w:val="24"/>
        </w:rPr>
        <w:t xml:space="preserve"> </w:t>
      </w:r>
      <w:r w:rsidR="00B80C26" w:rsidRPr="00B80C26">
        <w:rPr>
          <w:color w:val="040404"/>
          <w:sz w:val="24"/>
          <w:szCs w:val="24"/>
        </w:rPr>
        <w:t>n’est</w:t>
      </w:r>
      <w:r w:rsidR="00B80C26" w:rsidRPr="00B80C26">
        <w:rPr>
          <w:color w:val="040404"/>
          <w:spacing w:val="1"/>
          <w:sz w:val="24"/>
          <w:szCs w:val="24"/>
        </w:rPr>
        <w:t xml:space="preserve"> </w:t>
      </w:r>
      <w:r w:rsidR="00B80C26" w:rsidRPr="00B80C26">
        <w:rPr>
          <w:color w:val="040404"/>
          <w:sz w:val="24"/>
          <w:szCs w:val="24"/>
        </w:rPr>
        <w:t>pas</w:t>
      </w:r>
      <w:r w:rsidR="00B80C26" w:rsidRPr="00B80C26">
        <w:rPr>
          <w:color w:val="040404"/>
          <w:spacing w:val="1"/>
          <w:sz w:val="24"/>
          <w:szCs w:val="24"/>
        </w:rPr>
        <w:t xml:space="preserve"> </w:t>
      </w:r>
      <w:r w:rsidR="00B80C26" w:rsidRPr="00B80C26">
        <w:rPr>
          <w:color w:val="040404"/>
          <w:sz w:val="24"/>
          <w:szCs w:val="24"/>
        </w:rPr>
        <w:t>en</w:t>
      </w:r>
      <w:r w:rsidR="00B80C26" w:rsidRPr="00B80C26">
        <w:rPr>
          <w:color w:val="040404"/>
          <w:spacing w:val="1"/>
          <w:sz w:val="24"/>
          <w:szCs w:val="24"/>
        </w:rPr>
        <w:t xml:space="preserve"> </w:t>
      </w:r>
      <w:r w:rsidR="00B80C26" w:rsidRPr="00B80C26">
        <w:rPr>
          <w:color w:val="040404"/>
          <w:sz w:val="24"/>
          <w:szCs w:val="24"/>
        </w:rPr>
        <w:t>soi</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logiciel,</w:t>
      </w:r>
      <w:r w:rsidR="00B80C26" w:rsidRPr="00B80C26">
        <w:rPr>
          <w:color w:val="040404"/>
          <w:spacing w:val="1"/>
          <w:sz w:val="24"/>
          <w:szCs w:val="24"/>
        </w:rPr>
        <w:t xml:space="preserve"> </w:t>
      </w:r>
      <w:r w:rsidR="00B80C26" w:rsidRPr="00B80C26">
        <w:rPr>
          <w:color w:val="040404"/>
          <w:sz w:val="24"/>
          <w:szCs w:val="24"/>
        </w:rPr>
        <w:t>mais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environnement</w:t>
      </w:r>
      <w:r w:rsidR="00B80C26" w:rsidRPr="00B80C26">
        <w:rPr>
          <w:color w:val="040404"/>
          <w:spacing w:val="1"/>
          <w:sz w:val="24"/>
          <w:szCs w:val="24"/>
        </w:rPr>
        <w:t xml:space="preserve"> </w:t>
      </w:r>
      <w:r w:rsidR="00B80C26" w:rsidRPr="00B80C26">
        <w:rPr>
          <w:color w:val="040404"/>
          <w:sz w:val="24"/>
          <w:szCs w:val="24"/>
        </w:rPr>
        <w:t>comprenant</w:t>
      </w:r>
      <w:r w:rsidR="00B80C26" w:rsidRPr="00B80C26">
        <w:rPr>
          <w:color w:val="040404"/>
          <w:spacing w:val="1"/>
          <w:sz w:val="24"/>
          <w:szCs w:val="24"/>
        </w:rPr>
        <w:t xml:space="preserve"> </w:t>
      </w:r>
      <w:r w:rsidR="00B80C26" w:rsidRPr="00B80C26">
        <w:rPr>
          <w:color w:val="040404"/>
          <w:sz w:val="24"/>
          <w:szCs w:val="24"/>
        </w:rPr>
        <w:t>trois</w:t>
      </w:r>
      <w:r w:rsidR="00B80C26" w:rsidRPr="00B80C26">
        <w:rPr>
          <w:color w:val="040404"/>
          <w:spacing w:val="1"/>
          <w:sz w:val="24"/>
          <w:szCs w:val="24"/>
        </w:rPr>
        <w:t xml:space="preserve"> </w:t>
      </w:r>
      <w:r w:rsidR="00B80C26" w:rsidRPr="00B80C26">
        <w:rPr>
          <w:color w:val="040404"/>
          <w:sz w:val="24"/>
          <w:szCs w:val="24"/>
        </w:rPr>
        <w:t>serveurs,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interpréteur</w:t>
      </w:r>
      <w:r w:rsidR="00B80C26" w:rsidRPr="00B80C26">
        <w:rPr>
          <w:color w:val="040404"/>
          <w:spacing w:val="1"/>
          <w:sz w:val="24"/>
          <w:szCs w:val="24"/>
        </w:rPr>
        <w:t xml:space="preserve"> </w:t>
      </w:r>
      <w:r w:rsidR="00B80C26" w:rsidRPr="00B80C26">
        <w:rPr>
          <w:color w:val="040404"/>
          <w:sz w:val="24"/>
          <w:szCs w:val="24"/>
        </w:rPr>
        <w:t>de</w:t>
      </w:r>
      <w:r w:rsidR="00B80C26" w:rsidRPr="00B80C26">
        <w:rPr>
          <w:color w:val="040404"/>
          <w:spacing w:val="1"/>
          <w:sz w:val="24"/>
          <w:szCs w:val="24"/>
        </w:rPr>
        <w:t xml:space="preserve"> </w:t>
      </w:r>
      <w:r w:rsidR="00B80C26" w:rsidRPr="00B80C26">
        <w:rPr>
          <w:color w:val="040404"/>
          <w:sz w:val="24"/>
          <w:szCs w:val="24"/>
        </w:rPr>
        <w:t>script, ainsi que phpMyAdmin pour l’administration Web des</w:t>
      </w:r>
      <w:r w:rsidR="00B80C26" w:rsidRPr="00B80C26">
        <w:rPr>
          <w:color w:val="040404"/>
          <w:spacing w:val="1"/>
          <w:sz w:val="24"/>
          <w:szCs w:val="24"/>
        </w:rPr>
        <w:t xml:space="preserve"> </w:t>
      </w:r>
      <w:r w:rsidR="00B80C26" w:rsidRPr="00B80C26">
        <w:rPr>
          <w:color w:val="040404"/>
          <w:sz w:val="24"/>
          <w:szCs w:val="24"/>
        </w:rPr>
        <w:t>bases</w:t>
      </w:r>
      <w:r w:rsidR="00B80C26" w:rsidRPr="00B80C26">
        <w:rPr>
          <w:color w:val="040404"/>
          <w:spacing w:val="-1"/>
          <w:sz w:val="24"/>
          <w:szCs w:val="24"/>
        </w:rPr>
        <w:t xml:space="preserve"> </w:t>
      </w:r>
      <w:r w:rsidR="00B80C26" w:rsidRPr="00B80C26">
        <w:rPr>
          <w:color w:val="040404"/>
          <w:sz w:val="24"/>
          <w:szCs w:val="24"/>
        </w:rPr>
        <w:t>MySQL.</w:t>
      </w:r>
    </w:p>
    <w:p w14:paraId="18143D34" w14:textId="77777777" w:rsidR="00D66D59" w:rsidRDefault="00D66D59" w:rsidP="00CE6193">
      <w:pPr>
        <w:pStyle w:val="BodyText"/>
        <w:spacing w:line="360" w:lineRule="auto"/>
        <w:ind w:left="708" w:right="1851"/>
        <w:jc w:val="both"/>
        <w:rPr>
          <w:color w:val="040404"/>
          <w:sz w:val="24"/>
          <w:szCs w:val="24"/>
        </w:rPr>
      </w:pPr>
    </w:p>
    <w:p w14:paraId="0B89A479" w14:textId="322E187F" w:rsidR="00B80C26" w:rsidRDefault="00D66D59" w:rsidP="00CE6193">
      <w:pPr>
        <w:pStyle w:val="BodyText"/>
        <w:numPr>
          <w:ilvl w:val="0"/>
          <w:numId w:val="16"/>
        </w:numPr>
        <w:spacing w:line="360" w:lineRule="auto"/>
        <w:ind w:left="708" w:right="1851"/>
        <w:jc w:val="both"/>
        <w:rPr>
          <w:b/>
          <w:bCs/>
          <w:sz w:val="28"/>
          <w:szCs w:val="28"/>
        </w:rPr>
      </w:pPr>
      <w:r>
        <w:rPr>
          <w:noProof/>
          <w:sz w:val="20"/>
        </w:rPr>
        <w:drawing>
          <wp:anchor distT="0" distB="0" distL="114300" distR="114300" simplePos="0" relativeHeight="251677696" behindDoc="0" locked="0" layoutInCell="1" allowOverlap="1" wp14:anchorId="286E3462" wp14:editId="6AAD0B11">
            <wp:simplePos x="0" y="0"/>
            <wp:positionH relativeFrom="column">
              <wp:posOffset>4743450</wp:posOffset>
            </wp:positionH>
            <wp:positionV relativeFrom="paragraph">
              <wp:posOffset>297180</wp:posOffset>
            </wp:positionV>
            <wp:extent cx="1739900" cy="992505"/>
            <wp:effectExtent l="0" t="0" r="0" b="0"/>
            <wp:wrapSquare wrapText="bothSides"/>
            <wp:docPr id="53" name="image26.png" descr="A dolphin and text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6.png" descr="A dolphin and text on a black background&#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39900" cy="99250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b/>
          <w:bCs/>
          <w:sz w:val="28"/>
          <w:szCs w:val="28"/>
        </w:rPr>
        <w:t xml:space="preserve"> MySQL :</w:t>
      </w:r>
    </w:p>
    <w:p w14:paraId="5CBFAEBE" w14:textId="14154778" w:rsidR="00434A89" w:rsidRDefault="00B80C26" w:rsidP="00CE6193">
      <w:pPr>
        <w:pStyle w:val="BodyText"/>
        <w:spacing w:line="360" w:lineRule="auto"/>
        <w:ind w:left="708" w:right="1847"/>
        <w:jc w:val="both"/>
        <w:rPr>
          <w:color w:val="040404"/>
          <w:sz w:val="24"/>
          <w:szCs w:val="24"/>
        </w:rPr>
      </w:pPr>
      <w:r w:rsidRPr="00B80C26">
        <w:rPr>
          <w:color w:val="040404"/>
          <w:sz w:val="24"/>
          <w:szCs w:val="24"/>
        </w:rPr>
        <w:t>MySQL</w:t>
      </w:r>
      <w:r w:rsidRPr="00B80C26">
        <w:rPr>
          <w:color w:val="040404"/>
          <w:spacing w:val="1"/>
          <w:sz w:val="24"/>
          <w:szCs w:val="24"/>
        </w:rPr>
        <w:t xml:space="preserve"> </w:t>
      </w:r>
      <w:r w:rsidRPr="00B80C26">
        <w:rPr>
          <w:color w:val="040404"/>
          <w:sz w:val="24"/>
          <w:szCs w:val="24"/>
        </w:rPr>
        <w:t>est</w:t>
      </w:r>
      <w:r w:rsidRPr="00B80C26">
        <w:rPr>
          <w:color w:val="040404"/>
          <w:spacing w:val="1"/>
          <w:sz w:val="24"/>
          <w:szCs w:val="24"/>
        </w:rPr>
        <w:t xml:space="preserve"> </w:t>
      </w:r>
      <w:r w:rsidRPr="00B80C26">
        <w:rPr>
          <w:color w:val="040404"/>
          <w:sz w:val="24"/>
          <w:szCs w:val="24"/>
        </w:rPr>
        <w:t>un</w:t>
      </w:r>
      <w:r w:rsidRPr="00B80C26">
        <w:rPr>
          <w:color w:val="040404"/>
          <w:spacing w:val="1"/>
          <w:sz w:val="24"/>
          <w:szCs w:val="24"/>
        </w:rPr>
        <w:t xml:space="preserve"> </w:t>
      </w:r>
      <w:r w:rsidRPr="00B80C26">
        <w:rPr>
          <w:color w:val="040404"/>
          <w:sz w:val="24"/>
          <w:szCs w:val="24"/>
        </w:rPr>
        <w:t>système</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gestion</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bases</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données</w:t>
      </w:r>
      <w:r w:rsidRPr="00B80C26">
        <w:rPr>
          <w:color w:val="040404"/>
          <w:spacing w:val="1"/>
          <w:sz w:val="24"/>
          <w:szCs w:val="24"/>
        </w:rPr>
        <w:t xml:space="preserve"> </w:t>
      </w:r>
      <w:r w:rsidRPr="00B80C26">
        <w:rPr>
          <w:color w:val="040404"/>
          <w:sz w:val="24"/>
          <w:szCs w:val="24"/>
        </w:rPr>
        <w:t>relationnelles</w:t>
      </w:r>
      <w:r w:rsidRPr="00B80C26">
        <w:rPr>
          <w:color w:val="040404"/>
          <w:spacing w:val="-17"/>
          <w:sz w:val="24"/>
          <w:szCs w:val="24"/>
        </w:rPr>
        <w:t xml:space="preserve"> </w:t>
      </w:r>
      <w:r w:rsidRPr="00B80C26">
        <w:rPr>
          <w:color w:val="040404"/>
          <w:sz w:val="24"/>
          <w:szCs w:val="24"/>
        </w:rPr>
        <w:t>(SGBDR)</w:t>
      </w:r>
      <w:r w:rsidRPr="00B80C26">
        <w:rPr>
          <w:color w:val="040404"/>
          <w:spacing w:val="-17"/>
          <w:sz w:val="24"/>
          <w:szCs w:val="24"/>
        </w:rPr>
        <w:t xml:space="preserve"> </w:t>
      </w:r>
      <w:r w:rsidRPr="00B80C26">
        <w:rPr>
          <w:color w:val="040404"/>
          <w:sz w:val="24"/>
          <w:szCs w:val="24"/>
        </w:rPr>
        <w:t>open</w:t>
      </w:r>
      <w:r w:rsidRPr="00B80C26">
        <w:rPr>
          <w:color w:val="040404"/>
          <w:spacing w:val="-17"/>
          <w:sz w:val="24"/>
          <w:szCs w:val="24"/>
        </w:rPr>
        <w:t xml:space="preserve"> </w:t>
      </w:r>
      <w:r w:rsidRPr="00B80C26">
        <w:rPr>
          <w:color w:val="040404"/>
          <w:sz w:val="24"/>
          <w:szCs w:val="24"/>
        </w:rPr>
        <w:t>source.</w:t>
      </w:r>
      <w:r w:rsidRPr="00B80C26">
        <w:rPr>
          <w:color w:val="040404"/>
          <w:spacing w:val="-16"/>
          <w:sz w:val="24"/>
          <w:szCs w:val="24"/>
        </w:rPr>
        <w:t xml:space="preserve"> </w:t>
      </w:r>
      <w:r w:rsidRPr="00B80C26">
        <w:rPr>
          <w:color w:val="040404"/>
          <w:sz w:val="24"/>
          <w:szCs w:val="24"/>
        </w:rPr>
        <w:t>Il</w:t>
      </w:r>
      <w:r w:rsidRPr="00B80C26">
        <w:rPr>
          <w:color w:val="040404"/>
          <w:spacing w:val="-17"/>
          <w:sz w:val="24"/>
          <w:szCs w:val="24"/>
        </w:rPr>
        <w:t xml:space="preserve"> </w:t>
      </w:r>
      <w:r w:rsidRPr="00B80C26">
        <w:rPr>
          <w:color w:val="040404"/>
          <w:sz w:val="24"/>
          <w:szCs w:val="24"/>
        </w:rPr>
        <w:t>fait</w:t>
      </w:r>
      <w:r w:rsidRPr="00B80C26">
        <w:rPr>
          <w:color w:val="040404"/>
          <w:spacing w:val="-18"/>
          <w:sz w:val="24"/>
          <w:szCs w:val="24"/>
        </w:rPr>
        <w:t xml:space="preserve"> </w:t>
      </w:r>
      <w:r w:rsidRPr="00B80C26">
        <w:rPr>
          <w:color w:val="040404"/>
          <w:sz w:val="24"/>
          <w:szCs w:val="24"/>
        </w:rPr>
        <w:t>partie</w:t>
      </w:r>
      <w:r w:rsidRPr="00B80C26">
        <w:rPr>
          <w:color w:val="040404"/>
          <w:spacing w:val="-18"/>
          <w:sz w:val="24"/>
          <w:szCs w:val="24"/>
        </w:rPr>
        <w:t xml:space="preserve"> </w:t>
      </w:r>
      <w:r w:rsidRPr="00B80C26">
        <w:rPr>
          <w:color w:val="040404"/>
          <w:sz w:val="24"/>
          <w:szCs w:val="24"/>
        </w:rPr>
        <w:t>des</w:t>
      </w:r>
      <w:r w:rsidRPr="00B80C26">
        <w:rPr>
          <w:color w:val="040404"/>
          <w:spacing w:val="-16"/>
          <w:sz w:val="24"/>
          <w:szCs w:val="24"/>
        </w:rPr>
        <w:t xml:space="preserve"> </w:t>
      </w:r>
      <w:r w:rsidRPr="00B80C26">
        <w:rPr>
          <w:color w:val="040404"/>
          <w:sz w:val="24"/>
          <w:szCs w:val="24"/>
        </w:rPr>
        <w:t>logiciels</w:t>
      </w:r>
      <w:r w:rsidRPr="00B80C26">
        <w:rPr>
          <w:color w:val="040404"/>
          <w:spacing w:val="-17"/>
          <w:sz w:val="24"/>
          <w:szCs w:val="24"/>
        </w:rPr>
        <w:t xml:space="preserve"> </w:t>
      </w:r>
      <w:r w:rsidRPr="00B80C26">
        <w:rPr>
          <w:color w:val="040404"/>
          <w:sz w:val="24"/>
          <w:szCs w:val="24"/>
        </w:rPr>
        <w:t>les</w:t>
      </w:r>
      <w:r w:rsidRPr="00B80C26">
        <w:rPr>
          <w:color w:val="040404"/>
          <w:spacing w:val="-77"/>
          <w:sz w:val="24"/>
          <w:szCs w:val="24"/>
        </w:rPr>
        <w:t xml:space="preserve"> </w:t>
      </w:r>
      <w:r w:rsidRPr="00B80C26">
        <w:rPr>
          <w:color w:val="040404"/>
          <w:sz w:val="24"/>
          <w:szCs w:val="24"/>
        </w:rPr>
        <w:t>plus utilisés au monde, autant par le grand public (applications</w:t>
      </w:r>
      <w:r w:rsidRPr="00B80C26">
        <w:rPr>
          <w:color w:val="040404"/>
          <w:spacing w:val="1"/>
          <w:sz w:val="24"/>
          <w:szCs w:val="24"/>
        </w:rPr>
        <w:t xml:space="preserve"> </w:t>
      </w:r>
      <w:r w:rsidRPr="00B80C26">
        <w:rPr>
          <w:color w:val="040404"/>
          <w:sz w:val="24"/>
          <w:szCs w:val="24"/>
        </w:rPr>
        <w:t>web</w:t>
      </w:r>
      <w:r w:rsidRPr="00B80C26">
        <w:rPr>
          <w:color w:val="040404"/>
          <w:spacing w:val="-11"/>
          <w:sz w:val="24"/>
          <w:szCs w:val="24"/>
        </w:rPr>
        <w:t xml:space="preserve"> </w:t>
      </w:r>
      <w:r w:rsidRPr="00B80C26">
        <w:rPr>
          <w:color w:val="040404"/>
          <w:sz w:val="24"/>
          <w:szCs w:val="24"/>
        </w:rPr>
        <w:t>principalement)</w:t>
      </w:r>
      <w:r w:rsidRPr="00B80C26">
        <w:rPr>
          <w:color w:val="040404"/>
          <w:spacing w:val="-12"/>
          <w:sz w:val="24"/>
          <w:szCs w:val="24"/>
        </w:rPr>
        <w:t xml:space="preserve"> </w:t>
      </w:r>
      <w:r w:rsidRPr="00B80C26">
        <w:rPr>
          <w:color w:val="040404"/>
          <w:sz w:val="24"/>
          <w:szCs w:val="24"/>
        </w:rPr>
        <w:t>que</w:t>
      </w:r>
      <w:r w:rsidRPr="00B80C26">
        <w:rPr>
          <w:color w:val="040404"/>
          <w:spacing w:val="-12"/>
          <w:sz w:val="24"/>
          <w:szCs w:val="24"/>
        </w:rPr>
        <w:t xml:space="preserve"> </w:t>
      </w:r>
      <w:r w:rsidRPr="00B80C26">
        <w:rPr>
          <w:color w:val="040404"/>
          <w:sz w:val="24"/>
          <w:szCs w:val="24"/>
        </w:rPr>
        <w:t>par</w:t>
      </w:r>
      <w:r w:rsidRPr="00B80C26">
        <w:rPr>
          <w:color w:val="040404"/>
          <w:spacing w:val="-13"/>
          <w:sz w:val="24"/>
          <w:szCs w:val="24"/>
        </w:rPr>
        <w:t xml:space="preserve"> </w:t>
      </w:r>
      <w:r w:rsidRPr="00B80C26">
        <w:rPr>
          <w:color w:val="040404"/>
          <w:sz w:val="24"/>
          <w:szCs w:val="24"/>
        </w:rPr>
        <w:t>des</w:t>
      </w:r>
      <w:r w:rsidRPr="00B80C26">
        <w:rPr>
          <w:color w:val="040404"/>
          <w:spacing w:val="-9"/>
          <w:sz w:val="24"/>
          <w:szCs w:val="24"/>
        </w:rPr>
        <w:t xml:space="preserve"> </w:t>
      </w:r>
      <w:r w:rsidRPr="00B80C26">
        <w:rPr>
          <w:color w:val="040404"/>
          <w:sz w:val="24"/>
          <w:szCs w:val="24"/>
        </w:rPr>
        <w:t>professionnels,</w:t>
      </w:r>
      <w:r w:rsidRPr="00B80C26">
        <w:rPr>
          <w:color w:val="040404"/>
          <w:spacing w:val="-12"/>
          <w:sz w:val="24"/>
          <w:szCs w:val="24"/>
        </w:rPr>
        <w:t xml:space="preserve"> </w:t>
      </w:r>
      <w:r w:rsidRPr="00B80C26">
        <w:rPr>
          <w:color w:val="040404"/>
          <w:sz w:val="24"/>
          <w:szCs w:val="24"/>
        </w:rPr>
        <w:t>et</w:t>
      </w:r>
      <w:r w:rsidRPr="00B80C26">
        <w:rPr>
          <w:color w:val="040404"/>
          <w:spacing w:val="-12"/>
          <w:sz w:val="24"/>
          <w:szCs w:val="24"/>
        </w:rPr>
        <w:t xml:space="preserve"> </w:t>
      </w:r>
      <w:r w:rsidRPr="00B80C26">
        <w:rPr>
          <w:color w:val="040404"/>
          <w:sz w:val="24"/>
          <w:szCs w:val="24"/>
        </w:rPr>
        <w:t>cela</w:t>
      </w:r>
      <w:r w:rsidRPr="00B80C26">
        <w:rPr>
          <w:color w:val="040404"/>
          <w:spacing w:val="-12"/>
          <w:sz w:val="24"/>
          <w:szCs w:val="24"/>
        </w:rPr>
        <w:t xml:space="preserve"> </w:t>
      </w:r>
      <w:r w:rsidRPr="00B80C26">
        <w:rPr>
          <w:color w:val="040404"/>
          <w:sz w:val="24"/>
          <w:szCs w:val="24"/>
        </w:rPr>
        <w:t>grâce</w:t>
      </w:r>
      <w:r w:rsidRPr="00B80C26">
        <w:rPr>
          <w:color w:val="040404"/>
          <w:spacing w:val="-11"/>
          <w:sz w:val="24"/>
          <w:szCs w:val="24"/>
        </w:rPr>
        <w:t xml:space="preserve"> </w:t>
      </w:r>
      <w:r w:rsidRPr="00B80C26">
        <w:rPr>
          <w:color w:val="040404"/>
          <w:sz w:val="24"/>
          <w:szCs w:val="24"/>
        </w:rPr>
        <w:t>à</w:t>
      </w:r>
      <w:r w:rsidRPr="00B80C26">
        <w:rPr>
          <w:color w:val="040404"/>
          <w:spacing w:val="-10"/>
          <w:sz w:val="24"/>
          <w:szCs w:val="24"/>
        </w:rPr>
        <w:t xml:space="preserve"> </w:t>
      </w:r>
      <w:r w:rsidRPr="00B80C26">
        <w:rPr>
          <w:color w:val="040404"/>
          <w:sz w:val="24"/>
          <w:szCs w:val="24"/>
        </w:rPr>
        <w:t>sa</w:t>
      </w:r>
      <w:r w:rsidRPr="00B80C26">
        <w:rPr>
          <w:color w:val="040404"/>
          <w:spacing w:val="-78"/>
          <w:sz w:val="24"/>
          <w:szCs w:val="24"/>
        </w:rPr>
        <w:t xml:space="preserve"> </w:t>
      </w:r>
      <w:r w:rsidRPr="00B80C26">
        <w:rPr>
          <w:color w:val="040404"/>
          <w:sz w:val="24"/>
          <w:szCs w:val="24"/>
        </w:rPr>
        <w:t>performance,</w:t>
      </w:r>
      <w:r w:rsidRPr="00B80C26">
        <w:rPr>
          <w:color w:val="040404"/>
          <w:spacing w:val="-3"/>
          <w:sz w:val="24"/>
          <w:szCs w:val="24"/>
        </w:rPr>
        <w:t xml:space="preserve"> </w:t>
      </w:r>
      <w:r w:rsidRPr="00B80C26">
        <w:rPr>
          <w:color w:val="040404"/>
          <w:sz w:val="24"/>
          <w:szCs w:val="24"/>
        </w:rPr>
        <w:t>sa</w:t>
      </w:r>
      <w:r w:rsidRPr="00B80C26">
        <w:rPr>
          <w:color w:val="040404"/>
          <w:spacing w:val="2"/>
          <w:sz w:val="24"/>
          <w:szCs w:val="24"/>
        </w:rPr>
        <w:t xml:space="preserve"> </w:t>
      </w:r>
      <w:r w:rsidRPr="00B80C26">
        <w:rPr>
          <w:color w:val="040404"/>
          <w:sz w:val="24"/>
          <w:szCs w:val="24"/>
        </w:rPr>
        <w:t>haute</w:t>
      </w:r>
      <w:r w:rsidRPr="00B80C26">
        <w:rPr>
          <w:color w:val="040404"/>
          <w:spacing w:val="-2"/>
          <w:sz w:val="24"/>
          <w:szCs w:val="24"/>
        </w:rPr>
        <w:t xml:space="preserve"> </w:t>
      </w:r>
      <w:r w:rsidRPr="00B80C26">
        <w:rPr>
          <w:color w:val="040404"/>
          <w:sz w:val="24"/>
          <w:szCs w:val="24"/>
        </w:rPr>
        <w:t>fiabilité</w:t>
      </w:r>
      <w:r w:rsidRPr="00B80C26">
        <w:rPr>
          <w:color w:val="040404"/>
          <w:spacing w:val="-1"/>
          <w:sz w:val="24"/>
          <w:szCs w:val="24"/>
        </w:rPr>
        <w:t xml:space="preserve"> </w:t>
      </w:r>
      <w:r w:rsidRPr="00B80C26">
        <w:rPr>
          <w:color w:val="040404"/>
          <w:sz w:val="24"/>
          <w:szCs w:val="24"/>
        </w:rPr>
        <w:t>et sa</w:t>
      </w:r>
      <w:r w:rsidRPr="00B80C26">
        <w:rPr>
          <w:color w:val="040404"/>
          <w:spacing w:val="-1"/>
          <w:sz w:val="24"/>
          <w:szCs w:val="24"/>
        </w:rPr>
        <w:t xml:space="preserve"> </w:t>
      </w:r>
      <w:r w:rsidRPr="00B80C26">
        <w:rPr>
          <w:color w:val="040404"/>
          <w:sz w:val="24"/>
          <w:szCs w:val="24"/>
        </w:rPr>
        <w:t>simplicité.</w:t>
      </w:r>
    </w:p>
    <w:p w14:paraId="7842FFB5" w14:textId="77777777" w:rsidR="00CE6193" w:rsidRDefault="00CE6193" w:rsidP="00CE6193">
      <w:pPr>
        <w:pStyle w:val="BodyText"/>
        <w:spacing w:line="360" w:lineRule="auto"/>
        <w:ind w:left="708" w:right="1847"/>
        <w:jc w:val="both"/>
        <w:rPr>
          <w:color w:val="040404"/>
          <w:sz w:val="24"/>
          <w:szCs w:val="24"/>
        </w:rPr>
      </w:pPr>
    </w:p>
    <w:p w14:paraId="0D313150" w14:textId="77777777" w:rsidR="00CE6193" w:rsidRDefault="00CE6193" w:rsidP="00CE6193">
      <w:pPr>
        <w:pStyle w:val="BodyText"/>
        <w:spacing w:line="360" w:lineRule="auto"/>
        <w:ind w:left="708" w:right="1847"/>
        <w:jc w:val="both"/>
        <w:rPr>
          <w:color w:val="040404"/>
          <w:sz w:val="24"/>
          <w:szCs w:val="24"/>
        </w:rPr>
      </w:pPr>
    </w:p>
    <w:p w14:paraId="581D1347" w14:textId="77777777" w:rsidR="00CE6193" w:rsidRPr="00CE6193" w:rsidRDefault="00CE6193" w:rsidP="00CE6193">
      <w:pPr>
        <w:pStyle w:val="BodyText"/>
        <w:spacing w:line="360" w:lineRule="auto"/>
        <w:ind w:left="708" w:right="1847"/>
        <w:jc w:val="both"/>
        <w:rPr>
          <w:sz w:val="24"/>
          <w:szCs w:val="24"/>
        </w:rPr>
      </w:pPr>
    </w:p>
    <w:p w14:paraId="5285C21A" w14:textId="385EE94D" w:rsidR="00D56453" w:rsidRDefault="002444EF" w:rsidP="00AC67A6">
      <w:pPr>
        <w:rPr>
          <w:rFonts w:asciiTheme="majorBidi" w:hAnsiTheme="majorBidi"/>
          <w:b/>
          <w:bCs/>
          <w:color w:val="000000" w:themeColor="text1"/>
          <w:sz w:val="28"/>
          <w:szCs w:val="28"/>
        </w:rPr>
      </w:pPr>
      <w:r>
        <w:rPr>
          <w:rFonts w:asciiTheme="majorBidi" w:hAnsiTheme="majorBidi" w:cstheme="majorBidi"/>
          <w:b/>
          <w:bCs/>
          <w:color w:val="000000" w:themeColor="text1"/>
          <w:sz w:val="28"/>
          <w:szCs w:val="28"/>
        </w:rPr>
        <w:lastRenderedPageBreak/>
        <w:t xml:space="preserve">    </w:t>
      </w:r>
      <w:r w:rsidR="00AC67A6"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w:t>
      </w:r>
      <w:r w:rsidR="00434A89">
        <w:rPr>
          <w:rFonts w:asciiTheme="majorBidi" w:hAnsiTheme="majorBidi"/>
          <w:b/>
          <w:bCs/>
          <w:color w:val="000000" w:themeColor="text1"/>
          <w:sz w:val="28"/>
          <w:szCs w:val="28"/>
        </w:rPr>
        <w:t>3</w:t>
      </w:r>
      <w:r w:rsidR="00D56453" w:rsidRPr="00D56453">
        <w:rPr>
          <w:rFonts w:asciiTheme="majorBidi" w:hAnsiTheme="majorBidi"/>
          <w:b/>
          <w:bCs/>
          <w:color w:val="000000" w:themeColor="text1"/>
          <w:sz w:val="28"/>
          <w:szCs w:val="28"/>
        </w:rPr>
        <w:t xml:space="preserve"> </w:t>
      </w:r>
      <w:r w:rsidR="00D56453">
        <w:rPr>
          <w:rFonts w:asciiTheme="majorBidi" w:hAnsiTheme="majorBidi"/>
          <w:b/>
          <w:bCs/>
          <w:color w:val="000000" w:themeColor="text1"/>
          <w:sz w:val="28"/>
          <w:szCs w:val="28"/>
        </w:rPr>
        <w:t>APIs</w:t>
      </w:r>
      <w:r w:rsidR="00D56453" w:rsidRPr="00D56453">
        <w:rPr>
          <w:rFonts w:asciiTheme="majorBidi" w:hAnsiTheme="majorBidi"/>
          <w:b/>
          <w:bCs/>
          <w:color w:val="000000" w:themeColor="text1"/>
          <w:sz w:val="28"/>
          <w:szCs w:val="28"/>
        </w:rPr>
        <w:t> :</w:t>
      </w:r>
      <w:r w:rsidR="00D56453">
        <w:rPr>
          <w:rFonts w:asciiTheme="majorBidi" w:hAnsiTheme="majorBidi"/>
          <w:b/>
          <w:bCs/>
          <w:color w:val="000000" w:themeColor="text1"/>
          <w:sz w:val="28"/>
          <w:szCs w:val="28"/>
        </w:rPr>
        <w:tab/>
      </w:r>
    </w:p>
    <w:p w14:paraId="0CDB9CA1" w14:textId="2FBBAFAB" w:rsidR="00D56453" w:rsidRPr="002444EF" w:rsidRDefault="00D56453">
      <w:pPr>
        <w:pStyle w:val="ListParagraph"/>
        <w:numPr>
          <w:ilvl w:val="0"/>
          <w:numId w:val="7"/>
        </w:numPr>
        <w:rPr>
          <w:rFonts w:asciiTheme="majorBidi" w:hAnsiTheme="majorBidi"/>
          <w:color w:val="000000" w:themeColor="text1"/>
          <w:sz w:val="28"/>
          <w:szCs w:val="28"/>
          <w:u w:val="single"/>
        </w:rPr>
      </w:pPr>
      <w:r w:rsidRPr="002444EF">
        <w:rPr>
          <w:rFonts w:asciiTheme="majorBidi" w:hAnsiTheme="majorBidi"/>
          <w:color w:val="000000" w:themeColor="text1"/>
          <w:sz w:val="28"/>
          <w:szCs w:val="28"/>
          <w:u w:val="single"/>
        </w:rPr>
        <w:t>Qu’est-ce qu’un API ? </w:t>
      </w:r>
    </w:p>
    <w:p w14:paraId="4B7221ED" w14:textId="1D9C372C" w:rsidR="00D56453" w:rsidRPr="002444EF" w:rsidRDefault="00D56453" w:rsidP="002444EF">
      <w:pPr>
        <w:ind w:left="708"/>
        <w:rPr>
          <w:rFonts w:asciiTheme="majorBidi" w:hAnsiTheme="majorBidi"/>
          <w:color w:val="000000" w:themeColor="text1"/>
          <w:sz w:val="24"/>
          <w:szCs w:val="24"/>
        </w:rPr>
      </w:pPr>
      <w:r w:rsidRPr="002444EF">
        <w:rPr>
          <w:rFonts w:asciiTheme="majorBidi" w:hAnsiTheme="majorBidi"/>
          <w:color w:val="000000" w:themeColor="text1"/>
          <w:sz w:val="24"/>
          <w:szCs w:val="24"/>
        </w:rPr>
        <w:t>Un API (Application Programming Interface) est un ensemble de règles, protocoles et outils qui permettent à différentes applications de communiquer entre elles de manière standardisée et automatisée.</w:t>
      </w:r>
    </w:p>
    <w:p w14:paraId="7DE0B331" w14:textId="0338450A" w:rsidR="00D56453" w:rsidRPr="00D56453" w:rsidRDefault="00D56453" w:rsidP="00D56453">
      <w:pPr>
        <w:rPr>
          <w:rFonts w:asciiTheme="majorBidi" w:hAnsiTheme="majorBidi"/>
          <w:b/>
          <w:bCs/>
          <w:color w:val="000000" w:themeColor="text1"/>
          <w:sz w:val="28"/>
          <w:szCs w:val="28"/>
        </w:rPr>
      </w:pPr>
    </w:p>
    <w:p w14:paraId="2BDC502D" w14:textId="380A5C9F"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3</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 xml:space="preserve">L’outil </w:t>
      </w:r>
      <w:r w:rsidR="00750330">
        <w:rPr>
          <w:rFonts w:asciiTheme="majorBidi" w:hAnsiTheme="majorBidi"/>
          <w:b/>
          <w:bCs/>
          <w:color w:val="000000" w:themeColor="text1"/>
          <w:sz w:val="32"/>
          <w:szCs w:val="32"/>
        </w:rPr>
        <w:t>N</w:t>
      </w:r>
      <w:r w:rsidR="00607A1A">
        <w:rPr>
          <w:rFonts w:asciiTheme="majorBidi" w:hAnsiTheme="majorBidi"/>
          <w:b/>
          <w:bCs/>
          <w:color w:val="000000" w:themeColor="text1"/>
          <w:sz w:val="32"/>
          <w:szCs w:val="32"/>
        </w:rPr>
        <w:t>map</w:t>
      </w:r>
    </w:p>
    <w:p w14:paraId="3A90795E" w14:textId="0138EFD2" w:rsidR="00A82D77" w:rsidRPr="00A82D77" w:rsidRDefault="00A82D77" w:rsidP="00A82D77">
      <w:pPr>
        <w:spacing w:line="360" w:lineRule="auto"/>
        <w:ind w:firstLine="708"/>
        <w:jc w:val="both"/>
        <w:rPr>
          <w:rFonts w:asciiTheme="majorBidi" w:hAnsiTheme="majorBidi"/>
          <w:color w:val="000000" w:themeColor="text1"/>
          <w:sz w:val="24"/>
          <w:szCs w:val="24"/>
        </w:rPr>
      </w:pPr>
      <w:r w:rsidRPr="00A82D77">
        <w:rPr>
          <w:rFonts w:asciiTheme="majorBidi" w:hAnsiTheme="majorBidi"/>
          <w:color w:val="000000" w:themeColor="text1"/>
          <w:sz w:val="24"/>
          <w:szCs w:val="24"/>
        </w:rPr>
        <w:t>Nmap est un outil de sécurité informatique utilisé pour l'exploration de réseau et la découverte d'hôtes. Il permet de scanner des réseaux et des ports pour identifier les services en cours d'exécution sur des machines distantes, ainsi que d'autres informations telles que les systèmes d'exploitation utilisés. Nmap est largement utilisé par les professionnels de la sécurité pour évaluer les vulnérabilités d'un réseau et identifier les éventuelles failles de sécurité.</w:t>
      </w:r>
    </w:p>
    <w:p w14:paraId="298E45A8" w14:textId="6574BDBA"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4</w:t>
      </w:r>
      <w:r w:rsidR="001F553A" w:rsidRPr="00A84C05">
        <w:rPr>
          <w:rFonts w:asciiTheme="majorBidi" w:hAnsiTheme="majorBidi"/>
          <w:b/>
          <w:bCs/>
          <w:color w:val="000000" w:themeColor="text1"/>
          <w:sz w:val="32"/>
          <w:szCs w:val="32"/>
        </w:rPr>
        <w:t xml:space="preserve">. </w:t>
      </w:r>
      <w:r w:rsidR="00607A1A" w:rsidRPr="00607A1A">
        <w:rPr>
          <w:rFonts w:asciiTheme="majorBidi" w:hAnsiTheme="majorBidi"/>
          <w:b/>
          <w:bCs/>
          <w:color w:val="000000" w:themeColor="text1"/>
          <w:sz w:val="32"/>
          <w:szCs w:val="32"/>
        </w:rPr>
        <w:t>Présentation des fonctionnalités générales de l’application</w:t>
      </w:r>
    </w:p>
    <w:p w14:paraId="0AC33500" w14:textId="138858C8" w:rsidR="00607A1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607A1A">
        <w:rPr>
          <w:rFonts w:asciiTheme="majorBidi" w:hAnsiTheme="majorBidi"/>
          <w:b/>
          <w:bCs/>
          <w:color w:val="000000" w:themeColor="text1"/>
          <w:sz w:val="32"/>
          <w:szCs w:val="32"/>
        </w:rPr>
        <w:t>.5</w:t>
      </w:r>
      <w:r w:rsidR="00607A1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Conclusion</w:t>
      </w:r>
    </w:p>
    <w:p w14:paraId="391EE831" w14:textId="3B69B09D" w:rsidR="00300CD4" w:rsidRPr="00300CD4" w:rsidRDefault="00300CD4" w:rsidP="00300CD4">
      <w:pPr>
        <w:spacing w:line="360" w:lineRule="auto"/>
        <w:ind w:firstLine="708"/>
        <w:jc w:val="both"/>
        <w:rPr>
          <w:rFonts w:asciiTheme="majorBidi" w:hAnsiTheme="majorBidi"/>
          <w:color w:val="000000" w:themeColor="text1"/>
          <w:sz w:val="24"/>
          <w:szCs w:val="24"/>
        </w:rPr>
      </w:pPr>
      <w:r w:rsidRPr="00300CD4">
        <w:rPr>
          <w:rFonts w:asciiTheme="majorBidi" w:hAnsiTheme="majorBidi"/>
          <w:color w:val="000000" w:themeColor="text1"/>
          <w:sz w:val="24"/>
          <w:szCs w:val="24"/>
        </w:rPr>
        <w:t>En conclusion, ce chapitre de réalisation nous a permis de concrétiser notre projet en développant un site web fonctionnel et efficace. Nous avons présenté les différentes technologies et outils que nous avons utilisés pour la mise en place de notre application, ainsi que les interfaces qui reflètent les fonctionnalités décrites dans les chapitres précédents.</w:t>
      </w:r>
    </w:p>
    <w:p w14:paraId="0F53E570" w14:textId="77777777" w:rsidR="005D4373" w:rsidRDefault="005D4373" w:rsidP="005D4373">
      <w:pPr>
        <w:rPr>
          <w:rFonts w:asciiTheme="majorBidi" w:hAnsiTheme="majorBidi" w:cstheme="majorBidi"/>
          <w:b/>
          <w:bCs/>
          <w:sz w:val="36"/>
          <w:szCs w:val="36"/>
        </w:rPr>
      </w:pPr>
    </w:p>
    <w:p w14:paraId="110F0637" w14:textId="77777777" w:rsidR="00B80C26" w:rsidRDefault="00B80C26" w:rsidP="005D4373">
      <w:pPr>
        <w:rPr>
          <w:rFonts w:asciiTheme="majorBidi" w:hAnsiTheme="majorBidi" w:cstheme="majorBidi"/>
          <w:b/>
          <w:bCs/>
          <w:sz w:val="36"/>
          <w:szCs w:val="36"/>
        </w:rPr>
      </w:pPr>
    </w:p>
    <w:p w14:paraId="05B94629" w14:textId="77777777" w:rsidR="00B80C26" w:rsidRDefault="00B80C26" w:rsidP="005D4373">
      <w:pPr>
        <w:rPr>
          <w:rFonts w:asciiTheme="majorBidi" w:hAnsiTheme="majorBidi" w:cstheme="majorBidi"/>
          <w:b/>
          <w:bCs/>
          <w:sz w:val="36"/>
          <w:szCs w:val="36"/>
        </w:rPr>
      </w:pPr>
    </w:p>
    <w:p w14:paraId="3D6604FA" w14:textId="77777777" w:rsidR="00B80C26" w:rsidRDefault="00B80C26" w:rsidP="005D4373">
      <w:pPr>
        <w:rPr>
          <w:rFonts w:asciiTheme="majorBidi" w:hAnsiTheme="majorBidi" w:cstheme="majorBidi"/>
          <w:b/>
          <w:bCs/>
          <w:sz w:val="36"/>
          <w:szCs w:val="36"/>
        </w:rPr>
      </w:pPr>
    </w:p>
    <w:p w14:paraId="780985AA" w14:textId="77777777" w:rsidR="00B80C26" w:rsidRDefault="00B80C26" w:rsidP="005D4373">
      <w:pPr>
        <w:rPr>
          <w:rFonts w:asciiTheme="majorBidi" w:hAnsiTheme="majorBidi" w:cstheme="majorBidi"/>
          <w:b/>
          <w:bCs/>
          <w:sz w:val="36"/>
          <w:szCs w:val="36"/>
        </w:rPr>
      </w:pPr>
    </w:p>
    <w:p w14:paraId="2F141964" w14:textId="77777777" w:rsidR="00B80C26" w:rsidRDefault="00B80C26" w:rsidP="005D4373">
      <w:pPr>
        <w:rPr>
          <w:rFonts w:asciiTheme="majorBidi" w:hAnsiTheme="majorBidi" w:cstheme="majorBidi"/>
          <w:b/>
          <w:bCs/>
          <w:sz w:val="36"/>
          <w:szCs w:val="36"/>
        </w:rPr>
      </w:pPr>
    </w:p>
    <w:p w14:paraId="0A72BF52" w14:textId="77777777" w:rsidR="00B80C26" w:rsidRDefault="00B80C26" w:rsidP="005D4373">
      <w:pPr>
        <w:rPr>
          <w:rFonts w:asciiTheme="majorBidi" w:hAnsiTheme="majorBidi" w:cstheme="majorBidi"/>
          <w:b/>
          <w:bCs/>
          <w:sz w:val="36"/>
          <w:szCs w:val="36"/>
        </w:rPr>
      </w:pPr>
    </w:p>
    <w:p w14:paraId="7B6913DF" w14:textId="77777777" w:rsidR="00C56AEE" w:rsidRDefault="00C56AEE" w:rsidP="002172A2">
      <w:pPr>
        <w:rPr>
          <w:rFonts w:asciiTheme="majorBidi" w:hAnsiTheme="majorBidi" w:cstheme="majorBidi"/>
          <w:b/>
          <w:bCs/>
          <w:sz w:val="36"/>
          <w:szCs w:val="36"/>
        </w:rPr>
      </w:pPr>
    </w:p>
    <w:p w14:paraId="7C0F908B" w14:textId="77777777" w:rsidR="00B867E9" w:rsidRDefault="00B867E9" w:rsidP="002172A2">
      <w:pPr>
        <w:rPr>
          <w:rFonts w:asciiTheme="majorBidi" w:hAnsiTheme="majorBidi" w:cstheme="majorBidi"/>
          <w:b/>
          <w:bCs/>
          <w:sz w:val="36"/>
          <w:szCs w:val="36"/>
        </w:rPr>
      </w:pPr>
    </w:p>
    <w:p w14:paraId="59E9144A" w14:textId="7176F384" w:rsidR="002B58C7" w:rsidRDefault="002B58C7" w:rsidP="005D4373">
      <w:pPr>
        <w:jc w:val="center"/>
        <w:rPr>
          <w:rFonts w:asciiTheme="majorBidi" w:hAnsiTheme="majorBidi" w:cstheme="majorBidi"/>
          <w:b/>
          <w:bCs/>
          <w:sz w:val="36"/>
          <w:szCs w:val="36"/>
        </w:rPr>
      </w:pPr>
      <w:r>
        <w:rPr>
          <w:rFonts w:asciiTheme="majorBidi" w:hAnsiTheme="majorBidi" w:cstheme="majorBidi"/>
          <w:b/>
          <w:bCs/>
          <w:sz w:val="36"/>
          <w:szCs w:val="36"/>
        </w:rPr>
        <w:lastRenderedPageBreak/>
        <w:t>Conclusion</w:t>
      </w:r>
      <w:r w:rsidRPr="004D0ED9">
        <w:rPr>
          <w:rFonts w:asciiTheme="majorBidi" w:hAnsiTheme="majorBidi" w:cstheme="majorBidi"/>
          <w:b/>
          <w:bCs/>
          <w:sz w:val="36"/>
          <w:szCs w:val="36"/>
        </w:rPr>
        <w:t xml:space="preserve"> générale</w:t>
      </w:r>
    </w:p>
    <w:p w14:paraId="6CF088E7" w14:textId="2941D21A" w:rsidR="002B58C7"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Au cours de ce mémoire de fin d'études, nous avons abordé un aspect critique de l'environnement numérique moderne : la sécurité de l'information. Alors que l'utilisation des données numériques continue de croître à un rythme exponentiel, la protection de ces informations confidentielles est devenue une préoccupation majeure pour les organisations. Notre objectif principal était de concevoir et de développer une application Web capable de collecter, traiter et analyser les incidents liés à la sécurité afin de fournir des statistiques précises sur la criminalité et la sécurité en Algérie.</w:t>
      </w:r>
    </w:p>
    <w:p w14:paraId="014EBBDD" w14:textId="27A61DB7" w:rsidR="00FB386E"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Dans le premier chapitre, nous avons présenté l'organisme d'accueil, soulignant ainsi l'importance de la sécurité de l'information pour son fonctionnement efficace.</w:t>
      </w:r>
    </w:p>
    <w:p w14:paraId="6D0FA7B5" w14:textId="7ADB70E7" w:rsidR="00FB386E"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D</w:t>
      </w:r>
      <w:r w:rsidRPr="00727A41">
        <w:rPr>
          <w:rFonts w:asciiTheme="majorBidi" w:hAnsiTheme="majorBidi" w:cstheme="majorBidi"/>
          <w:sz w:val="24"/>
          <w:szCs w:val="24"/>
        </w:rPr>
        <w:t>ans le deuxième chapitre, nous avons exploré les bases de la sécurité informatique, en mettant l'accent sur les menaces et les risques auxquels sont confrontées les organisations. Cette section nous a permis de mieux comprendre les enjeux auxquels nous étions confrontés dans le développement de notre application.</w:t>
      </w:r>
    </w:p>
    <w:p w14:paraId="73F514D4" w14:textId="77777777" w:rsidR="00711F75" w:rsidRDefault="00711F75" w:rsidP="00711F75">
      <w:pPr>
        <w:spacing w:line="360" w:lineRule="auto"/>
        <w:ind w:firstLine="708"/>
        <w:jc w:val="both"/>
        <w:rPr>
          <w:rFonts w:asciiTheme="majorBidi" w:hAnsiTheme="majorBidi" w:cstheme="majorBidi"/>
          <w:sz w:val="24"/>
          <w:szCs w:val="24"/>
        </w:rPr>
      </w:pPr>
      <w:r w:rsidRPr="00711F75">
        <w:rPr>
          <w:rFonts w:asciiTheme="majorBidi" w:hAnsiTheme="majorBidi" w:cstheme="majorBidi"/>
          <w:sz w:val="24"/>
          <w:szCs w:val="24"/>
        </w:rPr>
        <w:t>Le troisième chapitre se concentre sur la conception de l'application. Il détaille les différentes étapes du processus de conception, en mettant l'accent sur l'analyse des besoins et l'utilisation de diagrammes UML. L'objectif est de définir une solution logicielle répondant aux attentes des utilisateurs tout en garantissant la confidentialité et l'intégrité des données collectées.</w:t>
      </w:r>
    </w:p>
    <w:p w14:paraId="0D28BBA3" w14:textId="50E4C8B8" w:rsidR="00727A41" w:rsidRDefault="00727A41" w:rsidP="00711F75">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Enfin, le quatrième chapitre a présenté l'implémentation de notre application, détaillant les choix technologiques et les fonctionnalités mises en œuvre pour renforcer la sécurité des services web.</w:t>
      </w:r>
    </w:p>
    <w:p w14:paraId="295A4AF8" w14:textId="4C66252C" w:rsidR="00727A41" w:rsidRDefault="00727A41" w:rsidP="00727A41">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Grâce à notre application, les utilisateurs pourront désormais signaler et analyser les incidents de sécurité, ce qui permettra de mieux comprendre les tendances et d'élaborer des stratégies de prévention plus efficaces.</w:t>
      </w:r>
    </w:p>
    <w:p w14:paraId="33EE80C0" w14:textId="3692891A" w:rsidR="00B26F82" w:rsidRPr="00B26F82"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En conclusion, c</w:t>
      </w:r>
      <w:r w:rsidRPr="00727A41">
        <w:rPr>
          <w:rFonts w:asciiTheme="majorBidi" w:hAnsiTheme="majorBidi" w:cstheme="majorBidi"/>
          <w:sz w:val="24"/>
          <w:szCs w:val="24"/>
        </w:rPr>
        <w:t>ette expérience nous a permis d'acquérir une compréhension approfondie des défis liés à la sécurité de l'information et de développer des compétences pratiques dans la conception et le développement d'une application web sécurisée.</w:t>
      </w:r>
      <w:r>
        <w:rPr>
          <w:rFonts w:asciiTheme="majorBidi" w:hAnsiTheme="majorBidi" w:cstheme="majorBidi"/>
          <w:sz w:val="24"/>
          <w:szCs w:val="24"/>
        </w:rPr>
        <w:t xml:space="preserve"> </w:t>
      </w:r>
      <w:r w:rsidRPr="00727A41">
        <w:rPr>
          <w:rFonts w:asciiTheme="majorBidi" w:hAnsiTheme="majorBidi" w:cstheme="majorBidi"/>
          <w:sz w:val="24"/>
          <w:szCs w:val="24"/>
        </w:rPr>
        <w:t>Nous espérons que notre application pourra être utilisée de manière proactive pour prévenir les incidents de sécurité et assurer la confidentialité des données dans l'environnement numérique actuel.</w:t>
      </w:r>
    </w:p>
    <w:p w14:paraId="469E1878" w14:textId="1CE59A38" w:rsidR="007A405D" w:rsidRDefault="007A405D" w:rsidP="00E64C34">
      <w:pPr>
        <w:ind w:left="2124" w:firstLine="708"/>
        <w:rPr>
          <w:rFonts w:asciiTheme="majorBidi" w:hAnsiTheme="majorBidi" w:cstheme="majorBidi"/>
          <w:b/>
          <w:bCs/>
          <w:sz w:val="36"/>
          <w:szCs w:val="36"/>
        </w:rPr>
      </w:pPr>
      <w:bookmarkStart w:id="5" w:name="Bibliographie"/>
      <w:r w:rsidRPr="00DB41B1">
        <w:rPr>
          <w:rFonts w:asciiTheme="majorBidi" w:hAnsiTheme="majorBidi" w:cstheme="majorBidi"/>
          <w:b/>
          <w:bCs/>
          <w:sz w:val="36"/>
          <w:szCs w:val="36"/>
        </w:rPr>
        <w:lastRenderedPageBreak/>
        <w:t>Bibliographie</w:t>
      </w:r>
    </w:p>
    <w:p w14:paraId="47A92FF8" w14:textId="77777777" w:rsidR="00D45668" w:rsidRDefault="00D45668" w:rsidP="007A405D">
      <w:pPr>
        <w:ind w:left="1416" w:firstLine="708"/>
        <w:rPr>
          <w:rFonts w:asciiTheme="majorBidi" w:hAnsiTheme="majorBidi" w:cstheme="majorBidi"/>
          <w:b/>
          <w:bCs/>
          <w:sz w:val="36"/>
          <w:szCs w:val="36"/>
        </w:rPr>
      </w:pPr>
    </w:p>
    <w:p w14:paraId="358C0CE9" w14:textId="621BAC15" w:rsidR="00D45668" w:rsidRPr="004D7273" w:rsidRDefault="00D45668" w:rsidP="00D45668">
      <w:pPr>
        <w:pStyle w:val="ListParagraph"/>
        <w:numPr>
          <w:ilvl w:val="0"/>
          <w:numId w:val="14"/>
        </w:numPr>
        <w:rPr>
          <w:rFonts w:cstheme="minorHAnsi"/>
          <w:b/>
          <w:bCs/>
          <w:sz w:val="24"/>
          <w:szCs w:val="24"/>
          <w:u w:val="single"/>
        </w:rPr>
      </w:pPr>
      <w:r w:rsidRPr="004D7273">
        <w:rPr>
          <w:rFonts w:cstheme="minorHAnsi"/>
          <w:b/>
          <w:bCs/>
          <w:sz w:val="24"/>
          <w:szCs w:val="24"/>
        </w:rPr>
        <w:t xml:space="preserve"> </w:t>
      </w:r>
      <w:r w:rsidR="004D7273">
        <w:rPr>
          <w:kern w:val="0"/>
          <w:sz w:val="24"/>
          <w14:ligatures w14:val="none"/>
        </w:rPr>
        <w:t>«</w:t>
      </w:r>
      <w:r w:rsidR="004D7273">
        <w:rPr>
          <w:spacing w:val="-3"/>
          <w:kern w:val="0"/>
          <w:sz w:val="24"/>
          <w14:ligatures w14:val="none"/>
        </w:rPr>
        <w:t xml:space="preserve"> L’organisme d’accueil</w:t>
      </w:r>
      <w:r w:rsidR="004D7273">
        <w:rPr>
          <w:kern w:val="0"/>
          <w:sz w:val="24"/>
          <w14:ligatures w14:val="none"/>
        </w:rPr>
        <w:t>»</w:t>
      </w:r>
      <w:r w:rsidR="004D7273">
        <w:rPr>
          <w:color w:val="0562C1"/>
          <w:spacing w:val="-10"/>
          <w:kern w:val="0"/>
          <w:sz w:val="24"/>
          <w14:ligatures w14:val="none"/>
        </w:rPr>
        <w:t xml:space="preserve"> </w:t>
      </w:r>
      <w:r w:rsidR="004D7273" w:rsidRPr="004D7273">
        <w:rPr>
          <w:rFonts w:cstheme="minorHAnsi"/>
          <w:b/>
          <w:bCs/>
          <w:color w:val="0070C0"/>
          <w:sz w:val="24"/>
          <w:szCs w:val="24"/>
          <w:u w:val="single"/>
        </w:rPr>
        <w:t>https://mns.gov.dz/</w:t>
      </w:r>
    </w:p>
    <w:p w14:paraId="193EDD74" w14:textId="77777777" w:rsidR="00A10E38" w:rsidRPr="00A10E38" w:rsidRDefault="00A10E38" w:rsidP="00A10E38">
      <w:pPr>
        <w:rPr>
          <w:rFonts w:cstheme="minorHAnsi"/>
          <w:b/>
          <w:bCs/>
          <w:sz w:val="24"/>
          <w:szCs w:val="24"/>
          <w:u w:val="single"/>
        </w:rPr>
      </w:pPr>
    </w:p>
    <w:p w14:paraId="05876C22" w14:textId="5708460A" w:rsidR="00D45668" w:rsidRDefault="004D7273" w:rsidP="00D4566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Pr>
          <w:spacing w:val="-3"/>
          <w:sz w:val="24"/>
        </w:rPr>
        <w:t>Les définitions</w:t>
      </w:r>
      <w:r w:rsidRPr="004D7273">
        <w:rPr>
          <w:sz w:val="24"/>
        </w:rPr>
        <w:t>»</w:t>
      </w:r>
      <w:r w:rsidRPr="004D7273">
        <w:rPr>
          <w:color w:val="0562C1"/>
          <w:spacing w:val="-10"/>
          <w:sz w:val="24"/>
        </w:rPr>
        <w:t xml:space="preserve"> </w:t>
      </w:r>
      <w:hyperlink r:id="rId20" w:history="1">
        <w:r w:rsidRPr="00F50C6A">
          <w:rPr>
            <w:rStyle w:val="Hyperlink"/>
            <w:rFonts w:cstheme="minorHAnsi"/>
            <w:b/>
            <w:bCs/>
            <w:sz w:val="24"/>
            <w:szCs w:val="24"/>
          </w:rPr>
          <w:t>https://lesdefinitions.fr/</w:t>
        </w:r>
      </w:hyperlink>
    </w:p>
    <w:p w14:paraId="4BDBF9D6" w14:textId="77777777" w:rsidR="00A10E38" w:rsidRPr="00A10E38" w:rsidRDefault="00A10E38" w:rsidP="00A10E38">
      <w:pPr>
        <w:rPr>
          <w:rFonts w:cstheme="minorHAnsi"/>
          <w:b/>
          <w:bCs/>
          <w:sz w:val="24"/>
          <w:szCs w:val="24"/>
        </w:rPr>
      </w:pPr>
      <w:bookmarkStart w:id="6" w:name="_Hlk136445673"/>
      <w:bookmarkEnd w:id="5"/>
    </w:p>
    <w:p w14:paraId="0064699D" w14:textId="0AFBBF7E" w:rsidR="00A10E38" w:rsidRPr="004D7273" w:rsidRDefault="003966DD" w:rsidP="00A10E3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sidR="004D7273" w:rsidRPr="004D7273">
        <w:rPr>
          <w:spacing w:val="-3"/>
          <w:sz w:val="24"/>
        </w:rPr>
        <w:t>CISA</w:t>
      </w:r>
      <w:r w:rsidRPr="004D7273">
        <w:rPr>
          <w:sz w:val="24"/>
        </w:rPr>
        <w:t>»</w:t>
      </w:r>
      <w:r w:rsidRPr="004D7273">
        <w:rPr>
          <w:color w:val="0562C1"/>
          <w:spacing w:val="-10"/>
          <w:sz w:val="24"/>
        </w:rPr>
        <w:t xml:space="preserve"> </w:t>
      </w:r>
      <w:hyperlink r:id="rId21" w:history="1">
        <w:r w:rsidR="004D7273" w:rsidRPr="004D7273">
          <w:rPr>
            <w:rStyle w:val="Hyperlink"/>
            <w:b/>
            <w:sz w:val="24"/>
          </w:rPr>
          <w:t>https://www.cisa.gov/forms/report</w:t>
        </w:r>
      </w:hyperlink>
      <w:bookmarkEnd w:id="6"/>
    </w:p>
    <w:p w14:paraId="5D862C96" w14:textId="77777777" w:rsidR="00A10E38" w:rsidRPr="004D7273" w:rsidRDefault="00A10E38" w:rsidP="00A10E38">
      <w:pPr>
        <w:rPr>
          <w:rFonts w:cstheme="minorHAnsi"/>
          <w:b/>
          <w:bCs/>
          <w:sz w:val="24"/>
          <w:szCs w:val="24"/>
        </w:rPr>
      </w:pPr>
    </w:p>
    <w:p w14:paraId="41184F4C" w14:textId="77777777" w:rsidR="00A10E38" w:rsidRPr="004D7273" w:rsidRDefault="00A10E38" w:rsidP="00A10E38">
      <w:pPr>
        <w:pStyle w:val="ListParagraph"/>
        <w:rPr>
          <w:rFonts w:cstheme="minorHAnsi"/>
          <w:b/>
          <w:bCs/>
          <w:sz w:val="24"/>
          <w:szCs w:val="24"/>
        </w:rPr>
      </w:pPr>
    </w:p>
    <w:p w14:paraId="4123897F" w14:textId="77777777" w:rsidR="00A10E38" w:rsidRPr="004D7273" w:rsidRDefault="00A10E38" w:rsidP="00A10E38">
      <w:pPr>
        <w:pStyle w:val="ListParagraph"/>
        <w:rPr>
          <w:rFonts w:cstheme="minorHAnsi"/>
          <w:b/>
          <w:bCs/>
          <w:sz w:val="24"/>
          <w:szCs w:val="24"/>
        </w:rPr>
      </w:pPr>
    </w:p>
    <w:sectPr w:rsidR="00A10E38" w:rsidRPr="004D7273">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D171D" w14:textId="77777777" w:rsidR="00B57AD8" w:rsidRDefault="00B57AD8" w:rsidP="00EE3458">
      <w:pPr>
        <w:spacing w:after="0" w:line="240" w:lineRule="auto"/>
      </w:pPr>
      <w:r>
        <w:separator/>
      </w:r>
    </w:p>
  </w:endnote>
  <w:endnote w:type="continuationSeparator" w:id="0">
    <w:p w14:paraId="5E194B59" w14:textId="77777777" w:rsidR="00B57AD8" w:rsidRDefault="00B57AD8"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24462" w14:textId="77777777" w:rsidR="00B57AD8" w:rsidRDefault="00B57AD8" w:rsidP="00EE3458">
      <w:pPr>
        <w:spacing w:after="0" w:line="240" w:lineRule="auto"/>
      </w:pPr>
      <w:r>
        <w:separator/>
      </w:r>
    </w:p>
  </w:footnote>
  <w:footnote w:type="continuationSeparator" w:id="0">
    <w:p w14:paraId="591E9E45" w14:textId="77777777" w:rsidR="00B57AD8" w:rsidRDefault="00B57AD8"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B0"/>
    <w:multiLevelType w:val="hybridMultilevel"/>
    <w:tmpl w:val="43F2FA98"/>
    <w:lvl w:ilvl="0" w:tplc="1E282B4E">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A970C5E6">
      <w:numFmt w:val="bullet"/>
      <w:lvlText w:val="•"/>
      <w:lvlJc w:val="left"/>
      <w:pPr>
        <w:ind w:left="1208" w:hanging="237"/>
      </w:pPr>
      <w:rPr>
        <w:rFonts w:hint="default"/>
        <w:lang w:val="fr-FR" w:eastAsia="en-US" w:bidi="ar-SA"/>
      </w:rPr>
    </w:lvl>
    <w:lvl w:ilvl="2" w:tplc="A99EC7A6">
      <w:numFmt w:val="bullet"/>
      <w:lvlText w:val="•"/>
      <w:lvlJc w:val="left"/>
      <w:pPr>
        <w:ind w:left="2077" w:hanging="237"/>
      </w:pPr>
      <w:rPr>
        <w:rFonts w:hint="default"/>
        <w:lang w:val="fr-FR" w:eastAsia="en-US" w:bidi="ar-SA"/>
      </w:rPr>
    </w:lvl>
    <w:lvl w:ilvl="3" w:tplc="C344913E">
      <w:numFmt w:val="bullet"/>
      <w:lvlText w:val="•"/>
      <w:lvlJc w:val="left"/>
      <w:pPr>
        <w:ind w:left="2946" w:hanging="237"/>
      </w:pPr>
      <w:rPr>
        <w:rFonts w:hint="default"/>
        <w:lang w:val="fr-FR" w:eastAsia="en-US" w:bidi="ar-SA"/>
      </w:rPr>
    </w:lvl>
    <w:lvl w:ilvl="4" w:tplc="6A8015AA">
      <w:numFmt w:val="bullet"/>
      <w:lvlText w:val="•"/>
      <w:lvlJc w:val="left"/>
      <w:pPr>
        <w:ind w:left="3814" w:hanging="237"/>
      </w:pPr>
      <w:rPr>
        <w:rFonts w:hint="default"/>
        <w:lang w:val="fr-FR" w:eastAsia="en-US" w:bidi="ar-SA"/>
      </w:rPr>
    </w:lvl>
    <w:lvl w:ilvl="5" w:tplc="62049622">
      <w:numFmt w:val="bullet"/>
      <w:lvlText w:val="•"/>
      <w:lvlJc w:val="left"/>
      <w:pPr>
        <w:ind w:left="4683" w:hanging="237"/>
      </w:pPr>
      <w:rPr>
        <w:rFonts w:hint="default"/>
        <w:lang w:val="fr-FR" w:eastAsia="en-US" w:bidi="ar-SA"/>
      </w:rPr>
    </w:lvl>
    <w:lvl w:ilvl="6" w:tplc="021AF270">
      <w:numFmt w:val="bullet"/>
      <w:lvlText w:val="•"/>
      <w:lvlJc w:val="left"/>
      <w:pPr>
        <w:ind w:left="5552" w:hanging="237"/>
      </w:pPr>
      <w:rPr>
        <w:rFonts w:hint="default"/>
        <w:lang w:val="fr-FR" w:eastAsia="en-US" w:bidi="ar-SA"/>
      </w:rPr>
    </w:lvl>
    <w:lvl w:ilvl="7" w:tplc="698481E6">
      <w:numFmt w:val="bullet"/>
      <w:lvlText w:val="•"/>
      <w:lvlJc w:val="left"/>
      <w:pPr>
        <w:ind w:left="6420" w:hanging="237"/>
      </w:pPr>
      <w:rPr>
        <w:rFonts w:hint="default"/>
        <w:lang w:val="fr-FR" w:eastAsia="en-US" w:bidi="ar-SA"/>
      </w:rPr>
    </w:lvl>
    <w:lvl w:ilvl="8" w:tplc="E4C05654">
      <w:numFmt w:val="bullet"/>
      <w:lvlText w:val="•"/>
      <w:lvlJc w:val="left"/>
      <w:pPr>
        <w:ind w:left="7289" w:hanging="237"/>
      </w:pPr>
      <w:rPr>
        <w:rFonts w:hint="default"/>
        <w:lang w:val="fr-FR" w:eastAsia="en-US" w:bidi="ar-SA"/>
      </w:rPr>
    </w:lvl>
  </w:abstractNum>
  <w:abstractNum w:abstractNumId="1" w15:restartNumberingAfterBreak="0">
    <w:nsid w:val="03AA3DE7"/>
    <w:multiLevelType w:val="hybridMultilevel"/>
    <w:tmpl w:val="30A4850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05523CF3"/>
    <w:multiLevelType w:val="hybridMultilevel"/>
    <w:tmpl w:val="0D863F08"/>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3" w15:restartNumberingAfterBreak="0">
    <w:nsid w:val="0D7B6872"/>
    <w:multiLevelType w:val="hybridMultilevel"/>
    <w:tmpl w:val="77C89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DF6857"/>
    <w:multiLevelType w:val="hybridMultilevel"/>
    <w:tmpl w:val="23002AC2"/>
    <w:lvl w:ilvl="0" w:tplc="BA68CD52">
      <w:start w:val="1"/>
      <w:numFmt w:val="decimal"/>
      <w:lvlText w:val="%1."/>
      <w:lvlJc w:val="left"/>
      <w:pPr>
        <w:ind w:left="540" w:hanging="360"/>
      </w:pPr>
      <w:rPr>
        <w:b w:val="0"/>
        <w:bCs w:val="0"/>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5" w15:restartNumberingAfterBreak="0">
    <w:nsid w:val="0F571FE1"/>
    <w:multiLevelType w:val="hybridMultilevel"/>
    <w:tmpl w:val="7E5E6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E22A30"/>
    <w:multiLevelType w:val="hybridMultilevel"/>
    <w:tmpl w:val="534E3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383AE8"/>
    <w:multiLevelType w:val="hybridMultilevel"/>
    <w:tmpl w:val="25ACA90E"/>
    <w:lvl w:ilvl="0" w:tplc="040C0001">
      <w:start w:val="1"/>
      <w:numFmt w:val="bullet"/>
      <w:lvlText w:val=""/>
      <w:lvlJc w:val="left"/>
      <w:pPr>
        <w:ind w:left="2148" w:hanging="360"/>
      </w:pPr>
      <w:rPr>
        <w:rFonts w:ascii="Symbol" w:hAnsi="Symbol"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8" w15:restartNumberingAfterBreak="0">
    <w:nsid w:val="2B312DB9"/>
    <w:multiLevelType w:val="hybridMultilevel"/>
    <w:tmpl w:val="EC5C46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B43776A"/>
    <w:multiLevelType w:val="hybridMultilevel"/>
    <w:tmpl w:val="5060EA7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3D7454"/>
    <w:multiLevelType w:val="hybridMultilevel"/>
    <w:tmpl w:val="1B76F68A"/>
    <w:lvl w:ilvl="0" w:tplc="B708594A">
      <w:start w:val="1"/>
      <w:numFmt w:val="decimal"/>
      <w:lvlText w:val="[%1]"/>
      <w:lvlJc w:val="left"/>
      <w:pPr>
        <w:ind w:left="2844" w:hanging="360"/>
      </w:pPr>
      <w:rPr>
        <w:rFonts w:ascii="Calibri" w:eastAsia="Calibri" w:hAnsi="Calibri" w:cs="Calibri" w:hint="default"/>
        <w:b/>
        <w:bCs/>
        <w:spacing w:val="0"/>
        <w:w w:val="100"/>
        <w:sz w:val="24"/>
        <w:szCs w:val="24"/>
        <w:lang w:val="fr-FR" w:eastAsia="en-US" w:bidi="ar-SA"/>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11" w15:restartNumberingAfterBreak="0">
    <w:nsid w:val="33230E76"/>
    <w:multiLevelType w:val="hybridMultilevel"/>
    <w:tmpl w:val="D4EE536C"/>
    <w:lvl w:ilvl="0" w:tplc="B708594A">
      <w:start w:val="1"/>
      <w:numFmt w:val="decimal"/>
      <w:lvlText w:val="[%1]"/>
      <w:lvlJc w:val="left"/>
      <w:pPr>
        <w:ind w:left="1537" w:hanging="442"/>
      </w:pPr>
      <w:rPr>
        <w:rFonts w:ascii="Calibri" w:eastAsia="Calibri" w:hAnsi="Calibri" w:cs="Calibri" w:hint="default"/>
        <w:b/>
        <w:bCs/>
        <w:spacing w:val="0"/>
        <w:w w:val="100"/>
        <w:sz w:val="24"/>
        <w:szCs w:val="24"/>
        <w:lang w:val="fr-FR" w:eastAsia="en-US" w:bidi="ar-SA"/>
      </w:rPr>
    </w:lvl>
    <w:lvl w:ilvl="1" w:tplc="DE36495A">
      <w:numFmt w:val="bullet"/>
      <w:lvlText w:val="•"/>
      <w:lvlJc w:val="left"/>
      <w:pPr>
        <w:ind w:left="2544" w:hanging="442"/>
      </w:pPr>
      <w:rPr>
        <w:rFonts w:hint="default"/>
        <w:lang w:val="fr-FR" w:eastAsia="en-US" w:bidi="ar-SA"/>
      </w:rPr>
    </w:lvl>
    <w:lvl w:ilvl="2" w:tplc="8D3837B2">
      <w:numFmt w:val="bullet"/>
      <w:lvlText w:val="•"/>
      <w:lvlJc w:val="left"/>
      <w:pPr>
        <w:ind w:left="3549" w:hanging="442"/>
      </w:pPr>
      <w:rPr>
        <w:rFonts w:hint="default"/>
        <w:lang w:val="fr-FR" w:eastAsia="en-US" w:bidi="ar-SA"/>
      </w:rPr>
    </w:lvl>
    <w:lvl w:ilvl="3" w:tplc="30386384">
      <w:numFmt w:val="bullet"/>
      <w:lvlText w:val="•"/>
      <w:lvlJc w:val="left"/>
      <w:pPr>
        <w:ind w:left="4553" w:hanging="442"/>
      </w:pPr>
      <w:rPr>
        <w:rFonts w:hint="default"/>
        <w:lang w:val="fr-FR" w:eastAsia="en-US" w:bidi="ar-SA"/>
      </w:rPr>
    </w:lvl>
    <w:lvl w:ilvl="4" w:tplc="3E48D458">
      <w:numFmt w:val="bullet"/>
      <w:lvlText w:val="•"/>
      <w:lvlJc w:val="left"/>
      <w:pPr>
        <w:ind w:left="5558" w:hanging="442"/>
      </w:pPr>
      <w:rPr>
        <w:rFonts w:hint="default"/>
        <w:lang w:val="fr-FR" w:eastAsia="en-US" w:bidi="ar-SA"/>
      </w:rPr>
    </w:lvl>
    <w:lvl w:ilvl="5" w:tplc="D1CCF4FA">
      <w:numFmt w:val="bullet"/>
      <w:lvlText w:val="•"/>
      <w:lvlJc w:val="left"/>
      <w:pPr>
        <w:ind w:left="6563" w:hanging="442"/>
      </w:pPr>
      <w:rPr>
        <w:rFonts w:hint="default"/>
        <w:lang w:val="fr-FR" w:eastAsia="en-US" w:bidi="ar-SA"/>
      </w:rPr>
    </w:lvl>
    <w:lvl w:ilvl="6" w:tplc="A844A470">
      <w:numFmt w:val="bullet"/>
      <w:lvlText w:val="•"/>
      <w:lvlJc w:val="left"/>
      <w:pPr>
        <w:ind w:left="7567" w:hanging="442"/>
      </w:pPr>
      <w:rPr>
        <w:rFonts w:hint="default"/>
        <w:lang w:val="fr-FR" w:eastAsia="en-US" w:bidi="ar-SA"/>
      </w:rPr>
    </w:lvl>
    <w:lvl w:ilvl="7" w:tplc="08167E86">
      <w:numFmt w:val="bullet"/>
      <w:lvlText w:val="•"/>
      <w:lvlJc w:val="left"/>
      <w:pPr>
        <w:ind w:left="8572" w:hanging="442"/>
      </w:pPr>
      <w:rPr>
        <w:rFonts w:hint="default"/>
        <w:lang w:val="fr-FR" w:eastAsia="en-US" w:bidi="ar-SA"/>
      </w:rPr>
    </w:lvl>
    <w:lvl w:ilvl="8" w:tplc="587A9E7C">
      <w:numFmt w:val="bullet"/>
      <w:lvlText w:val="•"/>
      <w:lvlJc w:val="left"/>
      <w:pPr>
        <w:ind w:left="9577" w:hanging="442"/>
      </w:pPr>
      <w:rPr>
        <w:rFonts w:hint="default"/>
        <w:lang w:val="fr-FR" w:eastAsia="en-US" w:bidi="ar-SA"/>
      </w:rPr>
    </w:lvl>
  </w:abstractNum>
  <w:abstractNum w:abstractNumId="12"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D61C04"/>
    <w:multiLevelType w:val="hybridMultilevel"/>
    <w:tmpl w:val="EBEC8128"/>
    <w:lvl w:ilvl="0" w:tplc="B708594A">
      <w:start w:val="1"/>
      <w:numFmt w:val="decimal"/>
      <w:lvlText w:val="[%1]"/>
      <w:lvlJc w:val="left"/>
      <w:pPr>
        <w:ind w:left="720" w:hanging="360"/>
      </w:pPr>
      <w:rPr>
        <w:rFonts w:ascii="Calibri" w:eastAsia="Calibri" w:hAnsi="Calibri" w:cs="Calibri" w:hint="default"/>
        <w:b/>
        <w:bCs/>
        <w:spacing w:val="0"/>
        <w:w w:val="100"/>
        <w:sz w:val="24"/>
        <w:szCs w:val="24"/>
        <w:lang w:val="fr-FR" w:eastAsia="en-US" w:bidi="ar-SA"/>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3A84F47"/>
    <w:multiLevelType w:val="hybridMultilevel"/>
    <w:tmpl w:val="3BB4DC10"/>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5" w15:restartNumberingAfterBreak="0">
    <w:nsid w:val="43F5447A"/>
    <w:multiLevelType w:val="hybridMultilevel"/>
    <w:tmpl w:val="2F6A4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49DC489D"/>
    <w:multiLevelType w:val="hybridMultilevel"/>
    <w:tmpl w:val="3DCE9612"/>
    <w:lvl w:ilvl="0" w:tplc="FFFFFFFF">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FFFFFFFF">
      <w:numFmt w:val="bullet"/>
      <w:lvlText w:val="•"/>
      <w:lvlJc w:val="left"/>
      <w:pPr>
        <w:ind w:left="1208" w:hanging="237"/>
      </w:pPr>
      <w:rPr>
        <w:rFonts w:hint="default"/>
        <w:lang w:val="fr-FR" w:eastAsia="en-US" w:bidi="ar-SA"/>
      </w:rPr>
    </w:lvl>
    <w:lvl w:ilvl="2" w:tplc="FFFFFFFF">
      <w:numFmt w:val="bullet"/>
      <w:lvlText w:val="•"/>
      <w:lvlJc w:val="left"/>
      <w:pPr>
        <w:ind w:left="2077" w:hanging="237"/>
      </w:pPr>
      <w:rPr>
        <w:rFonts w:hint="default"/>
        <w:lang w:val="fr-FR" w:eastAsia="en-US" w:bidi="ar-SA"/>
      </w:rPr>
    </w:lvl>
    <w:lvl w:ilvl="3" w:tplc="FFFFFFFF">
      <w:numFmt w:val="bullet"/>
      <w:lvlText w:val="•"/>
      <w:lvlJc w:val="left"/>
      <w:pPr>
        <w:ind w:left="2946" w:hanging="237"/>
      </w:pPr>
      <w:rPr>
        <w:rFonts w:hint="default"/>
        <w:lang w:val="fr-FR" w:eastAsia="en-US" w:bidi="ar-SA"/>
      </w:rPr>
    </w:lvl>
    <w:lvl w:ilvl="4" w:tplc="FFFFFFFF">
      <w:numFmt w:val="bullet"/>
      <w:lvlText w:val="•"/>
      <w:lvlJc w:val="left"/>
      <w:pPr>
        <w:ind w:left="3814" w:hanging="237"/>
      </w:pPr>
      <w:rPr>
        <w:rFonts w:hint="default"/>
        <w:lang w:val="fr-FR" w:eastAsia="en-US" w:bidi="ar-SA"/>
      </w:rPr>
    </w:lvl>
    <w:lvl w:ilvl="5" w:tplc="FFFFFFFF">
      <w:numFmt w:val="bullet"/>
      <w:lvlText w:val="•"/>
      <w:lvlJc w:val="left"/>
      <w:pPr>
        <w:ind w:left="4683" w:hanging="237"/>
      </w:pPr>
      <w:rPr>
        <w:rFonts w:hint="default"/>
        <w:lang w:val="fr-FR" w:eastAsia="en-US" w:bidi="ar-SA"/>
      </w:rPr>
    </w:lvl>
    <w:lvl w:ilvl="6" w:tplc="FFFFFFFF">
      <w:numFmt w:val="bullet"/>
      <w:lvlText w:val="•"/>
      <w:lvlJc w:val="left"/>
      <w:pPr>
        <w:ind w:left="5552" w:hanging="237"/>
      </w:pPr>
      <w:rPr>
        <w:rFonts w:hint="default"/>
        <w:lang w:val="fr-FR" w:eastAsia="en-US" w:bidi="ar-SA"/>
      </w:rPr>
    </w:lvl>
    <w:lvl w:ilvl="7" w:tplc="FFFFFFFF">
      <w:numFmt w:val="bullet"/>
      <w:lvlText w:val="•"/>
      <w:lvlJc w:val="left"/>
      <w:pPr>
        <w:ind w:left="6420" w:hanging="237"/>
      </w:pPr>
      <w:rPr>
        <w:rFonts w:hint="default"/>
        <w:lang w:val="fr-FR" w:eastAsia="en-US" w:bidi="ar-SA"/>
      </w:rPr>
    </w:lvl>
    <w:lvl w:ilvl="8" w:tplc="FFFFFFFF">
      <w:numFmt w:val="bullet"/>
      <w:lvlText w:val="•"/>
      <w:lvlJc w:val="left"/>
      <w:pPr>
        <w:ind w:left="7289" w:hanging="237"/>
      </w:pPr>
      <w:rPr>
        <w:rFonts w:hint="default"/>
        <w:lang w:val="fr-FR" w:eastAsia="en-US" w:bidi="ar-SA"/>
      </w:rPr>
    </w:lvl>
  </w:abstractNum>
  <w:abstractNum w:abstractNumId="18" w15:restartNumberingAfterBreak="0">
    <w:nsid w:val="4B373C49"/>
    <w:multiLevelType w:val="hybridMultilevel"/>
    <w:tmpl w:val="F5706EF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4E3A42C9"/>
    <w:multiLevelType w:val="hybridMultilevel"/>
    <w:tmpl w:val="43A2153A"/>
    <w:lvl w:ilvl="0" w:tplc="040C0001">
      <w:start w:val="1"/>
      <w:numFmt w:val="bullet"/>
      <w:lvlText w:val=""/>
      <w:lvlJc w:val="left"/>
      <w:pPr>
        <w:ind w:left="1068" w:hanging="360"/>
      </w:pPr>
      <w:rPr>
        <w:rFonts w:ascii="Symbol" w:hAnsi="Symbol" w:hint="default"/>
      </w:rPr>
    </w:lvl>
    <w:lvl w:ilvl="1" w:tplc="B7BE9318">
      <w:numFmt w:val="bullet"/>
      <w:lvlText w:val="—"/>
      <w:lvlJc w:val="left"/>
      <w:pPr>
        <w:ind w:left="1788" w:hanging="360"/>
      </w:pPr>
      <w:rPr>
        <w:rFonts w:ascii="Times New Roman" w:eastAsiaTheme="minorHAnsi" w:hAnsi="Times New Roman" w:cs="Times New Roman"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508C5F81"/>
    <w:multiLevelType w:val="hybridMultilevel"/>
    <w:tmpl w:val="4DB0D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1B430E"/>
    <w:multiLevelType w:val="hybridMultilevel"/>
    <w:tmpl w:val="C64033AC"/>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2" w15:restartNumberingAfterBreak="0">
    <w:nsid w:val="54F27F6C"/>
    <w:multiLevelType w:val="hybridMultilevel"/>
    <w:tmpl w:val="0E9004A0"/>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15:restartNumberingAfterBreak="0">
    <w:nsid w:val="55166E08"/>
    <w:multiLevelType w:val="hybridMultilevel"/>
    <w:tmpl w:val="D25A8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84F0E10"/>
    <w:multiLevelType w:val="hybridMultilevel"/>
    <w:tmpl w:val="3DE62130"/>
    <w:lvl w:ilvl="0" w:tplc="040C0015">
      <w:start w:val="1"/>
      <w:numFmt w:val="upperLetter"/>
      <w:lvlText w:val="%1."/>
      <w:lvlJc w:val="left"/>
      <w:pPr>
        <w:ind w:left="1530" w:hanging="360"/>
      </w:pPr>
    </w:lvl>
    <w:lvl w:ilvl="1" w:tplc="040C0019" w:tentative="1">
      <w:start w:val="1"/>
      <w:numFmt w:val="lowerLetter"/>
      <w:lvlText w:val="%2."/>
      <w:lvlJc w:val="left"/>
      <w:pPr>
        <w:ind w:left="2250" w:hanging="360"/>
      </w:pPr>
    </w:lvl>
    <w:lvl w:ilvl="2" w:tplc="040C001B" w:tentative="1">
      <w:start w:val="1"/>
      <w:numFmt w:val="lowerRoman"/>
      <w:lvlText w:val="%3."/>
      <w:lvlJc w:val="right"/>
      <w:pPr>
        <w:ind w:left="2970" w:hanging="180"/>
      </w:pPr>
    </w:lvl>
    <w:lvl w:ilvl="3" w:tplc="040C000F" w:tentative="1">
      <w:start w:val="1"/>
      <w:numFmt w:val="decimal"/>
      <w:lvlText w:val="%4."/>
      <w:lvlJc w:val="left"/>
      <w:pPr>
        <w:ind w:left="3690" w:hanging="360"/>
      </w:pPr>
    </w:lvl>
    <w:lvl w:ilvl="4" w:tplc="040C0019" w:tentative="1">
      <w:start w:val="1"/>
      <w:numFmt w:val="lowerLetter"/>
      <w:lvlText w:val="%5."/>
      <w:lvlJc w:val="left"/>
      <w:pPr>
        <w:ind w:left="4410" w:hanging="360"/>
      </w:pPr>
    </w:lvl>
    <w:lvl w:ilvl="5" w:tplc="040C001B" w:tentative="1">
      <w:start w:val="1"/>
      <w:numFmt w:val="lowerRoman"/>
      <w:lvlText w:val="%6."/>
      <w:lvlJc w:val="right"/>
      <w:pPr>
        <w:ind w:left="5130" w:hanging="180"/>
      </w:pPr>
    </w:lvl>
    <w:lvl w:ilvl="6" w:tplc="040C000F" w:tentative="1">
      <w:start w:val="1"/>
      <w:numFmt w:val="decimal"/>
      <w:lvlText w:val="%7."/>
      <w:lvlJc w:val="left"/>
      <w:pPr>
        <w:ind w:left="5850" w:hanging="360"/>
      </w:pPr>
    </w:lvl>
    <w:lvl w:ilvl="7" w:tplc="040C0019" w:tentative="1">
      <w:start w:val="1"/>
      <w:numFmt w:val="lowerLetter"/>
      <w:lvlText w:val="%8."/>
      <w:lvlJc w:val="left"/>
      <w:pPr>
        <w:ind w:left="6570" w:hanging="360"/>
      </w:pPr>
    </w:lvl>
    <w:lvl w:ilvl="8" w:tplc="040C001B" w:tentative="1">
      <w:start w:val="1"/>
      <w:numFmt w:val="lowerRoman"/>
      <w:lvlText w:val="%9."/>
      <w:lvlJc w:val="right"/>
      <w:pPr>
        <w:ind w:left="7290" w:hanging="180"/>
      </w:pPr>
    </w:lvl>
  </w:abstractNum>
  <w:abstractNum w:abstractNumId="26" w15:restartNumberingAfterBreak="0">
    <w:nsid w:val="604878B4"/>
    <w:multiLevelType w:val="hybridMultilevel"/>
    <w:tmpl w:val="B91032F4"/>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7"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8AD0058"/>
    <w:multiLevelType w:val="hybridMultilevel"/>
    <w:tmpl w:val="239C7044"/>
    <w:lvl w:ilvl="0" w:tplc="FA7E6DD6">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9" w15:restartNumberingAfterBreak="0">
    <w:nsid w:val="721143CD"/>
    <w:multiLevelType w:val="hybridMultilevel"/>
    <w:tmpl w:val="A34C4512"/>
    <w:lvl w:ilvl="0" w:tplc="1A56B3DA">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41606B8A">
      <w:numFmt w:val="bullet"/>
      <w:lvlText w:val="•"/>
      <w:lvlJc w:val="left"/>
      <w:pPr>
        <w:ind w:left="1208" w:hanging="237"/>
      </w:pPr>
      <w:rPr>
        <w:rFonts w:hint="default"/>
        <w:lang w:val="fr-FR" w:eastAsia="en-US" w:bidi="ar-SA"/>
      </w:rPr>
    </w:lvl>
    <w:lvl w:ilvl="2" w:tplc="1856EFFC">
      <w:numFmt w:val="bullet"/>
      <w:lvlText w:val="•"/>
      <w:lvlJc w:val="left"/>
      <w:pPr>
        <w:ind w:left="2077" w:hanging="237"/>
      </w:pPr>
      <w:rPr>
        <w:rFonts w:hint="default"/>
        <w:lang w:val="fr-FR" w:eastAsia="en-US" w:bidi="ar-SA"/>
      </w:rPr>
    </w:lvl>
    <w:lvl w:ilvl="3" w:tplc="5EE86122">
      <w:numFmt w:val="bullet"/>
      <w:lvlText w:val="•"/>
      <w:lvlJc w:val="left"/>
      <w:pPr>
        <w:ind w:left="2946" w:hanging="237"/>
      </w:pPr>
      <w:rPr>
        <w:rFonts w:hint="default"/>
        <w:lang w:val="fr-FR" w:eastAsia="en-US" w:bidi="ar-SA"/>
      </w:rPr>
    </w:lvl>
    <w:lvl w:ilvl="4" w:tplc="C8AE72AC">
      <w:numFmt w:val="bullet"/>
      <w:lvlText w:val="•"/>
      <w:lvlJc w:val="left"/>
      <w:pPr>
        <w:ind w:left="3814" w:hanging="237"/>
      </w:pPr>
      <w:rPr>
        <w:rFonts w:hint="default"/>
        <w:lang w:val="fr-FR" w:eastAsia="en-US" w:bidi="ar-SA"/>
      </w:rPr>
    </w:lvl>
    <w:lvl w:ilvl="5" w:tplc="C2D4FBEC">
      <w:numFmt w:val="bullet"/>
      <w:lvlText w:val="•"/>
      <w:lvlJc w:val="left"/>
      <w:pPr>
        <w:ind w:left="4683" w:hanging="237"/>
      </w:pPr>
      <w:rPr>
        <w:rFonts w:hint="default"/>
        <w:lang w:val="fr-FR" w:eastAsia="en-US" w:bidi="ar-SA"/>
      </w:rPr>
    </w:lvl>
    <w:lvl w:ilvl="6" w:tplc="3FC6FECC">
      <w:numFmt w:val="bullet"/>
      <w:lvlText w:val="•"/>
      <w:lvlJc w:val="left"/>
      <w:pPr>
        <w:ind w:left="5552" w:hanging="237"/>
      </w:pPr>
      <w:rPr>
        <w:rFonts w:hint="default"/>
        <w:lang w:val="fr-FR" w:eastAsia="en-US" w:bidi="ar-SA"/>
      </w:rPr>
    </w:lvl>
    <w:lvl w:ilvl="7" w:tplc="99F83ECE">
      <w:numFmt w:val="bullet"/>
      <w:lvlText w:val="•"/>
      <w:lvlJc w:val="left"/>
      <w:pPr>
        <w:ind w:left="6420" w:hanging="237"/>
      </w:pPr>
      <w:rPr>
        <w:rFonts w:hint="default"/>
        <w:lang w:val="fr-FR" w:eastAsia="en-US" w:bidi="ar-SA"/>
      </w:rPr>
    </w:lvl>
    <w:lvl w:ilvl="8" w:tplc="D4A6661A">
      <w:numFmt w:val="bullet"/>
      <w:lvlText w:val="•"/>
      <w:lvlJc w:val="left"/>
      <w:pPr>
        <w:ind w:left="7289" w:hanging="237"/>
      </w:pPr>
      <w:rPr>
        <w:rFonts w:hint="default"/>
        <w:lang w:val="fr-FR" w:eastAsia="en-US" w:bidi="ar-SA"/>
      </w:rPr>
    </w:lvl>
  </w:abstractNum>
  <w:abstractNum w:abstractNumId="30" w15:restartNumberingAfterBreak="0">
    <w:nsid w:val="79A459B8"/>
    <w:multiLevelType w:val="multilevel"/>
    <w:tmpl w:val="C09CC79A"/>
    <w:lvl w:ilvl="0">
      <w:start w:val="1"/>
      <w:numFmt w:val="decimal"/>
      <w:lvlText w:val="%1."/>
      <w:lvlJc w:val="left"/>
      <w:pPr>
        <w:ind w:left="720" w:hanging="360"/>
      </w:pPr>
    </w:lvl>
    <w:lvl w:ilvl="1">
      <w:start w:val="1"/>
      <w:numFmt w:val="decimal"/>
      <w:isLgl/>
      <w:lvlText w:val="%1.%2"/>
      <w:lvlJc w:val="left"/>
      <w:pPr>
        <w:ind w:left="2484" w:hanging="36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372" w:hanging="720"/>
      </w:pPr>
      <w:rPr>
        <w:rFonts w:hint="default"/>
      </w:rPr>
    </w:lvl>
    <w:lvl w:ilvl="4">
      <w:start w:val="1"/>
      <w:numFmt w:val="decimal"/>
      <w:isLgl/>
      <w:lvlText w:val="%1.%2.%3.%4.%5"/>
      <w:lvlJc w:val="left"/>
      <w:pPr>
        <w:ind w:left="8496" w:hanging="1080"/>
      </w:pPr>
      <w:rPr>
        <w:rFonts w:hint="default"/>
      </w:rPr>
    </w:lvl>
    <w:lvl w:ilvl="5">
      <w:start w:val="1"/>
      <w:numFmt w:val="decimal"/>
      <w:isLgl/>
      <w:lvlText w:val="%1.%2.%3.%4.%5.%6"/>
      <w:lvlJc w:val="left"/>
      <w:pPr>
        <w:ind w:left="10260" w:hanging="1080"/>
      </w:pPr>
      <w:rPr>
        <w:rFonts w:hint="default"/>
      </w:rPr>
    </w:lvl>
    <w:lvl w:ilvl="6">
      <w:start w:val="1"/>
      <w:numFmt w:val="decimal"/>
      <w:isLgl/>
      <w:lvlText w:val="%1.%2.%3.%4.%5.%6.%7"/>
      <w:lvlJc w:val="left"/>
      <w:pPr>
        <w:ind w:left="12384" w:hanging="1440"/>
      </w:pPr>
      <w:rPr>
        <w:rFonts w:hint="default"/>
      </w:rPr>
    </w:lvl>
    <w:lvl w:ilvl="7">
      <w:start w:val="1"/>
      <w:numFmt w:val="decimal"/>
      <w:isLgl/>
      <w:lvlText w:val="%1.%2.%3.%4.%5.%6.%7.%8"/>
      <w:lvlJc w:val="left"/>
      <w:pPr>
        <w:ind w:left="14148" w:hanging="1440"/>
      </w:pPr>
      <w:rPr>
        <w:rFonts w:hint="default"/>
      </w:rPr>
    </w:lvl>
    <w:lvl w:ilvl="8">
      <w:start w:val="1"/>
      <w:numFmt w:val="decimal"/>
      <w:isLgl/>
      <w:lvlText w:val="%1.%2.%3.%4.%5.%6.%7.%8.%9"/>
      <w:lvlJc w:val="left"/>
      <w:pPr>
        <w:ind w:left="16272" w:hanging="1800"/>
      </w:pPr>
      <w:rPr>
        <w:rFonts w:hint="default"/>
      </w:rPr>
    </w:lvl>
  </w:abstractNum>
  <w:abstractNum w:abstractNumId="31" w15:restartNumberingAfterBreak="0">
    <w:nsid w:val="7EDB59E1"/>
    <w:multiLevelType w:val="hybridMultilevel"/>
    <w:tmpl w:val="B5FCF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89711091">
    <w:abstractNumId w:val="12"/>
  </w:num>
  <w:num w:numId="2" w16cid:durableId="657155941">
    <w:abstractNumId w:val="16"/>
  </w:num>
  <w:num w:numId="3" w16cid:durableId="322241421">
    <w:abstractNumId w:val="27"/>
  </w:num>
  <w:num w:numId="4" w16cid:durableId="1101871990">
    <w:abstractNumId w:val="24"/>
  </w:num>
  <w:num w:numId="5" w16cid:durableId="2137404384">
    <w:abstractNumId w:val="25"/>
  </w:num>
  <w:num w:numId="6" w16cid:durableId="274405403">
    <w:abstractNumId w:val="2"/>
  </w:num>
  <w:num w:numId="7" w16cid:durableId="323629323">
    <w:abstractNumId w:val="9"/>
  </w:num>
  <w:num w:numId="8" w16cid:durableId="1643146561">
    <w:abstractNumId w:val="8"/>
  </w:num>
  <w:num w:numId="9" w16cid:durableId="1444231083">
    <w:abstractNumId w:val="0"/>
  </w:num>
  <w:num w:numId="10" w16cid:durableId="236326899">
    <w:abstractNumId w:val="4"/>
  </w:num>
  <w:num w:numId="11" w16cid:durableId="902182568">
    <w:abstractNumId w:val="30"/>
  </w:num>
  <w:num w:numId="12" w16cid:durableId="1612591055">
    <w:abstractNumId w:val="29"/>
  </w:num>
  <w:num w:numId="13" w16cid:durableId="1879387653">
    <w:abstractNumId w:val="10"/>
  </w:num>
  <w:num w:numId="14" w16cid:durableId="1592622516">
    <w:abstractNumId w:val="13"/>
  </w:num>
  <w:num w:numId="15" w16cid:durableId="1864325019">
    <w:abstractNumId w:val="11"/>
  </w:num>
  <w:num w:numId="16" w16cid:durableId="761800057">
    <w:abstractNumId w:val="21"/>
  </w:num>
  <w:num w:numId="17" w16cid:durableId="1872842736">
    <w:abstractNumId w:val="17"/>
  </w:num>
  <w:num w:numId="18" w16cid:durableId="611207601">
    <w:abstractNumId w:val="19"/>
  </w:num>
  <w:num w:numId="19" w16cid:durableId="163279404">
    <w:abstractNumId w:val="22"/>
  </w:num>
  <w:num w:numId="20" w16cid:durableId="2018460822">
    <w:abstractNumId w:val="28"/>
  </w:num>
  <w:num w:numId="21" w16cid:durableId="1811704030">
    <w:abstractNumId w:val="26"/>
  </w:num>
  <w:num w:numId="22" w16cid:durableId="703139318">
    <w:abstractNumId w:val="14"/>
  </w:num>
  <w:num w:numId="23" w16cid:durableId="2014915608">
    <w:abstractNumId w:val="23"/>
  </w:num>
  <w:num w:numId="24" w16cid:durableId="69431377">
    <w:abstractNumId w:val="7"/>
  </w:num>
  <w:num w:numId="25" w16cid:durableId="1674449669">
    <w:abstractNumId w:val="18"/>
  </w:num>
  <w:num w:numId="26" w16cid:durableId="901067302">
    <w:abstractNumId w:val="5"/>
  </w:num>
  <w:num w:numId="27" w16cid:durableId="983001144">
    <w:abstractNumId w:val="1"/>
  </w:num>
  <w:num w:numId="28" w16cid:durableId="1680816562">
    <w:abstractNumId w:val="6"/>
  </w:num>
  <w:num w:numId="29" w16cid:durableId="85999433">
    <w:abstractNumId w:val="3"/>
  </w:num>
  <w:num w:numId="30" w16cid:durableId="935401162">
    <w:abstractNumId w:val="31"/>
  </w:num>
  <w:num w:numId="31" w16cid:durableId="458912350">
    <w:abstractNumId w:val="20"/>
  </w:num>
  <w:num w:numId="32" w16cid:durableId="2071491126">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01305"/>
    <w:rsid w:val="0000326E"/>
    <w:rsid w:val="00012735"/>
    <w:rsid w:val="00022234"/>
    <w:rsid w:val="00022437"/>
    <w:rsid w:val="00030F3D"/>
    <w:rsid w:val="00043FFE"/>
    <w:rsid w:val="00050813"/>
    <w:rsid w:val="00057693"/>
    <w:rsid w:val="00063F01"/>
    <w:rsid w:val="00066224"/>
    <w:rsid w:val="000727E5"/>
    <w:rsid w:val="00073853"/>
    <w:rsid w:val="00080B72"/>
    <w:rsid w:val="000857CB"/>
    <w:rsid w:val="00093ABF"/>
    <w:rsid w:val="000A17C8"/>
    <w:rsid w:val="000A397B"/>
    <w:rsid w:val="000A532D"/>
    <w:rsid w:val="000B2B9F"/>
    <w:rsid w:val="000B3DED"/>
    <w:rsid w:val="000C0D94"/>
    <w:rsid w:val="000C0D97"/>
    <w:rsid w:val="000C6B3B"/>
    <w:rsid w:val="000D756D"/>
    <w:rsid w:val="000E2F66"/>
    <w:rsid w:val="000E6279"/>
    <w:rsid w:val="000F571D"/>
    <w:rsid w:val="00107F46"/>
    <w:rsid w:val="00124711"/>
    <w:rsid w:val="001279C9"/>
    <w:rsid w:val="00135673"/>
    <w:rsid w:val="00137F47"/>
    <w:rsid w:val="00151B11"/>
    <w:rsid w:val="00155126"/>
    <w:rsid w:val="001603F7"/>
    <w:rsid w:val="00161555"/>
    <w:rsid w:val="00166A55"/>
    <w:rsid w:val="001A2A8A"/>
    <w:rsid w:val="001A321A"/>
    <w:rsid w:val="001F3577"/>
    <w:rsid w:val="001F43DC"/>
    <w:rsid w:val="001F553A"/>
    <w:rsid w:val="00215A1B"/>
    <w:rsid w:val="002172A2"/>
    <w:rsid w:val="002218C7"/>
    <w:rsid w:val="00225D28"/>
    <w:rsid w:val="002444EF"/>
    <w:rsid w:val="002A2AEA"/>
    <w:rsid w:val="002A62A6"/>
    <w:rsid w:val="002B58C7"/>
    <w:rsid w:val="002C16E8"/>
    <w:rsid w:val="002C5BB5"/>
    <w:rsid w:val="002E032D"/>
    <w:rsid w:val="00300CD4"/>
    <w:rsid w:val="00301E9B"/>
    <w:rsid w:val="003207B9"/>
    <w:rsid w:val="00322BAC"/>
    <w:rsid w:val="00325C81"/>
    <w:rsid w:val="003357A1"/>
    <w:rsid w:val="00351DCA"/>
    <w:rsid w:val="003536BB"/>
    <w:rsid w:val="00355E15"/>
    <w:rsid w:val="0036323E"/>
    <w:rsid w:val="003640C8"/>
    <w:rsid w:val="00365897"/>
    <w:rsid w:val="00367B28"/>
    <w:rsid w:val="003804E3"/>
    <w:rsid w:val="003852C5"/>
    <w:rsid w:val="003966DD"/>
    <w:rsid w:val="003A4673"/>
    <w:rsid w:val="003B6F8D"/>
    <w:rsid w:val="003D6AC0"/>
    <w:rsid w:val="003F2867"/>
    <w:rsid w:val="003F5936"/>
    <w:rsid w:val="00413B27"/>
    <w:rsid w:val="00421884"/>
    <w:rsid w:val="00427C3E"/>
    <w:rsid w:val="00434A89"/>
    <w:rsid w:val="004623B1"/>
    <w:rsid w:val="00470D14"/>
    <w:rsid w:val="004737E5"/>
    <w:rsid w:val="004775CD"/>
    <w:rsid w:val="00481CD5"/>
    <w:rsid w:val="004979C0"/>
    <w:rsid w:val="004A2BC4"/>
    <w:rsid w:val="004D0ED9"/>
    <w:rsid w:val="004D7273"/>
    <w:rsid w:val="005137DF"/>
    <w:rsid w:val="00522DD0"/>
    <w:rsid w:val="00525F41"/>
    <w:rsid w:val="00526B01"/>
    <w:rsid w:val="00547B72"/>
    <w:rsid w:val="005525D0"/>
    <w:rsid w:val="005616BC"/>
    <w:rsid w:val="00567CCC"/>
    <w:rsid w:val="00586863"/>
    <w:rsid w:val="005960A7"/>
    <w:rsid w:val="005A4D8E"/>
    <w:rsid w:val="005B11D8"/>
    <w:rsid w:val="005C08FB"/>
    <w:rsid w:val="005C11CE"/>
    <w:rsid w:val="005D4373"/>
    <w:rsid w:val="005E7FF1"/>
    <w:rsid w:val="005F63AF"/>
    <w:rsid w:val="005F6589"/>
    <w:rsid w:val="006073DC"/>
    <w:rsid w:val="00607A1A"/>
    <w:rsid w:val="0065474E"/>
    <w:rsid w:val="0065763C"/>
    <w:rsid w:val="00664140"/>
    <w:rsid w:val="006858EF"/>
    <w:rsid w:val="006927F3"/>
    <w:rsid w:val="00697438"/>
    <w:rsid w:val="006A7F94"/>
    <w:rsid w:val="006B1853"/>
    <w:rsid w:val="006B2060"/>
    <w:rsid w:val="006B363D"/>
    <w:rsid w:val="006B639E"/>
    <w:rsid w:val="006B735D"/>
    <w:rsid w:val="006C1633"/>
    <w:rsid w:val="006D077E"/>
    <w:rsid w:val="006E273A"/>
    <w:rsid w:val="006F6D64"/>
    <w:rsid w:val="00701075"/>
    <w:rsid w:val="00711F75"/>
    <w:rsid w:val="00713580"/>
    <w:rsid w:val="00721DA8"/>
    <w:rsid w:val="00721EA2"/>
    <w:rsid w:val="00727A41"/>
    <w:rsid w:val="00727B37"/>
    <w:rsid w:val="00732E96"/>
    <w:rsid w:val="0073490B"/>
    <w:rsid w:val="00744873"/>
    <w:rsid w:val="00750330"/>
    <w:rsid w:val="00752887"/>
    <w:rsid w:val="007732B4"/>
    <w:rsid w:val="00774520"/>
    <w:rsid w:val="007944A5"/>
    <w:rsid w:val="007974F1"/>
    <w:rsid w:val="0079793E"/>
    <w:rsid w:val="007A405D"/>
    <w:rsid w:val="007A4309"/>
    <w:rsid w:val="007B337C"/>
    <w:rsid w:val="007C7789"/>
    <w:rsid w:val="007D1FD6"/>
    <w:rsid w:val="007D6943"/>
    <w:rsid w:val="007D71ED"/>
    <w:rsid w:val="00804F5C"/>
    <w:rsid w:val="008257E7"/>
    <w:rsid w:val="00825D35"/>
    <w:rsid w:val="00827F8A"/>
    <w:rsid w:val="00841273"/>
    <w:rsid w:val="00843988"/>
    <w:rsid w:val="0085134E"/>
    <w:rsid w:val="00854162"/>
    <w:rsid w:val="008542D3"/>
    <w:rsid w:val="008578F3"/>
    <w:rsid w:val="00863E7F"/>
    <w:rsid w:val="008753E0"/>
    <w:rsid w:val="0088509E"/>
    <w:rsid w:val="00895BD9"/>
    <w:rsid w:val="00896D8A"/>
    <w:rsid w:val="008B62D2"/>
    <w:rsid w:val="008B6AA0"/>
    <w:rsid w:val="008D5891"/>
    <w:rsid w:val="008D6193"/>
    <w:rsid w:val="008E46DD"/>
    <w:rsid w:val="008F408F"/>
    <w:rsid w:val="008F4410"/>
    <w:rsid w:val="00903153"/>
    <w:rsid w:val="00905443"/>
    <w:rsid w:val="00912334"/>
    <w:rsid w:val="00915985"/>
    <w:rsid w:val="0092772A"/>
    <w:rsid w:val="00945FC3"/>
    <w:rsid w:val="00956D75"/>
    <w:rsid w:val="00972788"/>
    <w:rsid w:val="00977BBA"/>
    <w:rsid w:val="00985CE0"/>
    <w:rsid w:val="009861A9"/>
    <w:rsid w:val="009A3084"/>
    <w:rsid w:val="009A4D2F"/>
    <w:rsid w:val="009B0129"/>
    <w:rsid w:val="009B5143"/>
    <w:rsid w:val="009B7BFF"/>
    <w:rsid w:val="009C1C7E"/>
    <w:rsid w:val="009C6998"/>
    <w:rsid w:val="009E5FB9"/>
    <w:rsid w:val="00A07953"/>
    <w:rsid w:val="00A10E38"/>
    <w:rsid w:val="00A13259"/>
    <w:rsid w:val="00A17317"/>
    <w:rsid w:val="00A255A6"/>
    <w:rsid w:val="00A34030"/>
    <w:rsid w:val="00A35C34"/>
    <w:rsid w:val="00A3631F"/>
    <w:rsid w:val="00A64C92"/>
    <w:rsid w:val="00A80C88"/>
    <w:rsid w:val="00A818EA"/>
    <w:rsid w:val="00A82D77"/>
    <w:rsid w:val="00A8409D"/>
    <w:rsid w:val="00A84C05"/>
    <w:rsid w:val="00A87A7B"/>
    <w:rsid w:val="00A92FE5"/>
    <w:rsid w:val="00A97DAE"/>
    <w:rsid w:val="00AA1875"/>
    <w:rsid w:val="00AB5759"/>
    <w:rsid w:val="00AC67A6"/>
    <w:rsid w:val="00AD2A1E"/>
    <w:rsid w:val="00AD70EC"/>
    <w:rsid w:val="00AE7C36"/>
    <w:rsid w:val="00AF03D6"/>
    <w:rsid w:val="00AF1194"/>
    <w:rsid w:val="00AF3783"/>
    <w:rsid w:val="00AF583C"/>
    <w:rsid w:val="00B05746"/>
    <w:rsid w:val="00B07E0F"/>
    <w:rsid w:val="00B212BD"/>
    <w:rsid w:val="00B258AE"/>
    <w:rsid w:val="00B25B77"/>
    <w:rsid w:val="00B26F82"/>
    <w:rsid w:val="00B2707F"/>
    <w:rsid w:val="00B4348E"/>
    <w:rsid w:val="00B45B45"/>
    <w:rsid w:val="00B47025"/>
    <w:rsid w:val="00B57AD8"/>
    <w:rsid w:val="00B653C1"/>
    <w:rsid w:val="00B66B9B"/>
    <w:rsid w:val="00B80718"/>
    <w:rsid w:val="00B80C26"/>
    <w:rsid w:val="00B812B9"/>
    <w:rsid w:val="00B867E9"/>
    <w:rsid w:val="00B92630"/>
    <w:rsid w:val="00B948AF"/>
    <w:rsid w:val="00BB04D3"/>
    <w:rsid w:val="00BB5D1C"/>
    <w:rsid w:val="00BB6F36"/>
    <w:rsid w:val="00BC0465"/>
    <w:rsid w:val="00BC0811"/>
    <w:rsid w:val="00BD0DB1"/>
    <w:rsid w:val="00BE235C"/>
    <w:rsid w:val="00BE4A86"/>
    <w:rsid w:val="00BF2AA0"/>
    <w:rsid w:val="00BF302F"/>
    <w:rsid w:val="00BF31B3"/>
    <w:rsid w:val="00BF5687"/>
    <w:rsid w:val="00BF766C"/>
    <w:rsid w:val="00C26AA6"/>
    <w:rsid w:val="00C3426A"/>
    <w:rsid w:val="00C4181F"/>
    <w:rsid w:val="00C451D5"/>
    <w:rsid w:val="00C54792"/>
    <w:rsid w:val="00C56AEE"/>
    <w:rsid w:val="00C62E0B"/>
    <w:rsid w:val="00C67F6F"/>
    <w:rsid w:val="00C90BE8"/>
    <w:rsid w:val="00C926E8"/>
    <w:rsid w:val="00CB3B70"/>
    <w:rsid w:val="00CC183C"/>
    <w:rsid w:val="00CC62E1"/>
    <w:rsid w:val="00CE6193"/>
    <w:rsid w:val="00CE723F"/>
    <w:rsid w:val="00CF2580"/>
    <w:rsid w:val="00CF758A"/>
    <w:rsid w:val="00CF7C3E"/>
    <w:rsid w:val="00D04390"/>
    <w:rsid w:val="00D06189"/>
    <w:rsid w:val="00D1153D"/>
    <w:rsid w:val="00D246D2"/>
    <w:rsid w:val="00D31925"/>
    <w:rsid w:val="00D3193B"/>
    <w:rsid w:val="00D400E1"/>
    <w:rsid w:val="00D45668"/>
    <w:rsid w:val="00D47686"/>
    <w:rsid w:val="00D52907"/>
    <w:rsid w:val="00D53EB3"/>
    <w:rsid w:val="00D56453"/>
    <w:rsid w:val="00D60DF3"/>
    <w:rsid w:val="00D66D59"/>
    <w:rsid w:val="00D91EE3"/>
    <w:rsid w:val="00D93A46"/>
    <w:rsid w:val="00DA32A6"/>
    <w:rsid w:val="00DA5338"/>
    <w:rsid w:val="00DB35B3"/>
    <w:rsid w:val="00DB41B1"/>
    <w:rsid w:val="00DB4474"/>
    <w:rsid w:val="00DC2FED"/>
    <w:rsid w:val="00DC7CD6"/>
    <w:rsid w:val="00DC7E3D"/>
    <w:rsid w:val="00DD41AA"/>
    <w:rsid w:val="00DD4D92"/>
    <w:rsid w:val="00DD4EF1"/>
    <w:rsid w:val="00DD6AA1"/>
    <w:rsid w:val="00DE6D11"/>
    <w:rsid w:val="00DE6E42"/>
    <w:rsid w:val="00DE7A49"/>
    <w:rsid w:val="00DF08DA"/>
    <w:rsid w:val="00DF12B5"/>
    <w:rsid w:val="00E052BF"/>
    <w:rsid w:val="00E63AA2"/>
    <w:rsid w:val="00E64C34"/>
    <w:rsid w:val="00E84428"/>
    <w:rsid w:val="00E85EEA"/>
    <w:rsid w:val="00EA281D"/>
    <w:rsid w:val="00EA690B"/>
    <w:rsid w:val="00EC56ED"/>
    <w:rsid w:val="00EC758A"/>
    <w:rsid w:val="00EE3458"/>
    <w:rsid w:val="00EE4395"/>
    <w:rsid w:val="00EF393D"/>
    <w:rsid w:val="00F04069"/>
    <w:rsid w:val="00F26523"/>
    <w:rsid w:val="00F34A86"/>
    <w:rsid w:val="00F402E2"/>
    <w:rsid w:val="00F456A2"/>
    <w:rsid w:val="00F45D8C"/>
    <w:rsid w:val="00F63600"/>
    <w:rsid w:val="00F71B1A"/>
    <w:rsid w:val="00F80F74"/>
    <w:rsid w:val="00F81594"/>
    <w:rsid w:val="00F962A0"/>
    <w:rsid w:val="00F973E4"/>
    <w:rsid w:val="00FB386E"/>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897"/>
    <w:rPr>
      <w:lang w:bidi="ar-DZ"/>
    </w:rPr>
  </w:style>
  <w:style w:type="paragraph" w:styleId="Heading1">
    <w:name w:val="heading 1"/>
    <w:basedOn w:val="Normal"/>
    <w:next w:val="Normal"/>
    <w:link w:val="Heading1Char"/>
    <w:uiPriority w:val="9"/>
    <w:qFormat/>
    <w:rsid w:val="00DD4D9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4D9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2"/>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1"/>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 w:type="paragraph" w:customStyle="1" w:styleId="TableParagraph">
    <w:name w:val="Table Paragraph"/>
    <w:basedOn w:val="Normal"/>
    <w:uiPriority w:val="1"/>
    <w:qFormat/>
    <w:rsid w:val="001F3577"/>
    <w:pPr>
      <w:widowControl w:val="0"/>
      <w:autoSpaceDE w:val="0"/>
      <w:autoSpaceDN w:val="0"/>
      <w:spacing w:before="100" w:after="0" w:line="240" w:lineRule="auto"/>
      <w:ind w:left="100"/>
    </w:pPr>
    <w:rPr>
      <w:rFonts w:ascii="Times New Roman" w:eastAsia="Times New Roman" w:hAnsi="Times New Roman" w:cs="Times New Roman"/>
      <w:kern w:val="0"/>
      <w:lang w:bidi="ar-SA"/>
      <w14:ligatures w14:val="none"/>
    </w:rPr>
  </w:style>
  <w:style w:type="character" w:styleId="FollowedHyperlink">
    <w:name w:val="FollowedHyperlink"/>
    <w:basedOn w:val="DefaultParagraphFont"/>
    <w:uiPriority w:val="99"/>
    <w:semiHidden/>
    <w:unhideWhenUsed/>
    <w:rsid w:val="007B3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656">
      <w:bodyDiv w:val="1"/>
      <w:marLeft w:val="0"/>
      <w:marRight w:val="0"/>
      <w:marTop w:val="0"/>
      <w:marBottom w:val="0"/>
      <w:divBdr>
        <w:top w:val="none" w:sz="0" w:space="0" w:color="auto"/>
        <w:left w:val="none" w:sz="0" w:space="0" w:color="auto"/>
        <w:bottom w:val="none" w:sz="0" w:space="0" w:color="auto"/>
        <w:right w:val="none" w:sz="0" w:space="0" w:color="auto"/>
      </w:divBdr>
    </w:div>
    <w:div w:id="164053924">
      <w:bodyDiv w:val="1"/>
      <w:marLeft w:val="0"/>
      <w:marRight w:val="0"/>
      <w:marTop w:val="0"/>
      <w:marBottom w:val="0"/>
      <w:divBdr>
        <w:top w:val="none" w:sz="0" w:space="0" w:color="auto"/>
        <w:left w:val="none" w:sz="0" w:space="0" w:color="auto"/>
        <w:bottom w:val="none" w:sz="0" w:space="0" w:color="auto"/>
        <w:right w:val="none" w:sz="0" w:space="0" w:color="auto"/>
      </w:divBdr>
    </w:div>
    <w:div w:id="188184963">
      <w:bodyDiv w:val="1"/>
      <w:marLeft w:val="0"/>
      <w:marRight w:val="0"/>
      <w:marTop w:val="0"/>
      <w:marBottom w:val="0"/>
      <w:divBdr>
        <w:top w:val="none" w:sz="0" w:space="0" w:color="auto"/>
        <w:left w:val="none" w:sz="0" w:space="0" w:color="auto"/>
        <w:bottom w:val="none" w:sz="0" w:space="0" w:color="auto"/>
        <w:right w:val="none" w:sz="0" w:space="0" w:color="auto"/>
      </w:divBdr>
    </w:div>
    <w:div w:id="213320069">
      <w:bodyDiv w:val="1"/>
      <w:marLeft w:val="0"/>
      <w:marRight w:val="0"/>
      <w:marTop w:val="0"/>
      <w:marBottom w:val="0"/>
      <w:divBdr>
        <w:top w:val="none" w:sz="0" w:space="0" w:color="auto"/>
        <w:left w:val="none" w:sz="0" w:space="0" w:color="auto"/>
        <w:bottom w:val="none" w:sz="0" w:space="0" w:color="auto"/>
        <w:right w:val="none" w:sz="0" w:space="0" w:color="auto"/>
      </w:divBdr>
    </w:div>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13527585">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417992832">
      <w:bodyDiv w:val="1"/>
      <w:marLeft w:val="0"/>
      <w:marRight w:val="0"/>
      <w:marTop w:val="0"/>
      <w:marBottom w:val="0"/>
      <w:divBdr>
        <w:top w:val="none" w:sz="0" w:space="0" w:color="auto"/>
        <w:left w:val="none" w:sz="0" w:space="0" w:color="auto"/>
        <w:bottom w:val="none" w:sz="0" w:space="0" w:color="auto"/>
        <w:right w:val="none" w:sz="0" w:space="0" w:color="auto"/>
      </w:divBdr>
    </w:div>
    <w:div w:id="543369912">
      <w:bodyDiv w:val="1"/>
      <w:marLeft w:val="0"/>
      <w:marRight w:val="0"/>
      <w:marTop w:val="0"/>
      <w:marBottom w:val="0"/>
      <w:divBdr>
        <w:top w:val="none" w:sz="0" w:space="0" w:color="auto"/>
        <w:left w:val="none" w:sz="0" w:space="0" w:color="auto"/>
        <w:bottom w:val="none" w:sz="0" w:space="0" w:color="auto"/>
        <w:right w:val="none" w:sz="0" w:space="0" w:color="auto"/>
      </w:divBdr>
    </w:div>
    <w:div w:id="612590617">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
    <w:div w:id="775171973">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894463867">
      <w:bodyDiv w:val="1"/>
      <w:marLeft w:val="0"/>
      <w:marRight w:val="0"/>
      <w:marTop w:val="0"/>
      <w:marBottom w:val="0"/>
      <w:divBdr>
        <w:top w:val="none" w:sz="0" w:space="0" w:color="auto"/>
        <w:left w:val="none" w:sz="0" w:space="0" w:color="auto"/>
        <w:bottom w:val="none" w:sz="0" w:space="0" w:color="auto"/>
        <w:right w:val="none" w:sz="0" w:space="0" w:color="auto"/>
      </w:divBdr>
    </w:div>
    <w:div w:id="1065376469">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254513191">
      <w:bodyDiv w:val="1"/>
      <w:marLeft w:val="0"/>
      <w:marRight w:val="0"/>
      <w:marTop w:val="0"/>
      <w:marBottom w:val="0"/>
      <w:divBdr>
        <w:top w:val="none" w:sz="0" w:space="0" w:color="auto"/>
        <w:left w:val="none" w:sz="0" w:space="0" w:color="auto"/>
        <w:bottom w:val="none" w:sz="0" w:space="0" w:color="auto"/>
        <w:right w:val="none" w:sz="0" w:space="0" w:color="auto"/>
      </w:divBdr>
    </w:div>
    <w:div w:id="1265722992">
      <w:bodyDiv w:val="1"/>
      <w:marLeft w:val="0"/>
      <w:marRight w:val="0"/>
      <w:marTop w:val="0"/>
      <w:marBottom w:val="0"/>
      <w:divBdr>
        <w:top w:val="none" w:sz="0" w:space="0" w:color="auto"/>
        <w:left w:val="none" w:sz="0" w:space="0" w:color="auto"/>
        <w:bottom w:val="none" w:sz="0" w:space="0" w:color="auto"/>
        <w:right w:val="none" w:sz="0" w:space="0" w:color="auto"/>
      </w:divBdr>
    </w:div>
    <w:div w:id="1381900273">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518813013">
      <w:bodyDiv w:val="1"/>
      <w:marLeft w:val="0"/>
      <w:marRight w:val="0"/>
      <w:marTop w:val="0"/>
      <w:marBottom w:val="0"/>
      <w:divBdr>
        <w:top w:val="none" w:sz="0" w:space="0" w:color="auto"/>
        <w:left w:val="none" w:sz="0" w:space="0" w:color="auto"/>
        <w:bottom w:val="none" w:sz="0" w:space="0" w:color="auto"/>
        <w:right w:val="none" w:sz="0" w:space="0" w:color="auto"/>
      </w:divBdr>
    </w:div>
    <w:div w:id="1584872319">
      <w:bodyDiv w:val="1"/>
      <w:marLeft w:val="0"/>
      <w:marRight w:val="0"/>
      <w:marTop w:val="0"/>
      <w:marBottom w:val="0"/>
      <w:divBdr>
        <w:top w:val="none" w:sz="0" w:space="0" w:color="auto"/>
        <w:left w:val="none" w:sz="0" w:space="0" w:color="auto"/>
        <w:bottom w:val="none" w:sz="0" w:space="0" w:color="auto"/>
        <w:right w:val="none" w:sz="0" w:space="0" w:color="auto"/>
      </w:divBdr>
    </w:div>
    <w:div w:id="1638143493">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1986466819">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 w:id="20977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cisa.gov/forms/repo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sdefinitions.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2116</TotalTime>
  <Pages>27</Pages>
  <Words>5249</Words>
  <Characters>28874</Characters>
  <Application>Microsoft Office Word</Application>
  <DocSecurity>0</DocSecurity>
  <Lines>240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215</cp:revision>
  <cp:lastPrinted>2023-05-31T16:27:00Z</cp:lastPrinted>
  <dcterms:created xsi:type="dcterms:W3CDTF">2023-04-11T11:05:00Z</dcterms:created>
  <dcterms:modified xsi:type="dcterms:W3CDTF">2023-06-10T20:49:00Z</dcterms:modified>
</cp:coreProperties>
</file>