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194620AB" w:rsidR="00AE7C36" w:rsidRPr="008D5891" w:rsidRDefault="00AE7C36" w:rsidP="00AE7C36">
      <w:pPr>
        <w:rPr>
          <w:rFonts w:asciiTheme="majorBidi" w:hAnsiTheme="majorBidi" w:cstheme="majorBidi"/>
          <w:b/>
          <w:bCs/>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B33C32D" w14:textId="399CCCDC" w:rsidR="00CC183C" w:rsidRDefault="00CC183C" w:rsidP="00CC183C">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sidR="00713580">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3EE4715E" w14:textId="77777777" w:rsidR="00B45B45" w:rsidRPr="00CC183C" w:rsidRDefault="00B45B45" w:rsidP="00CC183C">
      <w:pPr>
        <w:ind w:left="708"/>
        <w:rPr>
          <w:rFonts w:asciiTheme="majorBidi" w:hAnsiTheme="majorBidi" w:cstheme="majorBidi"/>
          <w:b/>
          <w:bCs/>
          <w:sz w:val="32"/>
          <w:szCs w:val="32"/>
          <w:lang w:val="en-US"/>
        </w:rPr>
      </w:pP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11340CEA" w14:textId="77777777" w:rsidR="000C0D94" w:rsidRDefault="00956D75" w:rsidP="000C0D94">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384CDD30" w14:textId="77777777" w:rsidR="000C0D94" w:rsidRDefault="000C0D94" w:rsidP="000C0D94">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r>
      <w:bookmarkStart w:id="0" w:name="_Hlk134056179"/>
      <w:r w:rsidRPr="00EF393D">
        <w:rPr>
          <w:rFonts w:asciiTheme="majorBidi" w:hAnsiTheme="majorBidi" w:cstheme="majorBidi"/>
          <w:b/>
          <w:bCs/>
          <w:sz w:val="32"/>
          <w:szCs w:val="32"/>
        </w:rPr>
        <w:t>Introduction</w:t>
      </w:r>
      <w:bookmarkEnd w:id="0"/>
    </w:p>
    <w:p w14:paraId="2D1ED549" w14:textId="12E9255E" w:rsidR="002A2AEA" w:rsidRDefault="00C3426A" w:rsidP="002A2AE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08D92BA7" w14:textId="73B29EB6" w:rsidR="00697438" w:rsidRDefault="00697438" w:rsidP="00697438">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L’organisme d’accueil</w:t>
      </w:r>
    </w:p>
    <w:p w14:paraId="09941CCE" w14:textId="46A6AD6E" w:rsidR="00B45B45" w:rsidRPr="00B45B45" w:rsidRDefault="00B45B45" w:rsidP="00B45B45">
      <w:pPr>
        <w:spacing w:line="360" w:lineRule="auto"/>
        <w:ind w:firstLine="708"/>
        <w:jc w:val="both"/>
        <w:rPr>
          <w:rFonts w:asciiTheme="majorBidi" w:hAnsiTheme="majorBidi" w:cstheme="majorBidi"/>
          <w:sz w:val="24"/>
          <w:szCs w:val="24"/>
        </w:rPr>
      </w:pPr>
      <w:r w:rsidRPr="00B45B45">
        <w:rPr>
          <w:rFonts w:asciiTheme="majorBidi" w:hAnsiTheme="majorBidi" w:cstheme="majorBidi"/>
          <w:sz w:val="24"/>
          <w:szCs w:val="24"/>
        </w:rPr>
        <w:t>Le Ministère de la Numérisation et des Statistiques en Algérie</w:t>
      </w:r>
      <w:r>
        <w:rPr>
          <w:rFonts w:asciiTheme="majorBidi" w:hAnsiTheme="majorBidi" w:cstheme="majorBidi"/>
          <w:sz w:val="24"/>
          <w:szCs w:val="24"/>
        </w:rPr>
        <w:t xml:space="preserve"> </w:t>
      </w:r>
      <w:r w:rsidRPr="00B45B45">
        <w:rPr>
          <w:rFonts w:asciiTheme="majorBidi" w:hAnsiTheme="majorBidi" w:cstheme="majorBidi"/>
          <w:sz w:val="24"/>
          <w:szCs w:val="24"/>
        </w:rPr>
        <w:t>créé en janvier 2020</w:t>
      </w:r>
      <w:r>
        <w:rPr>
          <w:rFonts w:asciiTheme="majorBidi" w:hAnsiTheme="majorBidi" w:cstheme="majorBidi"/>
          <w:sz w:val="24"/>
          <w:szCs w:val="24"/>
        </w:rPr>
        <w:t>,</w:t>
      </w:r>
      <w:r w:rsidRPr="00B45B45">
        <w:rPr>
          <w:rFonts w:asciiTheme="majorBidi" w:hAnsiTheme="majorBidi" w:cstheme="majorBidi"/>
          <w:sz w:val="24"/>
          <w:szCs w:val="24"/>
        </w:rPr>
        <w:t xml:space="preserve"> est le département ministériel chargé de la mise en place de politiques et de programmes visant à améliorer l'utilisation des </w:t>
      </w:r>
      <w:bookmarkStart w:id="1" w:name="_Hlk133683996"/>
      <w:r w:rsidRPr="00B45B45">
        <w:rPr>
          <w:rFonts w:asciiTheme="majorBidi" w:hAnsiTheme="majorBidi" w:cstheme="majorBidi"/>
          <w:sz w:val="24"/>
          <w:szCs w:val="24"/>
        </w:rPr>
        <w:t xml:space="preserve">technologies de l'information et de la communication </w:t>
      </w:r>
      <w:bookmarkEnd w:id="1"/>
      <w:r w:rsidRPr="00B45B45">
        <w:rPr>
          <w:rFonts w:asciiTheme="majorBidi" w:hAnsiTheme="majorBidi" w:cstheme="majorBidi"/>
          <w:sz w:val="24"/>
          <w:szCs w:val="24"/>
        </w:rPr>
        <w:t>(TIC) dans les différents secteurs de la société, ainsi que la production et la gestion des données statistiques.</w:t>
      </w:r>
    </w:p>
    <w:p w14:paraId="1221ADC1" w14:textId="77777777" w:rsidR="00B45B45" w:rsidRP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Ce ministère a pour mission de moderniser l'administration publique en favorisant la numérisation de ses procédures, en facilitant l'accès aux services publics en ligne, en renforçant la sécurité des données numériques, et en encourageant l'innovation dans le domaine des TIC.</w:t>
      </w:r>
    </w:p>
    <w:p w14:paraId="31139151" w14:textId="77777777" w:rsid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Il est également responsable de la production et de la diffusion de données statistiques fiables et pertinentes, qui sont nécessaires pour la prise de décisions éclairées en matière de planification, de suivi et d'évaluation des politiques économiques, sociales et environnementales en Algérie.</w:t>
      </w:r>
    </w:p>
    <w:p w14:paraId="71D8C5AB" w14:textId="475BBE69" w:rsidR="00C90BE8" w:rsidRDefault="00C90BE8" w:rsidP="00C90BE8">
      <w:pPr>
        <w:spacing w:line="360" w:lineRule="auto"/>
        <w:jc w:val="both"/>
        <w:rPr>
          <w:rFonts w:asciiTheme="majorBidi" w:hAnsiTheme="majorBidi" w:cstheme="majorBidi"/>
          <w:b/>
          <w:bCs/>
          <w:sz w:val="28"/>
          <w:szCs w:val="28"/>
        </w:rPr>
      </w:pPr>
      <w:r>
        <w:rPr>
          <w:rFonts w:asciiTheme="majorBidi" w:hAnsiTheme="majorBidi" w:cstheme="majorBidi"/>
          <w:sz w:val="24"/>
          <w:szCs w:val="24"/>
        </w:rPr>
        <w:tab/>
      </w: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Pr>
          <w:rFonts w:asciiTheme="majorBidi" w:hAnsiTheme="majorBidi" w:cstheme="majorBidi"/>
          <w:b/>
          <w:bCs/>
          <w:sz w:val="28"/>
          <w:szCs w:val="28"/>
        </w:rPr>
        <w:t>S</w:t>
      </w:r>
      <w:r w:rsidRPr="00C90BE8">
        <w:rPr>
          <w:rFonts w:asciiTheme="majorBidi" w:hAnsiTheme="majorBidi" w:cstheme="majorBidi"/>
          <w:b/>
          <w:bCs/>
          <w:sz w:val="28"/>
          <w:szCs w:val="28"/>
        </w:rPr>
        <w:t>ervice de Sous-direction de la Cybersécurité</w:t>
      </w:r>
    </w:p>
    <w:p w14:paraId="388AB280" w14:textId="53C9CA97" w:rsidR="00C90BE8" w:rsidRDefault="00C90BE8" w:rsidP="00F456A2">
      <w:pPr>
        <w:spacing w:line="360" w:lineRule="auto"/>
        <w:jc w:val="both"/>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sidR="00F456A2" w:rsidRPr="00F456A2">
        <w:rPr>
          <w:rFonts w:asciiTheme="majorBidi" w:hAnsiTheme="majorBidi" w:cstheme="majorBidi"/>
          <w:sz w:val="24"/>
          <w:szCs w:val="24"/>
        </w:rPr>
        <w:t>Est une entité chargée de la sécurité informatique et de la protection des données numériques au sein du ministère. Elle est responsable de la mise en place de mesures visant à protéger les systèmes d'information et les données électroniques contre les cyberattaques, les virus informatiques, le piratage et les autres menaces liées à la sécurité numérique.</w:t>
      </w:r>
    </w:p>
    <w:p w14:paraId="3747CCDA" w14:textId="77777777" w:rsidR="00F456A2" w:rsidRPr="00B45B45" w:rsidRDefault="00F456A2" w:rsidP="00F456A2">
      <w:pPr>
        <w:spacing w:line="360" w:lineRule="auto"/>
        <w:jc w:val="both"/>
        <w:rPr>
          <w:rFonts w:asciiTheme="majorBidi" w:hAnsiTheme="majorBidi" w:cstheme="majorBidi"/>
          <w:sz w:val="24"/>
          <w:szCs w:val="24"/>
        </w:rPr>
      </w:pPr>
    </w:p>
    <w:p w14:paraId="4913484F" w14:textId="77777777" w:rsidR="00697438" w:rsidRDefault="00697438" w:rsidP="00697438">
      <w:pPr>
        <w:spacing w:line="360" w:lineRule="auto"/>
        <w:jc w:val="both"/>
        <w:rPr>
          <w:rFonts w:asciiTheme="majorBidi" w:hAnsiTheme="majorBidi" w:cstheme="majorBidi"/>
          <w:b/>
          <w:bCs/>
          <w:sz w:val="32"/>
          <w:szCs w:val="32"/>
        </w:rPr>
      </w:pPr>
    </w:p>
    <w:p w14:paraId="3C7521D4" w14:textId="77777777" w:rsidR="00697438" w:rsidRDefault="00697438" w:rsidP="002A2AEA">
      <w:pPr>
        <w:spacing w:line="360" w:lineRule="auto"/>
        <w:ind w:firstLine="864"/>
        <w:jc w:val="both"/>
        <w:rPr>
          <w:rFonts w:asciiTheme="majorBidi" w:hAnsiTheme="majorBidi" w:cstheme="majorBidi"/>
          <w:sz w:val="24"/>
          <w:szCs w:val="24"/>
        </w:rPr>
      </w:pPr>
    </w:p>
    <w:p w14:paraId="638BBD8D" w14:textId="77777777" w:rsidR="00BF302F" w:rsidRDefault="00EF393D" w:rsidP="00BF302F">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1AD474A6" w:rsidR="000D756D" w:rsidRPr="00BF302F" w:rsidRDefault="000D756D" w:rsidP="00BF302F">
      <w:pPr>
        <w:pStyle w:val="ListParagraph"/>
        <w:numPr>
          <w:ilvl w:val="0"/>
          <w:numId w:val="44"/>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Pr="00BF302F"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Attaque :</w:t>
      </w:r>
    </w:p>
    <w:p w14:paraId="0AE23C00" w14:textId="64F348E9" w:rsidR="003852C5" w:rsidRPr="00EC56ED" w:rsidRDefault="00A07953" w:rsidP="00EC56ED">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6245EB94" w14:textId="361E69AE"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1D7085FF" w14:textId="378E6513"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survenir, il est essentiel de maintenir les systèmes à jour et de réaliser des analyses de vulnérabilités régulières pour assurer une sécurité optimale.</w:t>
      </w:r>
    </w:p>
    <w:p w14:paraId="2003F689" w14:textId="06BDDA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697438">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24239276" w14:textId="436D1ED6" w:rsidR="00F80F74" w:rsidRDefault="00022234" w:rsidP="00F80F74">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7568CEA8">
            <wp:simplePos x="0" y="0"/>
            <wp:positionH relativeFrom="column">
              <wp:posOffset>182880</wp:posOffset>
            </wp:positionH>
            <wp:positionV relativeFrom="paragraph">
              <wp:posOffset>782320</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745337B2" w14:textId="64D51A2B" w:rsidR="00727B37" w:rsidRDefault="00727B37" w:rsidP="00727B37">
      <w:pPr>
        <w:spacing w:line="360" w:lineRule="auto"/>
        <w:ind w:firstLine="708"/>
        <w:jc w:val="both"/>
        <w:rPr>
          <w:rFonts w:asciiTheme="majorBidi" w:hAnsiTheme="majorBidi" w:cstheme="majorBidi"/>
          <w:sz w:val="24"/>
          <w:szCs w:val="24"/>
        </w:rPr>
      </w:pPr>
    </w:p>
    <w:p w14:paraId="336483A5" w14:textId="27926C4E" w:rsidR="00B258AE" w:rsidRDefault="00727B37" w:rsidP="00AE7C36">
      <w:pPr>
        <w:spacing w:line="360" w:lineRule="auto"/>
        <w:jc w:val="center"/>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p>
    <w:p w14:paraId="522D6C27" w14:textId="6F3084D3" w:rsidR="00727B37" w:rsidRDefault="00DF08DA" w:rsidP="00AE7C36">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-CISA-</w:t>
      </w:r>
    </w:p>
    <w:p w14:paraId="426BFBE8" w14:textId="77777777" w:rsidR="00DF08DA" w:rsidRPr="00727B37" w:rsidRDefault="00DF08DA" w:rsidP="00DF08DA">
      <w:pPr>
        <w:spacing w:line="360" w:lineRule="auto"/>
        <w:jc w:val="center"/>
        <w:rPr>
          <w:rFonts w:asciiTheme="majorBidi" w:hAnsiTheme="majorBidi" w:cstheme="majorBidi"/>
          <w:b/>
          <w:bCs/>
          <w:i/>
          <w:iCs/>
          <w:sz w:val="28"/>
          <w:szCs w:val="28"/>
        </w:rPr>
      </w:pPr>
    </w:p>
    <w:p w14:paraId="5DB2ECB0" w14:textId="77777777" w:rsidR="00EC56ED" w:rsidRDefault="00EC56ED" w:rsidP="00727B37">
      <w:pPr>
        <w:spacing w:line="360" w:lineRule="auto"/>
        <w:ind w:firstLine="708"/>
        <w:jc w:val="both"/>
        <w:rPr>
          <w:rFonts w:asciiTheme="majorBidi" w:hAnsiTheme="majorBidi" w:cstheme="majorBidi"/>
          <w:sz w:val="24"/>
          <w:szCs w:val="24"/>
        </w:rPr>
      </w:pP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2"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2"/>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443F73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6</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5BB284D5"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EAD7366" w14:textId="0F0B4DB3" w:rsidR="000C0D94" w:rsidRDefault="00BE4A86" w:rsidP="000C0D94">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1C8C66F0" w14:textId="77777777" w:rsidR="000C0D94" w:rsidRDefault="000C0D94" w:rsidP="000C0D94">
      <w:pPr>
        <w:pStyle w:val="ListParagraph"/>
        <w:ind w:left="1776"/>
        <w:rPr>
          <w:rFonts w:asciiTheme="majorBidi" w:hAnsiTheme="majorBidi"/>
          <w:b/>
          <w:bCs/>
          <w:color w:val="000000" w:themeColor="text1"/>
          <w:sz w:val="32"/>
          <w:szCs w:val="32"/>
        </w:rPr>
      </w:pPr>
    </w:p>
    <w:p w14:paraId="18B8A175" w14:textId="0949FAF5" w:rsidR="000C0D94" w:rsidRDefault="000C0D94" w:rsidP="000C0D94">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04883A59" w:rsidR="00A84C05" w:rsidRPr="00721EA2" w:rsidRDefault="00721EA2" w:rsidP="00721EA2">
      <w:pPr>
        <w:ind w:firstLine="708"/>
        <w:rPr>
          <w:rFonts w:asciiTheme="majorBidi" w:hAnsiTheme="majorBidi"/>
          <w:b/>
          <w:bCs/>
          <w:color w:val="000000" w:themeColor="text1"/>
          <w:sz w:val="28"/>
          <w:szCs w:val="28"/>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721EA2">
      <w:pPr>
        <w:pStyle w:val="ListParagraph"/>
        <w:numPr>
          <w:ilvl w:val="0"/>
          <w:numId w:val="35"/>
        </w:numPr>
        <w:spacing w:line="360" w:lineRule="auto"/>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721EA2">
      <w:pPr>
        <w:pStyle w:val="ListParagraph"/>
        <w:numPr>
          <w:ilvl w:val="0"/>
          <w:numId w:val="35"/>
        </w:numPr>
        <w:spacing w:line="360" w:lineRule="auto"/>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977BBA">
      <w:pPr>
        <w:pStyle w:val="ListParagraph"/>
        <w:spacing w:line="360" w:lineRule="auto"/>
        <w:ind w:left="2138"/>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rsidP="001F3577">
      <w:pPr>
        <w:pStyle w:val="ListParagraph"/>
        <w:numPr>
          <w:ilvl w:val="0"/>
          <w:numId w:val="40"/>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AB5759">
        <w:trPr>
          <w:trHeight w:val="1473"/>
        </w:trPr>
        <w:tc>
          <w:tcPr>
            <w:tcW w:w="9047" w:type="dxa"/>
          </w:tcPr>
          <w:p w14:paraId="07DF6F81" w14:textId="39086ACB" w:rsidR="00AB5759" w:rsidRPr="00DB4474" w:rsidRDefault="00AB5759" w:rsidP="00732E96">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rsidP="00732E96">
            <w:pPr>
              <w:pStyle w:val="TableParagraph"/>
              <w:numPr>
                <w:ilvl w:val="0"/>
                <w:numId w:val="42"/>
              </w:numPr>
              <w:tabs>
                <w:tab w:val="left" w:pos="406"/>
              </w:tabs>
              <w:spacing w:before="2"/>
              <w:ind w:left="100" w:right="2115" w:firstLine="0"/>
              <w:rPr>
                <w:sz w:val="24"/>
                <w:szCs w:val="24"/>
              </w:rPr>
            </w:pPr>
            <w:r w:rsidRPr="00DB4474">
              <w:rPr>
                <w:sz w:val="24"/>
                <w:szCs w:val="24"/>
              </w:rPr>
              <w:t>L’utilisateur doit s'authentifier en entrant ses informations de connexion</w:t>
            </w:r>
            <w:r w:rsidR="00107F46">
              <w:rPr>
                <w:sz w:val="24"/>
                <w:szCs w:val="24"/>
              </w:rPr>
              <w:t>.</w:t>
            </w:r>
          </w:p>
          <w:p w14:paraId="6577BBBA" w14:textId="38A94B7B" w:rsid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4ED29352" w14:textId="4A5F0D23"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L’administrateur collecte les informations et traite les données.</w:t>
            </w:r>
          </w:p>
          <w:p w14:paraId="04E58688" w14:textId="5A40E0CC" w:rsidR="00AB5759" w:rsidRDefault="00AB5759" w:rsidP="00732E96">
            <w:pPr>
              <w:pStyle w:val="TableParagraph"/>
              <w:rPr>
                <w:b/>
                <w:sz w:val="28"/>
              </w:rPr>
            </w:pPr>
          </w:p>
        </w:tc>
      </w:tr>
    </w:tbl>
    <w:p w14:paraId="2D4CE907" w14:textId="30596BE7"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5D60CB16" w14:textId="77777777" w:rsidTr="00107F46">
        <w:trPr>
          <w:trHeight w:val="429"/>
        </w:trPr>
        <w:tc>
          <w:tcPr>
            <w:tcW w:w="9047" w:type="dxa"/>
          </w:tcPr>
          <w:p w14:paraId="139F327E" w14:textId="632BECF6" w:rsidR="00107F46" w:rsidRPr="00413B27" w:rsidRDefault="00107F46" w:rsidP="00107F46">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sidR="005F63AF">
              <w:rPr>
                <w:b/>
                <w:bCs/>
                <w:sz w:val="24"/>
                <w:szCs w:val="24"/>
                <w:lang w:bidi="ar-DZ"/>
              </w:rPr>
              <w:t> :</w:t>
            </w:r>
            <w:r>
              <w:rPr>
                <w:sz w:val="24"/>
                <w:szCs w:val="24"/>
                <w:lang w:bidi="ar-DZ"/>
              </w:rPr>
              <w:t xml:space="preserve"> </w:t>
            </w:r>
          </w:p>
        </w:tc>
      </w:tr>
      <w:tr w:rsidR="00107F46" w14:paraId="695477E3" w14:textId="77777777" w:rsidTr="00107F46">
        <w:trPr>
          <w:trHeight w:val="1473"/>
        </w:trPr>
        <w:tc>
          <w:tcPr>
            <w:tcW w:w="9047" w:type="dxa"/>
          </w:tcPr>
          <w:p w14:paraId="655BF77D" w14:textId="365A2EAB" w:rsidR="00107F46" w:rsidRPr="00DB4474" w:rsidRDefault="00107F46" w:rsidP="00107F46">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143250DA" w14:textId="77777777" w:rsidR="00107F46" w:rsidRDefault="00107F46" w:rsidP="00107F46">
            <w:pPr>
              <w:pStyle w:val="ListParagraph"/>
              <w:ind w:left="336"/>
              <w:rPr>
                <w:b/>
                <w:sz w:val="28"/>
              </w:rPr>
            </w:pPr>
          </w:p>
        </w:tc>
      </w:tr>
    </w:tbl>
    <w:p w14:paraId="24D311A5" w14:textId="77777777" w:rsidR="00107F46" w:rsidRPr="00107F46" w:rsidRDefault="00107F46" w:rsidP="00107F46">
      <w:pPr>
        <w:pStyle w:val="ListParagraph"/>
        <w:rPr>
          <w:rFonts w:ascii="Times New Roman" w:hAnsi="Times New Roman" w:cs="Times New Roman"/>
          <w:b/>
          <w:bCs/>
          <w:kern w:val="0"/>
          <w:sz w:val="24"/>
          <w:szCs w:val="24"/>
          <w:u w:val="single"/>
          <w:lang w:bidi="ar-SA"/>
        </w:rPr>
      </w:pPr>
    </w:p>
    <w:p w14:paraId="77F8F4C5" w14:textId="77777777" w:rsidR="00107F46" w:rsidRDefault="00107F46" w:rsidP="00107F46">
      <w:pPr>
        <w:pStyle w:val="ListParagraph"/>
        <w:spacing w:line="360" w:lineRule="auto"/>
        <w:jc w:val="both"/>
        <w:rPr>
          <w:rFonts w:ascii="Times New Roman" w:hAnsi="Times New Roman" w:cs="Times New Roman"/>
          <w:b/>
          <w:bCs/>
          <w:kern w:val="0"/>
          <w:sz w:val="24"/>
          <w:szCs w:val="24"/>
          <w:u w:val="single"/>
          <w:lang w:bidi="ar-SA"/>
        </w:rPr>
      </w:pPr>
    </w:p>
    <w:p w14:paraId="79BEAE2B" w14:textId="4A4F9600"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0463884" w14:textId="77777777" w:rsidR="005F63AF" w:rsidRPr="001F3577" w:rsidRDefault="005F63AF" w:rsidP="005F63AF">
      <w:pPr>
        <w:pStyle w:val="ListParagraph"/>
        <w:spacing w:line="360" w:lineRule="auto"/>
        <w:jc w:val="both"/>
        <w:rPr>
          <w:rFonts w:ascii="Times New Roman" w:hAnsi="Times New Roman" w:cs="Times New Roman"/>
          <w:b/>
          <w:bCs/>
          <w:kern w:val="0"/>
          <w:sz w:val="24"/>
          <w:szCs w:val="24"/>
          <w:u w:val="single"/>
          <w:lang w:bidi="ar-SA"/>
        </w:rPr>
      </w:pPr>
    </w:p>
    <w:p w14:paraId="682FAEDD" w14:textId="77777777" w:rsidR="001F3577" w:rsidRPr="001F3577" w:rsidRDefault="001F3577" w:rsidP="001F3577">
      <w:pPr>
        <w:pStyle w:val="ListParagraph"/>
        <w:spacing w:line="360" w:lineRule="auto"/>
        <w:ind w:left="2484"/>
        <w:jc w:val="both"/>
        <w:rPr>
          <w:rFonts w:ascii="Times New Roman" w:hAnsi="Times New Roman" w:cs="Times New Roman"/>
          <w:b/>
          <w:bCs/>
          <w:kern w:val="0"/>
          <w:sz w:val="24"/>
          <w:szCs w:val="24"/>
          <w:u w:val="single"/>
          <w:lang w:bidi="ar-SA"/>
        </w:rPr>
      </w:pPr>
    </w:p>
    <w:p w14:paraId="5606EF06" w14:textId="77777777" w:rsidR="00DA32A6" w:rsidRPr="00977BBA" w:rsidRDefault="00DA32A6" w:rsidP="00977BBA">
      <w:pPr>
        <w:pStyle w:val="ListParagraph"/>
        <w:spacing w:line="360" w:lineRule="auto"/>
        <w:ind w:left="2138"/>
        <w:jc w:val="both"/>
        <w:rPr>
          <w:rFonts w:asciiTheme="majorBidi" w:hAnsiTheme="majorBidi" w:cstheme="majorBidi"/>
          <w:b/>
          <w:bCs/>
          <w:color w:val="000000" w:themeColor="text1"/>
          <w:sz w:val="24"/>
          <w:szCs w:val="24"/>
        </w:rPr>
      </w:pPr>
    </w:p>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5C3C17A4" w:rsidR="00A84C05" w:rsidRPr="00721EA2" w:rsidRDefault="00721EA2" w:rsidP="00721EA2">
      <w:pPr>
        <w:pStyle w:val="ListParagraph"/>
        <w:spacing w:line="360" w:lineRule="auto"/>
        <w:jc w:val="both"/>
        <w:rPr>
          <w:rFonts w:asciiTheme="majorBidi" w:hAnsiTheme="majorBidi"/>
          <w:color w:val="000000" w:themeColor="text1"/>
          <w:sz w:val="24"/>
          <w:szCs w:val="24"/>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B742728" w:rsidR="00A84C05" w:rsidRPr="00721EA2" w:rsidRDefault="00721EA2" w:rsidP="00721EA2">
      <w:pPr>
        <w:ind w:firstLine="708"/>
        <w:rPr>
          <w:rFonts w:asciiTheme="majorBidi" w:hAnsiTheme="majorBidi"/>
          <w:b/>
          <w:bCs/>
          <w:color w:val="000000" w:themeColor="text1"/>
          <w:sz w:val="28"/>
          <w:szCs w:val="28"/>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w:t>
      </w:r>
      <w:r>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15BFFFE" w:rsidR="002B58C7" w:rsidRDefault="002B58C7" w:rsidP="006F6D64">
      <w:pPr>
        <w:spacing w:line="360" w:lineRule="auto"/>
        <w:ind w:firstLine="864"/>
        <w:jc w:val="both"/>
        <w:rPr>
          <w:rFonts w:asciiTheme="majorBidi" w:hAnsiTheme="majorBidi" w:cstheme="majorBidi"/>
          <w:sz w:val="24"/>
          <w:szCs w:val="24"/>
        </w:rPr>
      </w:pPr>
    </w:p>
    <w:p w14:paraId="59E9144A" w14:textId="2171B8F4" w:rsidR="002B58C7" w:rsidRDefault="002B58C7" w:rsidP="002B58C7">
      <w:pPr>
        <w:ind w:left="1416" w:firstLine="708"/>
        <w:rPr>
          <w:rFonts w:asciiTheme="majorBidi" w:hAnsiTheme="majorBidi" w:cstheme="majorBidi"/>
          <w:b/>
          <w:bCs/>
          <w:sz w:val="36"/>
          <w:szCs w:val="36"/>
        </w:rPr>
      </w:pPr>
      <w:r>
        <w:rPr>
          <w:rFonts w:asciiTheme="majorBidi" w:hAnsiTheme="majorBidi" w:cstheme="majorBidi"/>
          <w:sz w:val="24"/>
          <w:szCs w:val="24"/>
        </w:rPr>
        <w:br w:type="page"/>
      </w: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 </w:t>
      </w:r>
    </w:p>
    <w:p w14:paraId="7178B921" w14:textId="5DBC32FF" w:rsidR="002B58C7" w:rsidRDefault="002B58C7">
      <w:pPr>
        <w:rPr>
          <w:rFonts w:asciiTheme="majorBidi" w:hAnsiTheme="majorBidi" w:cstheme="majorBidi"/>
          <w:sz w:val="24"/>
          <w:szCs w:val="24"/>
        </w:rPr>
      </w:pPr>
    </w:p>
    <w:p w14:paraId="6CF088E7" w14:textId="77777777" w:rsidR="002B58C7" w:rsidRDefault="002B58C7">
      <w:pPr>
        <w:rPr>
          <w:rFonts w:asciiTheme="majorBidi" w:hAnsiTheme="majorBidi" w:cstheme="majorBidi"/>
          <w:sz w:val="24"/>
          <w:szCs w:val="24"/>
        </w:rPr>
      </w:pPr>
    </w:p>
    <w:p w14:paraId="21F5065C" w14:textId="77777777" w:rsidR="002B58C7" w:rsidRDefault="002B58C7">
      <w:pPr>
        <w:rPr>
          <w:rFonts w:asciiTheme="majorBidi" w:hAnsiTheme="majorBidi" w:cstheme="majorBidi"/>
          <w:sz w:val="24"/>
          <w:szCs w:val="24"/>
        </w:rPr>
      </w:pPr>
    </w:p>
    <w:p w14:paraId="6C001FF9" w14:textId="77777777" w:rsidR="002B58C7" w:rsidRDefault="002B58C7">
      <w:pPr>
        <w:rPr>
          <w:rFonts w:asciiTheme="majorBidi" w:hAnsiTheme="majorBidi" w:cstheme="majorBidi"/>
          <w:sz w:val="24"/>
          <w:szCs w:val="24"/>
        </w:rPr>
      </w:pPr>
    </w:p>
    <w:p w14:paraId="763A83BB" w14:textId="77777777" w:rsidR="002B58C7" w:rsidRDefault="002B58C7">
      <w:pPr>
        <w:rPr>
          <w:rFonts w:asciiTheme="majorBidi" w:hAnsiTheme="majorBidi" w:cstheme="majorBidi"/>
          <w:sz w:val="24"/>
          <w:szCs w:val="24"/>
        </w:rPr>
      </w:pPr>
    </w:p>
    <w:p w14:paraId="517CD0F2" w14:textId="77777777" w:rsidR="002B58C7" w:rsidRDefault="002B58C7">
      <w:pPr>
        <w:rPr>
          <w:rFonts w:asciiTheme="majorBidi" w:hAnsiTheme="majorBidi" w:cstheme="majorBidi"/>
          <w:sz w:val="24"/>
          <w:szCs w:val="24"/>
        </w:rPr>
      </w:pPr>
    </w:p>
    <w:p w14:paraId="15B0C45E" w14:textId="77777777" w:rsidR="002B58C7" w:rsidRDefault="002B58C7">
      <w:pPr>
        <w:rPr>
          <w:rFonts w:asciiTheme="majorBidi" w:hAnsiTheme="majorBidi" w:cstheme="majorBidi"/>
          <w:sz w:val="24"/>
          <w:szCs w:val="24"/>
        </w:rPr>
      </w:pPr>
    </w:p>
    <w:p w14:paraId="33BD8315" w14:textId="77777777" w:rsidR="002B58C7" w:rsidRDefault="002B58C7">
      <w:pPr>
        <w:rPr>
          <w:rFonts w:asciiTheme="majorBidi" w:hAnsiTheme="majorBidi" w:cstheme="majorBidi"/>
          <w:sz w:val="24"/>
          <w:szCs w:val="24"/>
        </w:rPr>
      </w:pPr>
    </w:p>
    <w:p w14:paraId="121B1B82" w14:textId="77777777" w:rsidR="002B58C7" w:rsidRDefault="002B58C7">
      <w:pPr>
        <w:rPr>
          <w:rFonts w:asciiTheme="majorBidi" w:hAnsiTheme="majorBidi" w:cstheme="majorBidi"/>
          <w:sz w:val="24"/>
          <w:szCs w:val="24"/>
        </w:rPr>
      </w:pPr>
    </w:p>
    <w:p w14:paraId="1C371051" w14:textId="77777777" w:rsidR="002B58C7" w:rsidRDefault="002B58C7">
      <w:pPr>
        <w:rPr>
          <w:rFonts w:asciiTheme="majorBidi" w:hAnsiTheme="majorBidi" w:cstheme="majorBidi"/>
          <w:sz w:val="24"/>
          <w:szCs w:val="24"/>
        </w:rPr>
      </w:pPr>
    </w:p>
    <w:p w14:paraId="6049E5FF" w14:textId="77777777" w:rsidR="002B58C7" w:rsidRDefault="002B58C7">
      <w:pPr>
        <w:rPr>
          <w:rFonts w:asciiTheme="majorBidi" w:hAnsiTheme="majorBidi" w:cstheme="majorBidi"/>
          <w:sz w:val="24"/>
          <w:szCs w:val="24"/>
        </w:rPr>
      </w:pPr>
    </w:p>
    <w:p w14:paraId="13F698EF" w14:textId="77777777" w:rsidR="002B58C7" w:rsidRDefault="002B58C7">
      <w:pPr>
        <w:rPr>
          <w:rFonts w:asciiTheme="majorBidi" w:hAnsiTheme="majorBidi" w:cstheme="majorBidi"/>
          <w:sz w:val="24"/>
          <w:szCs w:val="24"/>
        </w:rPr>
      </w:pPr>
    </w:p>
    <w:p w14:paraId="55981FF1" w14:textId="77777777" w:rsidR="002B58C7" w:rsidRDefault="002B58C7">
      <w:pPr>
        <w:rPr>
          <w:rFonts w:asciiTheme="majorBidi" w:hAnsiTheme="majorBidi" w:cstheme="majorBidi"/>
          <w:sz w:val="24"/>
          <w:szCs w:val="24"/>
        </w:rPr>
      </w:pPr>
    </w:p>
    <w:p w14:paraId="64F41F39" w14:textId="77777777" w:rsidR="002B58C7" w:rsidRDefault="002B58C7">
      <w:pPr>
        <w:rPr>
          <w:rFonts w:asciiTheme="majorBidi" w:hAnsiTheme="majorBidi" w:cstheme="majorBidi"/>
          <w:sz w:val="24"/>
          <w:szCs w:val="24"/>
        </w:rPr>
      </w:pPr>
    </w:p>
    <w:p w14:paraId="404860C5" w14:textId="77777777" w:rsidR="002B58C7" w:rsidRDefault="002B58C7">
      <w:pPr>
        <w:rPr>
          <w:rFonts w:asciiTheme="majorBidi" w:hAnsiTheme="majorBidi" w:cstheme="majorBidi"/>
          <w:sz w:val="24"/>
          <w:szCs w:val="24"/>
        </w:rPr>
      </w:pPr>
    </w:p>
    <w:p w14:paraId="4BC70505" w14:textId="77777777" w:rsidR="002B58C7" w:rsidRDefault="002B58C7">
      <w:pPr>
        <w:rPr>
          <w:rFonts w:asciiTheme="majorBidi" w:hAnsiTheme="majorBidi" w:cstheme="majorBidi"/>
          <w:sz w:val="24"/>
          <w:szCs w:val="24"/>
        </w:rPr>
      </w:pPr>
    </w:p>
    <w:p w14:paraId="1F7DE126" w14:textId="77777777" w:rsidR="002B58C7" w:rsidRDefault="002B58C7">
      <w:pPr>
        <w:rPr>
          <w:rFonts w:asciiTheme="majorBidi" w:hAnsiTheme="majorBidi" w:cstheme="majorBidi"/>
          <w:sz w:val="24"/>
          <w:szCs w:val="24"/>
        </w:rPr>
      </w:pPr>
    </w:p>
    <w:p w14:paraId="382F025B" w14:textId="77777777" w:rsidR="002B58C7" w:rsidRDefault="002B58C7">
      <w:pPr>
        <w:rPr>
          <w:rFonts w:asciiTheme="majorBidi" w:hAnsiTheme="majorBidi" w:cstheme="majorBidi"/>
          <w:sz w:val="24"/>
          <w:szCs w:val="24"/>
        </w:rPr>
      </w:pPr>
    </w:p>
    <w:p w14:paraId="32F1D7B5" w14:textId="77777777" w:rsidR="002B58C7" w:rsidRDefault="002B58C7">
      <w:pPr>
        <w:rPr>
          <w:rFonts w:asciiTheme="majorBidi" w:hAnsiTheme="majorBidi" w:cstheme="majorBidi"/>
          <w:sz w:val="24"/>
          <w:szCs w:val="24"/>
        </w:rPr>
      </w:pPr>
    </w:p>
    <w:p w14:paraId="5CD1562A" w14:textId="77777777" w:rsidR="002B58C7" w:rsidRDefault="002B58C7">
      <w:pPr>
        <w:rPr>
          <w:rFonts w:asciiTheme="majorBidi" w:hAnsiTheme="majorBidi" w:cstheme="majorBidi"/>
          <w:sz w:val="24"/>
          <w:szCs w:val="24"/>
        </w:rPr>
      </w:pPr>
    </w:p>
    <w:p w14:paraId="61ADC41D" w14:textId="77777777" w:rsidR="002B58C7" w:rsidRDefault="002B58C7">
      <w:pPr>
        <w:rPr>
          <w:rFonts w:asciiTheme="majorBidi" w:hAnsiTheme="majorBidi" w:cstheme="majorBidi"/>
          <w:sz w:val="24"/>
          <w:szCs w:val="24"/>
        </w:rPr>
      </w:pPr>
    </w:p>
    <w:p w14:paraId="387E394B" w14:textId="77777777" w:rsidR="002B58C7" w:rsidRDefault="002B58C7">
      <w:pPr>
        <w:rPr>
          <w:rFonts w:asciiTheme="majorBidi" w:hAnsiTheme="majorBidi" w:cstheme="majorBidi"/>
          <w:sz w:val="24"/>
          <w:szCs w:val="24"/>
        </w:rPr>
      </w:pPr>
    </w:p>
    <w:p w14:paraId="16CF2C29" w14:textId="77777777" w:rsidR="002B58C7" w:rsidRDefault="002B58C7">
      <w:pPr>
        <w:rPr>
          <w:rFonts w:asciiTheme="majorBidi" w:hAnsiTheme="majorBidi" w:cstheme="majorBidi"/>
          <w:sz w:val="24"/>
          <w:szCs w:val="24"/>
        </w:rPr>
      </w:pPr>
    </w:p>
    <w:p w14:paraId="6F2B9B08" w14:textId="77777777" w:rsidR="002B58C7" w:rsidRDefault="002B58C7">
      <w:pPr>
        <w:rPr>
          <w:rFonts w:asciiTheme="majorBidi" w:hAnsiTheme="majorBidi" w:cstheme="majorBidi"/>
          <w:sz w:val="24"/>
          <w:szCs w:val="24"/>
        </w:rPr>
      </w:pPr>
    </w:p>
    <w:p w14:paraId="2915ADC1" w14:textId="77777777" w:rsidR="002B58C7" w:rsidRDefault="002B58C7">
      <w:pPr>
        <w:rPr>
          <w:rFonts w:asciiTheme="majorBidi" w:hAnsiTheme="majorBidi" w:cstheme="majorBidi"/>
          <w:sz w:val="24"/>
          <w:szCs w:val="24"/>
        </w:rPr>
      </w:pPr>
    </w:p>
    <w:p w14:paraId="7DC4FD13" w14:textId="77777777" w:rsidR="002B58C7" w:rsidRDefault="002B58C7">
      <w:pPr>
        <w:rPr>
          <w:rFonts w:asciiTheme="majorBidi" w:hAnsiTheme="majorBidi" w:cstheme="majorBidi"/>
          <w:sz w:val="24"/>
          <w:szCs w:val="24"/>
        </w:rPr>
      </w:pPr>
    </w:p>
    <w:p w14:paraId="3A6E23B6" w14:textId="77777777" w:rsidR="002B58C7" w:rsidRDefault="002B58C7">
      <w:pPr>
        <w:rPr>
          <w:rFonts w:asciiTheme="majorBidi" w:hAnsiTheme="majorBidi" w:cstheme="majorBidi"/>
          <w:sz w:val="24"/>
          <w:szCs w:val="24"/>
        </w:rPr>
      </w:pPr>
    </w:p>
    <w:p w14:paraId="3C3914F5" w14:textId="77777777" w:rsidR="002B58C7" w:rsidRDefault="002B58C7">
      <w:pPr>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lastRenderedPageBreak/>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1"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2"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94F23" w14:textId="77777777" w:rsidR="00967053" w:rsidRDefault="00967053" w:rsidP="00EE3458">
      <w:pPr>
        <w:spacing w:after="0" w:line="240" w:lineRule="auto"/>
      </w:pPr>
      <w:r>
        <w:separator/>
      </w:r>
    </w:p>
  </w:endnote>
  <w:endnote w:type="continuationSeparator" w:id="0">
    <w:p w14:paraId="72938042" w14:textId="77777777" w:rsidR="00967053" w:rsidRDefault="00967053"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9580" w14:textId="77777777" w:rsidR="00967053" w:rsidRDefault="00967053" w:rsidP="00EE3458">
      <w:pPr>
        <w:spacing w:after="0" w:line="240" w:lineRule="auto"/>
      </w:pPr>
      <w:r>
        <w:separator/>
      </w:r>
    </w:p>
  </w:footnote>
  <w:footnote w:type="continuationSeparator" w:id="0">
    <w:p w14:paraId="474C813E" w14:textId="77777777" w:rsidR="00967053" w:rsidRDefault="00967053"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29C4CD9"/>
    <w:multiLevelType w:val="hybridMultilevel"/>
    <w:tmpl w:val="C042540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6226C75"/>
    <w:multiLevelType w:val="hybridMultilevel"/>
    <w:tmpl w:val="470C2C70"/>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4" w15:restartNumberingAfterBreak="0">
    <w:nsid w:val="07185F3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6" w15:restartNumberingAfterBreak="0">
    <w:nsid w:val="14675B5C"/>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7" w15:restartNumberingAfterBreak="0">
    <w:nsid w:val="1B0248D7"/>
    <w:multiLevelType w:val="hybridMultilevel"/>
    <w:tmpl w:val="2376C998"/>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26401200"/>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9"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0" w15:restartNumberingAfterBreak="0">
    <w:nsid w:val="2B312DB9"/>
    <w:multiLevelType w:val="hybridMultilevel"/>
    <w:tmpl w:val="80F0E8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43776A"/>
    <w:multiLevelType w:val="hybridMultilevel"/>
    <w:tmpl w:val="EBB89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6F6F30"/>
    <w:multiLevelType w:val="hybridMultilevel"/>
    <w:tmpl w:val="9C50335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7605BF"/>
    <w:multiLevelType w:val="hybridMultilevel"/>
    <w:tmpl w:val="5240C3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455E7C"/>
    <w:multiLevelType w:val="hybridMultilevel"/>
    <w:tmpl w:val="21D8DDD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15:restartNumberingAfterBreak="0">
    <w:nsid w:val="40E551CA"/>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1"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42FE508E"/>
    <w:multiLevelType w:val="hybridMultilevel"/>
    <w:tmpl w:val="52A02EFC"/>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3"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601073"/>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5"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6"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4BE71CCE"/>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8"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1C3C04"/>
    <w:multiLevelType w:val="hybridMultilevel"/>
    <w:tmpl w:val="425A097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0" w15:restartNumberingAfterBreak="0">
    <w:nsid w:val="55072645"/>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1" w15:restartNumberingAfterBreak="0">
    <w:nsid w:val="557D63DA"/>
    <w:multiLevelType w:val="hybridMultilevel"/>
    <w:tmpl w:val="005C3A42"/>
    <w:lvl w:ilvl="0" w:tplc="040C001B">
      <w:start w:val="1"/>
      <w:numFmt w:val="low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2"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4F0E10"/>
    <w:multiLevelType w:val="hybridMultilevel"/>
    <w:tmpl w:val="3DE62130"/>
    <w:lvl w:ilvl="0" w:tplc="040C0015">
      <w:start w:val="1"/>
      <w:numFmt w:val="upp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34"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AA3622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6" w15:restartNumberingAfterBreak="0">
    <w:nsid w:val="5D7643C4"/>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7" w15:restartNumberingAfterBreak="0">
    <w:nsid w:val="62120500"/>
    <w:multiLevelType w:val="hybridMultilevel"/>
    <w:tmpl w:val="0876FD62"/>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8"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A816DE"/>
    <w:multiLevelType w:val="hybridMultilevel"/>
    <w:tmpl w:val="CD664AA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C9A204C"/>
    <w:multiLevelType w:val="multilevel"/>
    <w:tmpl w:val="B846E136"/>
    <w:lvl w:ilvl="0">
      <w:start w:val="2"/>
      <w:numFmt w:val="upperRoman"/>
      <w:lvlText w:val="%1"/>
      <w:lvlJc w:val="left"/>
      <w:pPr>
        <w:ind w:left="2519" w:hanging="681"/>
      </w:pPr>
      <w:rPr>
        <w:rFonts w:hint="default"/>
        <w:lang w:val="fr-FR" w:eastAsia="en-US" w:bidi="ar-SA"/>
      </w:rPr>
    </w:lvl>
    <w:lvl w:ilvl="1">
      <w:start w:val="4"/>
      <w:numFmt w:val="decimal"/>
      <w:lvlText w:val="%1.%2"/>
      <w:lvlJc w:val="left"/>
      <w:pPr>
        <w:ind w:left="2519" w:hanging="681"/>
      </w:pPr>
      <w:rPr>
        <w:rFonts w:hint="default"/>
        <w:lang w:val="fr-FR" w:eastAsia="en-US" w:bidi="ar-SA"/>
      </w:rPr>
    </w:lvl>
    <w:lvl w:ilvl="2">
      <w:start w:val="1"/>
      <w:numFmt w:val="decimal"/>
      <w:lvlText w:val="%1.%2.%3."/>
      <w:lvlJc w:val="left"/>
      <w:pPr>
        <w:ind w:left="2519" w:hanging="681"/>
      </w:pPr>
      <w:rPr>
        <w:rFonts w:ascii="Times New Roman" w:eastAsia="Times New Roman" w:hAnsi="Times New Roman" w:cs="Times New Roman" w:hint="default"/>
        <w:spacing w:val="-1"/>
        <w:w w:val="100"/>
        <w:sz w:val="26"/>
        <w:szCs w:val="26"/>
        <w:lang w:val="fr-FR" w:eastAsia="en-US" w:bidi="ar-SA"/>
      </w:rPr>
    </w:lvl>
    <w:lvl w:ilvl="3">
      <w:numFmt w:val="bullet"/>
      <w:lvlText w:val="•"/>
      <w:lvlJc w:val="left"/>
      <w:pPr>
        <w:ind w:left="5335" w:hanging="681"/>
      </w:pPr>
      <w:rPr>
        <w:rFonts w:hint="default"/>
        <w:lang w:val="fr-FR" w:eastAsia="en-US" w:bidi="ar-SA"/>
      </w:rPr>
    </w:lvl>
    <w:lvl w:ilvl="4">
      <w:numFmt w:val="bullet"/>
      <w:lvlText w:val="•"/>
      <w:lvlJc w:val="left"/>
      <w:pPr>
        <w:ind w:left="6274" w:hanging="681"/>
      </w:pPr>
      <w:rPr>
        <w:rFonts w:hint="default"/>
        <w:lang w:val="fr-FR" w:eastAsia="en-US" w:bidi="ar-SA"/>
      </w:rPr>
    </w:lvl>
    <w:lvl w:ilvl="5">
      <w:numFmt w:val="bullet"/>
      <w:lvlText w:val="•"/>
      <w:lvlJc w:val="left"/>
      <w:pPr>
        <w:ind w:left="7213" w:hanging="681"/>
      </w:pPr>
      <w:rPr>
        <w:rFonts w:hint="default"/>
        <w:lang w:val="fr-FR" w:eastAsia="en-US" w:bidi="ar-SA"/>
      </w:rPr>
    </w:lvl>
    <w:lvl w:ilvl="6">
      <w:numFmt w:val="bullet"/>
      <w:lvlText w:val="•"/>
      <w:lvlJc w:val="left"/>
      <w:pPr>
        <w:ind w:left="8151" w:hanging="681"/>
      </w:pPr>
      <w:rPr>
        <w:rFonts w:hint="default"/>
        <w:lang w:val="fr-FR" w:eastAsia="en-US" w:bidi="ar-SA"/>
      </w:rPr>
    </w:lvl>
    <w:lvl w:ilvl="7">
      <w:numFmt w:val="bullet"/>
      <w:lvlText w:val="•"/>
      <w:lvlJc w:val="left"/>
      <w:pPr>
        <w:ind w:left="9090" w:hanging="681"/>
      </w:pPr>
      <w:rPr>
        <w:rFonts w:hint="default"/>
        <w:lang w:val="fr-FR" w:eastAsia="en-US" w:bidi="ar-SA"/>
      </w:rPr>
    </w:lvl>
    <w:lvl w:ilvl="8">
      <w:numFmt w:val="bullet"/>
      <w:lvlText w:val="•"/>
      <w:lvlJc w:val="left"/>
      <w:pPr>
        <w:ind w:left="10029" w:hanging="681"/>
      </w:pPr>
      <w:rPr>
        <w:rFonts w:hint="default"/>
        <w:lang w:val="fr-FR" w:eastAsia="en-US" w:bidi="ar-SA"/>
      </w:rPr>
    </w:lvl>
  </w:abstractNum>
  <w:abstractNum w:abstractNumId="42" w15:restartNumberingAfterBreak="0">
    <w:nsid w:val="6CBC435D"/>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3" w15:restartNumberingAfterBreak="0">
    <w:nsid w:val="73B82E9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num w:numId="1" w16cid:durableId="965619540">
    <w:abstractNumId w:val="9"/>
  </w:num>
  <w:num w:numId="2" w16cid:durableId="747263843">
    <w:abstractNumId w:val="12"/>
  </w:num>
  <w:num w:numId="3" w16cid:durableId="1489711091">
    <w:abstractNumId w:val="14"/>
  </w:num>
  <w:num w:numId="4" w16cid:durableId="1000504780">
    <w:abstractNumId w:val="34"/>
  </w:num>
  <w:num w:numId="5" w16cid:durableId="1991670306">
    <w:abstractNumId w:val="26"/>
  </w:num>
  <w:num w:numId="6" w16cid:durableId="247889499">
    <w:abstractNumId w:val="16"/>
  </w:num>
  <w:num w:numId="7" w16cid:durableId="538512365">
    <w:abstractNumId w:val="21"/>
  </w:num>
  <w:num w:numId="8" w16cid:durableId="896015976">
    <w:abstractNumId w:val="18"/>
  </w:num>
  <w:num w:numId="9" w16cid:durableId="909581675">
    <w:abstractNumId w:val="28"/>
  </w:num>
  <w:num w:numId="10" w16cid:durableId="2123917835">
    <w:abstractNumId w:val="40"/>
  </w:num>
  <w:num w:numId="11" w16cid:durableId="657155941">
    <w:abstractNumId w:val="25"/>
  </w:num>
  <w:num w:numId="12" w16cid:durableId="1599870745">
    <w:abstractNumId w:val="23"/>
  </w:num>
  <w:num w:numId="13" w16cid:durableId="1130561573">
    <w:abstractNumId w:val="13"/>
  </w:num>
  <w:num w:numId="14" w16cid:durableId="322241421">
    <w:abstractNumId w:val="38"/>
  </w:num>
  <w:num w:numId="15" w16cid:durableId="1101871990">
    <w:abstractNumId w:val="32"/>
  </w:num>
  <w:num w:numId="16" w16cid:durableId="1325859084">
    <w:abstractNumId w:val="35"/>
  </w:num>
  <w:num w:numId="17" w16cid:durableId="263269660">
    <w:abstractNumId w:val="30"/>
  </w:num>
  <w:num w:numId="18" w16cid:durableId="379398500">
    <w:abstractNumId w:val="6"/>
  </w:num>
  <w:num w:numId="19" w16cid:durableId="2142457301">
    <w:abstractNumId w:val="8"/>
  </w:num>
  <w:num w:numId="20" w16cid:durableId="1491023493">
    <w:abstractNumId w:val="24"/>
  </w:num>
  <w:num w:numId="21" w16cid:durableId="191302908">
    <w:abstractNumId w:val="36"/>
  </w:num>
  <w:num w:numId="22" w16cid:durableId="33428319">
    <w:abstractNumId w:val="27"/>
  </w:num>
  <w:num w:numId="23" w16cid:durableId="2008433019">
    <w:abstractNumId w:val="20"/>
  </w:num>
  <w:num w:numId="24" w16cid:durableId="569341015">
    <w:abstractNumId w:val="43"/>
  </w:num>
  <w:num w:numId="25" w16cid:durableId="475998371">
    <w:abstractNumId w:val="15"/>
  </w:num>
  <w:num w:numId="26" w16cid:durableId="823618967">
    <w:abstractNumId w:val="7"/>
  </w:num>
  <w:num w:numId="27" w16cid:durableId="400909387">
    <w:abstractNumId w:val="31"/>
  </w:num>
  <w:num w:numId="28" w16cid:durableId="1598245551">
    <w:abstractNumId w:val="39"/>
  </w:num>
  <w:num w:numId="29" w16cid:durableId="616373375">
    <w:abstractNumId w:val="41"/>
  </w:num>
  <w:num w:numId="30" w16cid:durableId="1438019124">
    <w:abstractNumId w:val="1"/>
  </w:num>
  <w:num w:numId="31" w16cid:durableId="141966489">
    <w:abstractNumId w:val="4"/>
  </w:num>
  <w:num w:numId="32" w16cid:durableId="2120567361">
    <w:abstractNumId w:val="42"/>
  </w:num>
  <w:num w:numId="33" w16cid:durableId="1842617034">
    <w:abstractNumId w:val="37"/>
  </w:num>
  <w:num w:numId="34" w16cid:durableId="2137404384">
    <w:abstractNumId w:val="33"/>
  </w:num>
  <w:num w:numId="35" w16cid:durableId="274405403">
    <w:abstractNumId w:val="2"/>
  </w:num>
  <w:num w:numId="36" w16cid:durableId="1187520079">
    <w:abstractNumId w:val="3"/>
  </w:num>
  <w:num w:numId="37" w16cid:durableId="1606617853">
    <w:abstractNumId w:val="22"/>
  </w:num>
  <w:num w:numId="38" w16cid:durableId="922764610">
    <w:abstractNumId w:val="19"/>
  </w:num>
  <w:num w:numId="39" w16cid:durableId="1245332716">
    <w:abstractNumId w:val="29"/>
  </w:num>
  <w:num w:numId="40" w16cid:durableId="323629323">
    <w:abstractNumId w:val="11"/>
  </w:num>
  <w:num w:numId="41" w16cid:durableId="1643146561">
    <w:abstractNumId w:val="10"/>
  </w:num>
  <w:num w:numId="42" w16cid:durableId="1444231083">
    <w:abstractNumId w:val="0"/>
  </w:num>
  <w:num w:numId="43" w16cid:durableId="813989791">
    <w:abstractNumId w:val="17"/>
  </w:num>
  <w:num w:numId="44" w16cid:durableId="236326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30F3D"/>
    <w:rsid w:val="00043FFE"/>
    <w:rsid w:val="00050813"/>
    <w:rsid w:val="000727E5"/>
    <w:rsid w:val="000A532D"/>
    <w:rsid w:val="000C0D94"/>
    <w:rsid w:val="000C6B3B"/>
    <w:rsid w:val="000D756D"/>
    <w:rsid w:val="000F571D"/>
    <w:rsid w:val="00107F46"/>
    <w:rsid w:val="00124711"/>
    <w:rsid w:val="001279C9"/>
    <w:rsid w:val="00137F47"/>
    <w:rsid w:val="00151B11"/>
    <w:rsid w:val="00155126"/>
    <w:rsid w:val="001603F7"/>
    <w:rsid w:val="00166A55"/>
    <w:rsid w:val="001A321A"/>
    <w:rsid w:val="001F3577"/>
    <w:rsid w:val="00215A1B"/>
    <w:rsid w:val="002A2AEA"/>
    <w:rsid w:val="002B58C7"/>
    <w:rsid w:val="002C5BB5"/>
    <w:rsid w:val="002E032D"/>
    <w:rsid w:val="00301E9B"/>
    <w:rsid w:val="003207B9"/>
    <w:rsid w:val="003357A1"/>
    <w:rsid w:val="003536BB"/>
    <w:rsid w:val="00367B28"/>
    <w:rsid w:val="003852C5"/>
    <w:rsid w:val="003F2867"/>
    <w:rsid w:val="003F5936"/>
    <w:rsid w:val="00413B27"/>
    <w:rsid w:val="00421884"/>
    <w:rsid w:val="00427C3E"/>
    <w:rsid w:val="00481CD5"/>
    <w:rsid w:val="004979C0"/>
    <w:rsid w:val="004D0ED9"/>
    <w:rsid w:val="00525F41"/>
    <w:rsid w:val="00526B01"/>
    <w:rsid w:val="005525D0"/>
    <w:rsid w:val="005616BC"/>
    <w:rsid w:val="005A4D8E"/>
    <w:rsid w:val="005B11D8"/>
    <w:rsid w:val="005C08FB"/>
    <w:rsid w:val="005C11CE"/>
    <w:rsid w:val="005E7FF1"/>
    <w:rsid w:val="005F63AF"/>
    <w:rsid w:val="005F6589"/>
    <w:rsid w:val="006073DC"/>
    <w:rsid w:val="0065474E"/>
    <w:rsid w:val="00664140"/>
    <w:rsid w:val="006858EF"/>
    <w:rsid w:val="00697438"/>
    <w:rsid w:val="006B363D"/>
    <w:rsid w:val="006C1633"/>
    <w:rsid w:val="006D077E"/>
    <w:rsid w:val="006F6D64"/>
    <w:rsid w:val="00713580"/>
    <w:rsid w:val="00721EA2"/>
    <w:rsid w:val="00727B37"/>
    <w:rsid w:val="00732E96"/>
    <w:rsid w:val="00744873"/>
    <w:rsid w:val="00752887"/>
    <w:rsid w:val="007732B4"/>
    <w:rsid w:val="007944A5"/>
    <w:rsid w:val="0079793E"/>
    <w:rsid w:val="007A405D"/>
    <w:rsid w:val="007A4309"/>
    <w:rsid w:val="007C7789"/>
    <w:rsid w:val="007D1FD6"/>
    <w:rsid w:val="007D6943"/>
    <w:rsid w:val="00804F5C"/>
    <w:rsid w:val="00827F8A"/>
    <w:rsid w:val="00841273"/>
    <w:rsid w:val="00843988"/>
    <w:rsid w:val="0085134E"/>
    <w:rsid w:val="00854162"/>
    <w:rsid w:val="008753E0"/>
    <w:rsid w:val="0088509E"/>
    <w:rsid w:val="00895BD9"/>
    <w:rsid w:val="008B6AA0"/>
    <w:rsid w:val="008D5891"/>
    <w:rsid w:val="008D6193"/>
    <w:rsid w:val="008E46DD"/>
    <w:rsid w:val="008F4410"/>
    <w:rsid w:val="00905443"/>
    <w:rsid w:val="00945FC3"/>
    <w:rsid w:val="00956D75"/>
    <w:rsid w:val="00967053"/>
    <w:rsid w:val="00977BBA"/>
    <w:rsid w:val="009B0129"/>
    <w:rsid w:val="009B5143"/>
    <w:rsid w:val="009C1C7E"/>
    <w:rsid w:val="009C6998"/>
    <w:rsid w:val="00A07953"/>
    <w:rsid w:val="00A13259"/>
    <w:rsid w:val="00A255A6"/>
    <w:rsid w:val="00A34030"/>
    <w:rsid w:val="00A35C34"/>
    <w:rsid w:val="00A64C92"/>
    <w:rsid w:val="00A84C05"/>
    <w:rsid w:val="00A92FE5"/>
    <w:rsid w:val="00AB5759"/>
    <w:rsid w:val="00AD70EC"/>
    <w:rsid w:val="00AE7C36"/>
    <w:rsid w:val="00AF1194"/>
    <w:rsid w:val="00AF3783"/>
    <w:rsid w:val="00AF583C"/>
    <w:rsid w:val="00B05746"/>
    <w:rsid w:val="00B258AE"/>
    <w:rsid w:val="00B26F82"/>
    <w:rsid w:val="00B2707F"/>
    <w:rsid w:val="00B4348E"/>
    <w:rsid w:val="00B45B45"/>
    <w:rsid w:val="00B47025"/>
    <w:rsid w:val="00B80718"/>
    <w:rsid w:val="00B812B9"/>
    <w:rsid w:val="00B92630"/>
    <w:rsid w:val="00BC0465"/>
    <w:rsid w:val="00BC0811"/>
    <w:rsid w:val="00BD0DB1"/>
    <w:rsid w:val="00BE235C"/>
    <w:rsid w:val="00BE4A86"/>
    <w:rsid w:val="00BF302F"/>
    <w:rsid w:val="00BF31B3"/>
    <w:rsid w:val="00BF766C"/>
    <w:rsid w:val="00C3426A"/>
    <w:rsid w:val="00C4181F"/>
    <w:rsid w:val="00C54792"/>
    <w:rsid w:val="00C62E0B"/>
    <w:rsid w:val="00C90BE8"/>
    <w:rsid w:val="00C926E8"/>
    <w:rsid w:val="00CB3B70"/>
    <w:rsid w:val="00CC183C"/>
    <w:rsid w:val="00CC62E1"/>
    <w:rsid w:val="00CE723F"/>
    <w:rsid w:val="00CF2580"/>
    <w:rsid w:val="00CF758A"/>
    <w:rsid w:val="00D06189"/>
    <w:rsid w:val="00D1153D"/>
    <w:rsid w:val="00D31925"/>
    <w:rsid w:val="00D400E1"/>
    <w:rsid w:val="00D52907"/>
    <w:rsid w:val="00D53EB3"/>
    <w:rsid w:val="00D60DF3"/>
    <w:rsid w:val="00D91EE3"/>
    <w:rsid w:val="00DA32A6"/>
    <w:rsid w:val="00DB35B3"/>
    <w:rsid w:val="00DB41B1"/>
    <w:rsid w:val="00DB4474"/>
    <w:rsid w:val="00DC2FED"/>
    <w:rsid w:val="00DC7CD6"/>
    <w:rsid w:val="00DC7E3D"/>
    <w:rsid w:val="00DD41AA"/>
    <w:rsid w:val="00DD4D92"/>
    <w:rsid w:val="00DE6D11"/>
    <w:rsid w:val="00DE6E42"/>
    <w:rsid w:val="00DF08DA"/>
    <w:rsid w:val="00E84428"/>
    <w:rsid w:val="00EC56ED"/>
    <w:rsid w:val="00EE3458"/>
    <w:rsid w:val="00EE4395"/>
    <w:rsid w:val="00EF393D"/>
    <w:rsid w:val="00F04069"/>
    <w:rsid w:val="00F26523"/>
    <w:rsid w:val="00F456A2"/>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8C7"/>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fr-ca/security/business/security-101/what-is-mal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sdefinitions.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20</Pages>
  <Words>2705</Words>
  <Characters>14879</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119</cp:revision>
  <dcterms:created xsi:type="dcterms:W3CDTF">2023-04-11T11:05:00Z</dcterms:created>
  <dcterms:modified xsi:type="dcterms:W3CDTF">2023-05-05T23:00:00Z</dcterms:modified>
</cp:coreProperties>
</file>