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Université Benyoucef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Rahmani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Feddane Chaima</w:t>
      </w:r>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Abdelli Anis</w:t>
      </w:r>
      <w:r w:rsidR="003F5936" w:rsidRPr="00BC0811">
        <w:rPr>
          <w:rFonts w:asciiTheme="majorBidi" w:hAnsiTheme="majorBidi" w:cstheme="majorBidi"/>
          <w:sz w:val="36"/>
          <w:szCs w:val="36"/>
          <w:lang w:val="en-US"/>
        </w:rPr>
        <w:t>s</w:t>
      </w:r>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Hamidani Khali</w:t>
      </w:r>
      <w:r w:rsidR="00CB3B70" w:rsidRPr="00BC0811">
        <w:rPr>
          <w:rFonts w:asciiTheme="majorBidi" w:hAnsiTheme="majorBidi" w:cstheme="majorBidi"/>
          <w:sz w:val="36"/>
          <w:szCs w:val="36"/>
          <w:lang w:val="en-US"/>
        </w:rPr>
        <w:t>l</w:t>
      </w:r>
    </w:p>
    <w:p w14:paraId="3F988AFF" w14:textId="29DB4130" w:rsidR="00A34030" w:rsidRPr="003F2867" w:rsidRDefault="00A34030" w:rsidP="00A34030">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1E67A2C8" w14:textId="77777777" w:rsidR="00B47025" w:rsidRPr="003F2867" w:rsidRDefault="00B47025" w:rsidP="008D5891">
      <w:pPr>
        <w:ind w:left="2124"/>
        <w:rPr>
          <w:rFonts w:asciiTheme="majorBidi" w:hAnsiTheme="majorBidi" w:cstheme="majorBidi"/>
          <w:b/>
          <w:bCs/>
          <w:sz w:val="36"/>
          <w:szCs w:val="36"/>
          <w:lang w:val="en-US"/>
        </w:rPr>
      </w:pPr>
    </w:p>
    <w:p w14:paraId="687D60C1" w14:textId="7220AF22" w:rsidR="008D5891" w:rsidRPr="00BE4A86" w:rsidRDefault="008D5891" w:rsidP="008D5891">
      <w:pPr>
        <w:ind w:left="2124"/>
        <w:rPr>
          <w:rFonts w:asciiTheme="majorBidi" w:hAnsiTheme="majorBidi" w:cstheme="majorBidi"/>
          <w:b/>
          <w:bCs/>
          <w:sz w:val="36"/>
          <w:szCs w:val="36"/>
        </w:rPr>
      </w:pPr>
      <w:r w:rsidRPr="00BE4A86">
        <w:rPr>
          <w:rFonts w:asciiTheme="majorBidi" w:hAnsiTheme="majorBidi" w:cstheme="majorBidi"/>
          <w:b/>
          <w:bCs/>
          <w:sz w:val="36"/>
          <w:szCs w:val="36"/>
        </w:rPr>
        <w:t>Remerciement</w:t>
      </w:r>
    </w:p>
    <w:p w14:paraId="6AA0BA5D"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E4A86" w:rsidRDefault="00FD7024" w:rsidP="00CE723F">
      <w:pPr>
        <w:ind w:left="1416" w:firstLine="708"/>
        <w:rPr>
          <w:rFonts w:asciiTheme="majorBidi" w:hAnsiTheme="majorBidi" w:cstheme="majorBidi"/>
          <w:b/>
          <w:bCs/>
          <w:sz w:val="36"/>
          <w:szCs w:val="36"/>
        </w:rPr>
      </w:pPr>
      <w:r w:rsidRPr="00BE4A86">
        <w:rPr>
          <w:rFonts w:asciiTheme="majorBidi" w:hAnsiTheme="majorBidi" w:cstheme="majorBidi"/>
          <w:b/>
          <w:bCs/>
          <w:sz w:val="36"/>
          <w:szCs w:val="36"/>
        </w:rPr>
        <w:lastRenderedPageBreak/>
        <w:t>Dédicaces</w:t>
      </w:r>
    </w:p>
    <w:p w14:paraId="396C3C82"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05D2FAA1" w14:textId="633A3BCA" w:rsidR="008D5891" w:rsidRDefault="00FD7024"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0BDF0427" w:rsid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Le mémoire présente les étapes clés de la conception et du développement de la plateforme, ainsi que les </w:t>
      </w:r>
      <w:r w:rsidR="00A64C92">
        <w:rPr>
          <w:rFonts w:asciiTheme="majorBidi" w:hAnsiTheme="majorBidi" w:cstheme="majorBidi"/>
          <w:sz w:val="24"/>
          <w:szCs w:val="24"/>
        </w:rPr>
        <w:t>techniques</w:t>
      </w:r>
      <w:r w:rsidRPr="00155126">
        <w:rPr>
          <w:rFonts w:asciiTheme="majorBidi" w:hAnsiTheme="majorBidi" w:cstheme="majorBidi"/>
          <w:sz w:val="24"/>
          <w:szCs w:val="24"/>
        </w:rPr>
        <w:t xml:space="preserve"> utilisées et les résultats obtenus.</w:t>
      </w:r>
    </w:p>
    <w:p w14:paraId="2FFFBAFC" w14:textId="76A875FC" w:rsidR="00155126" w:rsidRPr="00155126" w:rsidRDefault="00155126" w:rsidP="000D756D">
      <w:pPr>
        <w:ind w:left="2124"/>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35242654"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Information theft occurrences have increased along with the broad proliferation and use of digital information, much of which is sensitive. Any organization that wants to prevent unauthorized people from obtaining electronic data must prioritize security</w:t>
      </w:r>
      <w:r w:rsidRPr="000C7A69">
        <w:rPr>
          <w:rFonts w:asciiTheme="majorBidi" w:hAnsiTheme="majorBidi" w:cs="Times New Roman"/>
          <w:sz w:val="24"/>
          <w:szCs w:val="24"/>
          <w:rtl/>
        </w:rPr>
        <w:t>.</w:t>
      </w:r>
    </w:p>
    <w:p w14:paraId="46DF42DA"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To give reliable statistics on crime and security in Algeria, we have created a web application that enables the gathering, processing, and analysis of data on security-related incidents. To further reinforce the security of these services and find any potential flaws, our platform now includes a web service scanning functionality</w:t>
      </w:r>
      <w:r w:rsidRPr="000C7A69">
        <w:rPr>
          <w:rFonts w:asciiTheme="majorBidi" w:hAnsiTheme="majorBidi" w:cs="Times New Roman"/>
          <w:sz w:val="24"/>
          <w:szCs w:val="24"/>
          <w:rtl/>
        </w:rPr>
        <w:t>.</w:t>
      </w:r>
    </w:p>
    <w:p w14:paraId="7E1472F8"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The study outlines the crucial phases of the platform's design and development, the technologies employed, and the outcomes</w:t>
      </w:r>
      <w:r w:rsidRPr="000C7A69">
        <w:rPr>
          <w:rFonts w:asciiTheme="majorBidi" w:hAnsiTheme="majorBidi" w:cs="Times New Roman"/>
          <w:sz w:val="24"/>
          <w:szCs w:val="24"/>
          <w:rtl/>
        </w:rPr>
        <w:t>.</w:t>
      </w:r>
    </w:p>
    <w:p w14:paraId="6D7EBE6C" w14:textId="0BFC88C7" w:rsidR="003357A1" w:rsidRPr="003357A1" w:rsidRDefault="003357A1" w:rsidP="00C54792">
      <w:pPr>
        <w:bidi/>
        <w:spacing w:line="360" w:lineRule="auto"/>
        <w:ind w:left="2124"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10A2F070" w14:textId="3B855DF2" w:rsidR="00C54792" w:rsidRPr="000C7A69" w:rsidRDefault="00C54792" w:rsidP="00C54792">
      <w:pPr>
        <w:bidi/>
        <w:spacing w:line="360" w:lineRule="auto"/>
        <w:jc w:val="both"/>
        <w:rPr>
          <w:rFonts w:asciiTheme="majorBidi" w:hAnsiTheme="majorBidi" w:cstheme="majorBidi"/>
          <w:sz w:val="24"/>
          <w:szCs w:val="24"/>
        </w:rPr>
      </w:pPr>
      <w:r w:rsidRPr="000C7A69">
        <w:rPr>
          <w:rFonts w:asciiTheme="majorBidi" w:hAnsiTheme="majorBidi" w:cstheme="majorBidi"/>
          <w:sz w:val="24"/>
          <w:szCs w:val="24"/>
          <w:rtl/>
        </w:rPr>
        <w:t xml:space="preserve">مع نمو وشعبية المعلومات الرقمية، </w:t>
      </w:r>
      <w:r>
        <w:rPr>
          <w:rFonts w:asciiTheme="majorBidi" w:hAnsiTheme="majorBidi" w:cstheme="majorBidi"/>
          <w:sz w:val="24"/>
          <w:szCs w:val="24"/>
        </w:rPr>
        <w:t xml:space="preserve"> </w:t>
      </w:r>
      <w:r w:rsidRPr="000C7A69">
        <w:rPr>
          <w:rFonts w:asciiTheme="majorBidi" w:hAnsiTheme="majorBidi" w:cstheme="majorBidi"/>
          <w:sz w:val="24"/>
          <w:szCs w:val="24"/>
          <w:rtl/>
        </w:rPr>
        <w:t xml:space="preserve">يزداد معدل سرقة المعلومات. يعد الأمان أمرًا بالغ الأهمية لأي مؤسسة لمنع المستخدمين غير المصرح لهم من الوصول إلى البيانات الإلكترونية. لقد قمنا بتطوير تطبيق ويب يقوم بجمع ومعالجة وتحليل البيانات الأمنية لتقديم إحصائيات دقيقة عن الجريمة والأمن في الجزائر. بالإضافة إلى ذلك، فإن نظامنا الأساسي لديه أيضًا مهمة تحليل خدمات الويب لتحديد نقاط الضعف وتحسين أمان هذه الخدمات. </w:t>
      </w:r>
      <w:r w:rsidR="007944A5" w:rsidRPr="007944A5">
        <w:rPr>
          <w:rFonts w:asciiTheme="majorBidi" w:hAnsiTheme="majorBidi" w:cs="Times New Roman"/>
          <w:sz w:val="24"/>
          <w:szCs w:val="24"/>
          <w:rtl/>
        </w:rPr>
        <w:t>يعرض</w:t>
      </w:r>
      <w:r w:rsidR="007944A5" w:rsidRPr="007944A5">
        <w:rPr>
          <w:rFonts w:asciiTheme="majorBidi" w:hAnsiTheme="majorBidi" w:cstheme="majorBidi"/>
          <w:kern w:val="0"/>
          <w:sz w:val="24"/>
          <w:szCs w:val="24"/>
          <w:rtl/>
          <w14:ligatures w14:val="none"/>
        </w:rPr>
        <w:t xml:space="preserve"> </w:t>
      </w:r>
      <w:r w:rsidR="007944A5">
        <w:rPr>
          <w:rFonts w:asciiTheme="majorBidi" w:hAnsiTheme="majorBidi" w:cstheme="majorBidi"/>
          <w:kern w:val="0"/>
          <w:sz w:val="24"/>
          <w:szCs w:val="24"/>
          <w:rtl/>
          <w14:ligatures w14:val="none"/>
        </w:rPr>
        <w:t>هذا</w:t>
      </w:r>
      <w:r w:rsidR="007944A5" w:rsidRPr="007944A5">
        <w:rPr>
          <w:rFonts w:asciiTheme="majorBidi" w:hAnsiTheme="majorBidi" w:cs="Times New Roman"/>
          <w:sz w:val="24"/>
          <w:szCs w:val="24"/>
          <w:rtl/>
        </w:rPr>
        <w:t xml:space="preserve"> التقرير مراحل التصميم والتطوير الرئيسية للمنصة ، بالإضافة إلى التقنيات المستخدمة والنتائج المحققة.</w:t>
      </w:r>
    </w:p>
    <w:p w14:paraId="4933FBE0" w14:textId="77777777" w:rsidR="00C54792" w:rsidRDefault="00C54792" w:rsidP="008D5891">
      <w:pPr>
        <w:ind w:left="2124"/>
        <w:rPr>
          <w:rFonts w:asciiTheme="majorBidi" w:hAnsiTheme="majorBidi" w:cstheme="majorBidi"/>
          <w:b/>
          <w:bCs/>
          <w:sz w:val="36"/>
          <w:szCs w:val="36"/>
        </w:rPr>
      </w:pPr>
    </w:p>
    <w:p w14:paraId="219A36C0" w14:textId="77777777" w:rsidR="00C54792" w:rsidRDefault="00C54792" w:rsidP="007944A5">
      <w:pPr>
        <w:rPr>
          <w:rFonts w:asciiTheme="majorBidi" w:hAnsiTheme="majorBidi" w:cstheme="majorBidi"/>
          <w:b/>
          <w:bCs/>
          <w:sz w:val="36"/>
          <w:szCs w:val="36"/>
        </w:rPr>
      </w:pPr>
    </w:p>
    <w:p w14:paraId="6DB0CEED" w14:textId="6E933D0E" w:rsidR="008D5891" w:rsidRPr="008D5891" w:rsidRDefault="008D5891"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 xml:space="preserve">Table de matières </w:t>
      </w:r>
      <w:r w:rsidRPr="008D5891">
        <w:rPr>
          <w:rFonts w:asciiTheme="majorBidi" w:hAnsiTheme="majorBidi" w:cstheme="majorBidi"/>
          <w:b/>
          <w:bCs/>
          <w:sz w:val="36"/>
          <w:szCs w:val="36"/>
        </w:rPr>
        <w:br w:type="page"/>
      </w:r>
    </w:p>
    <w:p w14:paraId="3AA4A255" w14:textId="3A15C44B" w:rsidR="008D5891" w:rsidRPr="008D5891" w:rsidRDefault="008D5891" w:rsidP="00B92630">
      <w:pPr>
        <w:ind w:left="1416"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70183B0C" w14:textId="77777777" w:rsidR="008D5891" w:rsidRDefault="008D5891">
      <w:pPr>
        <w:rPr>
          <w:rFonts w:asciiTheme="majorBidi" w:hAnsiTheme="majorBidi" w:cstheme="majorBidi"/>
          <w:sz w:val="32"/>
          <w:szCs w:val="32"/>
        </w:rPr>
      </w:pPr>
      <w:r>
        <w:rPr>
          <w:rFonts w:asciiTheme="majorBidi" w:hAnsiTheme="majorBidi" w:cstheme="majorBidi"/>
          <w:sz w:val="32"/>
          <w:szCs w:val="32"/>
        </w:rPr>
        <w:br w:type="page"/>
      </w:r>
    </w:p>
    <w:p w14:paraId="20871BCC" w14:textId="49E2B7BA" w:rsidR="004D0ED9" w:rsidRPr="00DB41B1" w:rsidRDefault="008D5891" w:rsidP="004D0ED9">
      <w:pPr>
        <w:ind w:left="2124"/>
        <w:rPr>
          <w:rFonts w:asciiTheme="majorBidi" w:hAnsiTheme="majorBidi" w:cstheme="majorBidi"/>
          <w:b/>
          <w:bCs/>
          <w:sz w:val="36"/>
          <w:szCs w:val="36"/>
          <w:lang w:val="en-US"/>
        </w:rPr>
      </w:pPr>
      <w:proofErr w:type="spellStart"/>
      <w:r w:rsidRPr="00DB41B1">
        <w:rPr>
          <w:rFonts w:asciiTheme="majorBidi" w:hAnsiTheme="majorBidi" w:cstheme="majorBidi"/>
          <w:b/>
          <w:bCs/>
          <w:sz w:val="36"/>
          <w:szCs w:val="36"/>
          <w:lang w:val="en-US"/>
        </w:rPr>
        <w:lastRenderedPageBreak/>
        <w:t>Liste</w:t>
      </w:r>
      <w:proofErr w:type="spellEnd"/>
      <w:r w:rsidRPr="00DB41B1">
        <w:rPr>
          <w:rFonts w:asciiTheme="majorBidi" w:hAnsiTheme="majorBidi" w:cstheme="majorBidi"/>
          <w:b/>
          <w:bCs/>
          <w:sz w:val="36"/>
          <w:szCs w:val="36"/>
          <w:lang w:val="en-US"/>
        </w:rPr>
        <w:t xml:space="preserve"> des </w:t>
      </w:r>
      <w:proofErr w:type="spellStart"/>
      <w:r w:rsidR="00FD7024" w:rsidRPr="00DB41B1">
        <w:rPr>
          <w:rFonts w:asciiTheme="majorBidi" w:hAnsiTheme="majorBidi" w:cstheme="majorBidi"/>
          <w:b/>
          <w:bCs/>
          <w:sz w:val="36"/>
          <w:szCs w:val="36"/>
          <w:lang w:val="en-US"/>
        </w:rPr>
        <w:t>abréviations</w:t>
      </w:r>
      <w:proofErr w:type="spellEnd"/>
    </w:p>
    <w:p w14:paraId="62A752B4" w14:textId="77777777" w:rsidR="004D0ED9" w:rsidRPr="00DB41B1" w:rsidRDefault="004D0ED9" w:rsidP="004D0ED9">
      <w:pPr>
        <w:ind w:left="2124"/>
        <w:rPr>
          <w:rFonts w:asciiTheme="majorBidi" w:hAnsiTheme="majorBidi" w:cstheme="majorBidi"/>
          <w:b/>
          <w:bCs/>
          <w:sz w:val="36"/>
          <w:szCs w:val="36"/>
          <w:lang w:val="en-US"/>
        </w:rPr>
      </w:pPr>
    </w:p>
    <w:p w14:paraId="569A87F6" w14:textId="77777777" w:rsidR="004D0ED9" w:rsidRPr="00427C3E" w:rsidRDefault="004D0ED9" w:rsidP="004D0ED9">
      <w:pPr>
        <w:ind w:left="708"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IOC</w:t>
      </w:r>
      <w:r w:rsidRPr="00427C3E">
        <w:rPr>
          <w:rFonts w:asciiTheme="majorBidi" w:hAnsiTheme="majorBidi" w:cstheme="majorBidi"/>
          <w:b/>
          <w:bCs/>
          <w:sz w:val="32"/>
          <w:szCs w:val="32"/>
          <w:lang w:val="en-US"/>
        </w:rPr>
        <w:tab/>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Indicator of Compromise</w:t>
      </w:r>
    </w:p>
    <w:p w14:paraId="768D8699" w14:textId="549771C6" w:rsidR="003207B9" w:rsidRPr="00427C3E" w:rsidRDefault="003207B9" w:rsidP="004D0ED9">
      <w:pPr>
        <w:ind w:left="708"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 xml:space="preserve">UML </w:t>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Unified Modeling Language</w:t>
      </w:r>
    </w:p>
    <w:p w14:paraId="2BDA1697" w14:textId="77777777" w:rsidR="004D0ED9" w:rsidRPr="00427C3E" w:rsidRDefault="004D0ED9" w:rsidP="004D0ED9">
      <w:pPr>
        <w:ind w:left="708" w:firstLine="708"/>
        <w:rPr>
          <w:rFonts w:asciiTheme="majorBidi" w:hAnsiTheme="majorBidi" w:cstheme="majorBidi"/>
          <w:b/>
          <w:bCs/>
          <w:sz w:val="32"/>
          <w:szCs w:val="32"/>
          <w:lang w:val="en-US"/>
        </w:rPr>
      </w:pPr>
    </w:p>
    <w:p w14:paraId="0287840F" w14:textId="180A1A2A" w:rsidR="008D5891" w:rsidRPr="00427C3E" w:rsidRDefault="008D5891" w:rsidP="004D0ED9">
      <w:pPr>
        <w:rPr>
          <w:rFonts w:asciiTheme="majorBidi" w:hAnsiTheme="majorBidi" w:cstheme="majorBidi"/>
          <w:b/>
          <w:bCs/>
          <w:sz w:val="32"/>
          <w:szCs w:val="32"/>
          <w:lang w:val="en-US"/>
        </w:rPr>
      </w:pPr>
      <w:r w:rsidRPr="00427C3E">
        <w:rPr>
          <w:rFonts w:asciiTheme="majorBidi" w:hAnsiTheme="majorBidi" w:cstheme="majorBidi"/>
          <w:b/>
          <w:bCs/>
          <w:sz w:val="32"/>
          <w:szCs w:val="32"/>
          <w:lang w:val="en-US"/>
        </w:rPr>
        <w:br w:type="page"/>
      </w:r>
    </w:p>
    <w:p w14:paraId="54470EF5" w14:textId="5070FD30" w:rsidR="00C926E8" w:rsidRPr="007D1FD6" w:rsidRDefault="008D5891" w:rsidP="007D1FD6">
      <w:pPr>
        <w:ind w:left="1416"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4EFBF129" w:rsidR="00C926E8" w:rsidRPr="00C926E8" w:rsidRDefault="00C926E8" w:rsidP="007D1FD6">
      <w:pPr>
        <w:spacing w:line="360" w:lineRule="auto"/>
        <w:ind w:left="1411" w:firstLine="864"/>
        <w:jc w:val="both"/>
        <w:rPr>
          <w:rFonts w:asciiTheme="majorBidi" w:hAnsiTheme="majorBidi" w:cstheme="majorBidi"/>
          <w:sz w:val="24"/>
          <w:szCs w:val="24"/>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7D1FD6">
      <w:pPr>
        <w:spacing w:line="360" w:lineRule="auto"/>
        <w:ind w:left="1411" w:firstLine="864"/>
        <w:jc w:val="both"/>
        <w:rPr>
          <w:rFonts w:asciiTheme="majorBidi" w:hAnsiTheme="majorBidi" w:cstheme="majorBidi"/>
          <w:sz w:val="24"/>
          <w:szCs w:val="24"/>
        </w:rPr>
      </w:pPr>
    </w:p>
    <w:p w14:paraId="7E9E8EB4" w14:textId="41C8F63B" w:rsidR="00C926E8" w:rsidRDefault="00C926E8" w:rsidP="007D1FD6">
      <w:pPr>
        <w:spacing w:line="360" w:lineRule="auto"/>
        <w:ind w:left="1411" w:firstLine="864"/>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7D1FD6">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7D1FD6">
      <w:pPr>
        <w:spacing w:line="360" w:lineRule="auto"/>
        <w:ind w:left="1411" w:firstLine="864"/>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7D1FD6">
      <w:pPr>
        <w:spacing w:line="360" w:lineRule="auto"/>
        <w:ind w:left="1411" w:firstLine="864"/>
        <w:jc w:val="both"/>
        <w:rPr>
          <w:rFonts w:asciiTheme="majorBidi" w:hAnsiTheme="majorBidi" w:cstheme="majorBidi"/>
          <w:sz w:val="24"/>
          <w:szCs w:val="24"/>
        </w:rPr>
      </w:pPr>
    </w:p>
    <w:p w14:paraId="69139B0B" w14:textId="5A65515E" w:rsidR="00C926E8" w:rsidRPr="00301E9B" w:rsidRDefault="00C926E8" w:rsidP="00301E9B">
      <w:pPr>
        <w:spacing w:line="360" w:lineRule="auto"/>
        <w:ind w:left="1411" w:firstLine="864"/>
        <w:jc w:val="both"/>
        <w:rPr>
          <w:rFonts w:asciiTheme="majorBidi" w:hAnsiTheme="majorBidi" w:cstheme="majorBidi"/>
          <w:sz w:val="24"/>
          <w:szCs w:val="24"/>
        </w:rPr>
      </w:pPr>
      <w:r w:rsidRPr="00C926E8">
        <w:rPr>
          <w:rFonts w:asciiTheme="majorBidi" w:hAnsiTheme="majorBidi" w:cstheme="majorBidi"/>
          <w:sz w:val="24"/>
          <w:szCs w:val="24"/>
        </w:rPr>
        <w:t xml:space="preserve">En fournissant des statistiques sur les types d'attaques les plus courantes et les méthodes les plus efficaces pour s'en protéger, cette plateforme peut également aider les utilisateurs algériens à mieux comprendre les </w:t>
      </w:r>
      <w:proofErr w:type="gramStart"/>
      <w:r w:rsidRPr="00C926E8">
        <w:rPr>
          <w:rFonts w:asciiTheme="majorBidi" w:hAnsiTheme="majorBidi" w:cstheme="majorBidi"/>
          <w:sz w:val="24"/>
          <w:szCs w:val="24"/>
        </w:rPr>
        <w:t>risques potentiels</w:t>
      </w:r>
      <w:proofErr w:type="gramEnd"/>
      <w:r w:rsidRPr="00C926E8">
        <w:rPr>
          <w:rFonts w:asciiTheme="majorBidi" w:hAnsiTheme="majorBidi" w:cstheme="majorBidi"/>
          <w:sz w:val="24"/>
          <w:szCs w:val="24"/>
        </w:rPr>
        <w:t xml:space="preserve">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196F0934" w14:textId="5FBC4244" w:rsidR="008D5891" w:rsidRDefault="007A4309" w:rsidP="008D5891">
      <w:pPr>
        <w:ind w:left="1416" w:firstLine="708"/>
        <w:rPr>
          <w:rFonts w:asciiTheme="majorBidi" w:hAnsiTheme="majorBidi" w:cstheme="majorBidi"/>
          <w:b/>
          <w:bCs/>
          <w:sz w:val="36"/>
          <w:szCs w:val="36"/>
        </w:rPr>
      </w:pPr>
      <w:r>
        <w:rPr>
          <w:rFonts w:asciiTheme="majorBidi" w:hAnsiTheme="majorBidi" w:cstheme="majorBidi"/>
          <w:b/>
          <w:bCs/>
          <w:sz w:val="36"/>
          <w:szCs w:val="36"/>
        </w:rPr>
        <w:lastRenderedPageBreak/>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475D4108" w14:textId="77777777" w:rsidR="00BF31B3" w:rsidRPr="007A4309" w:rsidRDefault="00BF31B3" w:rsidP="000D756D">
      <w:pPr>
        <w:jc w:val="both"/>
        <w:rPr>
          <w:rFonts w:asciiTheme="majorBidi" w:hAnsiTheme="majorBidi" w:cstheme="majorBidi"/>
          <w:sz w:val="24"/>
          <w:szCs w:val="24"/>
        </w:rPr>
      </w:pPr>
    </w:p>
    <w:p w14:paraId="62C2B2C4" w14:textId="0BD407E3" w:rsidR="00BF31B3" w:rsidRDefault="007A4309" w:rsidP="009C6998">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7836CF5B" w14:textId="2FF77AF0" w:rsidR="009C6998" w:rsidRDefault="009C6998" w:rsidP="009C6998">
      <w:pPr>
        <w:pStyle w:val="ListParagraph"/>
        <w:spacing w:line="360" w:lineRule="auto"/>
        <w:jc w:val="both"/>
        <w:rPr>
          <w:rFonts w:asciiTheme="majorBidi" w:hAnsiTheme="majorBidi" w:cstheme="majorBidi"/>
          <w:b/>
          <w:bCs/>
          <w:sz w:val="24"/>
          <w:szCs w:val="24"/>
        </w:rPr>
      </w:pPr>
    </w:p>
    <w:p w14:paraId="1C0E994D"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58F13751" w14:textId="0D37CB53" w:rsidR="00BF31B3" w:rsidRDefault="007A4309" w:rsidP="009C6998">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deuxième 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7397841B" w14:textId="77777777" w:rsidR="009C6998" w:rsidRPr="009C6998" w:rsidRDefault="009C6998" w:rsidP="009C6998">
      <w:pPr>
        <w:pStyle w:val="ListParagraph"/>
        <w:rPr>
          <w:rFonts w:asciiTheme="majorBidi" w:hAnsiTheme="majorBidi" w:cstheme="majorBidi"/>
          <w:sz w:val="24"/>
          <w:szCs w:val="24"/>
        </w:rPr>
      </w:pPr>
    </w:p>
    <w:p w14:paraId="383F6878"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30EDE34E" w14:textId="27F272B3" w:rsidR="00CC62E1" w:rsidRDefault="007A4309" w:rsidP="000D756D">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Enfin, le troisième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6CF256A2" w14:textId="13F8C704" w:rsidR="007A4309" w:rsidRDefault="00956D75" w:rsidP="00956D75">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I : Introduction à la sécurité informatique</w:t>
      </w:r>
    </w:p>
    <w:p w14:paraId="0DF2EB52" w14:textId="77777777" w:rsidR="00EF393D" w:rsidRDefault="00EF393D" w:rsidP="00956D75">
      <w:pPr>
        <w:pStyle w:val="ListParagraph"/>
        <w:spacing w:line="360" w:lineRule="auto"/>
        <w:jc w:val="both"/>
        <w:rPr>
          <w:rFonts w:asciiTheme="majorBidi" w:hAnsiTheme="majorBidi" w:cstheme="majorBidi"/>
          <w:b/>
          <w:bCs/>
          <w:sz w:val="36"/>
          <w:szCs w:val="36"/>
        </w:rPr>
      </w:pPr>
    </w:p>
    <w:p w14:paraId="21FBDF80" w14:textId="303DE97A" w:rsidR="00956D75"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I.1.</w:t>
      </w:r>
      <w:r w:rsidRPr="00EF393D">
        <w:rPr>
          <w:rFonts w:asciiTheme="majorBidi" w:hAnsiTheme="majorBidi" w:cstheme="majorBidi"/>
          <w:b/>
          <w:bCs/>
          <w:sz w:val="32"/>
          <w:szCs w:val="32"/>
        </w:rPr>
        <w:tab/>
        <w:t>Introduction</w:t>
      </w:r>
    </w:p>
    <w:p w14:paraId="0B0F1AAA" w14:textId="77777777" w:rsidR="00C3426A" w:rsidRDefault="00C3426A" w:rsidP="00C3426A">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3C66F75E" w14:textId="52C5D87D"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2</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Définitions</w:t>
      </w:r>
    </w:p>
    <w:p w14:paraId="06BD0A7E" w14:textId="0F0C5DEC" w:rsidR="000D756D" w:rsidRDefault="000D756D" w:rsidP="000D756D">
      <w:pPr>
        <w:pStyle w:val="ListParagraph"/>
        <w:numPr>
          <w:ilvl w:val="0"/>
          <w:numId w:val="7"/>
        </w:numPr>
        <w:spacing w:line="360" w:lineRule="auto"/>
        <w:jc w:val="both"/>
        <w:rPr>
          <w:rFonts w:asciiTheme="majorBidi" w:hAnsiTheme="majorBidi" w:cstheme="majorBidi"/>
          <w:sz w:val="28"/>
          <w:szCs w:val="28"/>
        </w:rPr>
      </w:pPr>
      <w:r w:rsidRPr="003852C5">
        <w:rPr>
          <w:rFonts w:asciiTheme="majorBidi" w:hAnsiTheme="majorBidi" w:cstheme="majorBidi"/>
          <w:sz w:val="28"/>
          <w:szCs w:val="28"/>
        </w:rPr>
        <w:t>IOC</w:t>
      </w:r>
      <w:r w:rsidRPr="00A07953">
        <w:rPr>
          <w:rFonts w:asciiTheme="majorBidi" w:hAnsiTheme="majorBidi" w:cstheme="majorBidi"/>
          <w:sz w:val="28"/>
          <w:szCs w:val="28"/>
        </w:rPr>
        <w:t xml:space="preserve"> : </w:t>
      </w:r>
    </w:p>
    <w:p w14:paraId="2D6322CA" w14:textId="1AC1676F"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Est l'acronyme de "Indicator of Compromise" ou "Indicateur de compromission" en français. Il s'agit d'un élément de preuve qui indique qu'un système informatique a été compromis ou qu'une activité malveillante a eu lieu. Les IOC peuvent prendre diverses formes, notamment des fichiers de logs, des adresses IP, des noms de domaine, des signatures de virus, des hash de fichiers, des comportements suspects, des identifiants de connexion, des emails suspects, etc. Les IOC sont utilisés par les professionnels de la sécurité informatique pour détecter, prévenir et enquêter sur les incidents de sécurité, ainsi que pour mettre en place des mesures de protection et de remédiation. Les IOC sont également largement utilisés dans les systèmes de détection et de réponse aux incidents de sécurité (SIEM), qui permettent aux organisations de surveiller en temps réel les activités suspectes sur leurs réseaux et de détecter les menaces potentielles.</w:t>
      </w:r>
    </w:p>
    <w:p w14:paraId="256EB242" w14:textId="77777777" w:rsidR="00A07953"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Sécurité informatique</w:t>
      </w:r>
      <w:r w:rsidR="00A07953">
        <w:rPr>
          <w:rFonts w:asciiTheme="majorBidi" w:hAnsiTheme="majorBidi" w:cstheme="majorBidi"/>
          <w:sz w:val="28"/>
          <w:szCs w:val="28"/>
        </w:rPr>
        <w:t> :</w:t>
      </w:r>
    </w:p>
    <w:p w14:paraId="16DE4C40" w14:textId="28AB4978"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La sécurité informatique comporte trois aspects : la protection physique des installations, la protection des données contre la consultation, la modification ou la dégradation, effectuées de façon volontaire ou accidentelle par des personnes non autorisées, et la protection de la fiabilité de ces données (c'est-à-dire la conservation de leur contenu au fil du temps ou lors de leur traitement).</w:t>
      </w:r>
    </w:p>
    <w:p w14:paraId="0C204FF7" w14:textId="017FF88C" w:rsidR="000D756D" w:rsidRPr="00A07953" w:rsidRDefault="000D756D" w:rsidP="00A07953">
      <w:pPr>
        <w:pStyle w:val="ListParagraph"/>
        <w:spacing w:line="360" w:lineRule="auto"/>
        <w:ind w:left="1440"/>
        <w:jc w:val="both"/>
        <w:rPr>
          <w:rFonts w:asciiTheme="majorBidi" w:hAnsiTheme="majorBidi" w:cstheme="majorBidi"/>
          <w:sz w:val="28"/>
          <w:szCs w:val="28"/>
        </w:rPr>
      </w:pPr>
      <w:r w:rsidRPr="00A07953">
        <w:rPr>
          <w:rFonts w:asciiTheme="majorBidi" w:hAnsiTheme="majorBidi" w:cstheme="majorBidi"/>
          <w:sz w:val="28"/>
          <w:szCs w:val="28"/>
        </w:rPr>
        <w:lastRenderedPageBreak/>
        <w:t xml:space="preserve"> </w:t>
      </w:r>
    </w:p>
    <w:p w14:paraId="7627DC32" w14:textId="77777777" w:rsidR="00A07953"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Vulnérabilité</w:t>
      </w:r>
      <w:r w:rsidR="00A07953">
        <w:rPr>
          <w:rFonts w:asciiTheme="majorBidi" w:hAnsiTheme="majorBidi" w:cstheme="majorBidi"/>
          <w:sz w:val="28"/>
          <w:szCs w:val="28"/>
        </w:rPr>
        <w:t> :</w:t>
      </w:r>
    </w:p>
    <w:p w14:paraId="747B56C4" w14:textId="192139B3" w:rsidR="000D756D"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pour accéder à des données sensibles, installer des logiciels malveillants ou perturber le fonctionnement normal du système.</w:t>
      </w:r>
    </w:p>
    <w:p w14:paraId="52FC2E52" w14:textId="077A4444" w:rsidR="000D756D"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Attaque :</w:t>
      </w:r>
    </w:p>
    <w:p w14:paraId="22F74E18" w14:textId="279FB966"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En informatique, est un acte malveillant visant à compromettre ou à perturber un système informatique, un réseau ou une application. Les attaques peuvent prendre de nombreuses formes, notamment des virus, des malwares, des tentatives d'intrusion, des attaques par déni de service, des attaques de phishing, etc. Les attaquants peuvent chercher à voler des données sensibles, à perturber les opérations normales du système, à détruire des informations ou à compromettre la sécurité des utilisateurs.</w:t>
      </w:r>
    </w:p>
    <w:p w14:paraId="0AE23C00" w14:textId="77777777" w:rsidR="003852C5" w:rsidRPr="00A07953" w:rsidRDefault="003852C5" w:rsidP="00A07953">
      <w:pPr>
        <w:pStyle w:val="ListParagraph"/>
        <w:spacing w:line="360" w:lineRule="auto"/>
        <w:ind w:left="1440"/>
        <w:jc w:val="both"/>
        <w:rPr>
          <w:rFonts w:asciiTheme="majorBidi" w:hAnsiTheme="majorBidi" w:cstheme="majorBidi"/>
          <w:sz w:val="28"/>
          <w:szCs w:val="28"/>
        </w:rPr>
      </w:pPr>
    </w:p>
    <w:p w14:paraId="6245EB94" w14:textId="46F6E4E3"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3</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Analyse vulnérabilités</w:t>
      </w:r>
    </w:p>
    <w:p w14:paraId="75493A70" w14:textId="5A2391F3" w:rsidR="000D756D" w:rsidRPr="000D756D" w:rsidRDefault="000D756D" w:rsidP="000D756D">
      <w:pPr>
        <w:spacing w:line="360" w:lineRule="auto"/>
        <w:ind w:firstLine="864"/>
        <w:jc w:val="both"/>
        <w:rPr>
          <w:rFonts w:asciiTheme="majorBidi" w:hAnsiTheme="majorBidi" w:cstheme="majorBidi"/>
          <w:sz w:val="24"/>
          <w:szCs w:val="24"/>
        </w:rPr>
      </w:pPr>
      <w:r w:rsidRPr="000D756D">
        <w:rPr>
          <w:rFonts w:asciiTheme="majorBidi" w:hAnsiTheme="majorBidi" w:cstheme="majorBidi"/>
          <w:sz w:val="24"/>
          <w:szCs w:val="24"/>
        </w:rPr>
        <w:t>L'analyse de vulnérabilités est un processus visant à identifier les vulnérabilités dans un système informatique, une application ou un réseau, afin de les corriger avant qu'elles ne soient exploitées par des attaquants. Le processus commence généralement par une évaluation de la sécurité du système, qui peut comprendre des tests de pénétration, des analyses de configuration, des scans de vulnérabilités et d'autres techniques. Les vulnérabilités identifiées sont ensuite évaluées en termes de leur impact potentiel sur le système et de la probabilité qu'elles soient exploitées. Une fois les vulnérabilités prioritaires identifiées, des correctifs sont appliqués pour réduire les risques. L'analyse de vulnérabilités est un processus continu, car de nouvelles vulnérabilités peuvent apparaître en raison de changements dans les systèmes, les applications ou les menaces. Par conséquent, il est important de maintenir les systèmes à jour et de réaliser des analyses de vulnérabilités régulières pour maintenir une posture de sécurité optimale.</w:t>
      </w:r>
    </w:p>
    <w:p w14:paraId="2003F689" w14:textId="0F9574C4"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Pr>
          <w:rFonts w:asciiTheme="majorBidi" w:hAnsiTheme="majorBidi" w:cstheme="majorBidi"/>
          <w:b/>
          <w:bCs/>
          <w:sz w:val="32"/>
          <w:szCs w:val="32"/>
        </w:rPr>
        <w:t>4</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 xml:space="preserve">Exemple d’étude </w:t>
      </w:r>
    </w:p>
    <w:p w14:paraId="486F5284" w14:textId="77777777" w:rsidR="00DD4D92" w:rsidRDefault="00DD4D92" w:rsidP="00EF393D">
      <w:pPr>
        <w:spacing w:line="360" w:lineRule="auto"/>
        <w:jc w:val="both"/>
        <w:rPr>
          <w:rFonts w:asciiTheme="majorBidi" w:hAnsiTheme="majorBidi" w:cstheme="majorBidi"/>
          <w:b/>
          <w:bCs/>
          <w:sz w:val="32"/>
          <w:szCs w:val="32"/>
        </w:rPr>
      </w:pPr>
    </w:p>
    <w:p w14:paraId="652B6F2F" w14:textId="77777777" w:rsidR="00F71B1A" w:rsidRDefault="00F71B1A" w:rsidP="00EF393D">
      <w:pPr>
        <w:spacing w:line="360" w:lineRule="auto"/>
        <w:jc w:val="both"/>
        <w:rPr>
          <w:rFonts w:asciiTheme="majorBidi" w:hAnsiTheme="majorBidi" w:cstheme="majorBidi"/>
          <w:b/>
          <w:bCs/>
          <w:sz w:val="32"/>
          <w:szCs w:val="32"/>
        </w:rPr>
      </w:pPr>
    </w:p>
    <w:p w14:paraId="3A3FD049" w14:textId="77777777" w:rsidR="00F71B1A" w:rsidRDefault="00F71B1A" w:rsidP="00EF393D">
      <w:pPr>
        <w:spacing w:line="360" w:lineRule="auto"/>
        <w:jc w:val="both"/>
        <w:rPr>
          <w:rFonts w:asciiTheme="majorBidi" w:hAnsiTheme="majorBidi" w:cstheme="majorBidi"/>
          <w:b/>
          <w:bCs/>
          <w:sz w:val="32"/>
          <w:szCs w:val="32"/>
        </w:rPr>
      </w:pPr>
    </w:p>
    <w:p w14:paraId="129EDF05" w14:textId="26E59A8A"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5</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Conclusion</w:t>
      </w:r>
    </w:p>
    <w:p w14:paraId="5A6C5931" w14:textId="77B9CDE2" w:rsidR="00F71B1A" w:rsidRPr="00F71B1A" w:rsidRDefault="00215A1B" w:rsidP="00F71B1A">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p>
    <w:p w14:paraId="575C7FC7" w14:textId="77777777" w:rsidR="00EF393D" w:rsidRDefault="00EF393D" w:rsidP="00EF393D">
      <w:pPr>
        <w:spacing w:line="360" w:lineRule="auto"/>
        <w:jc w:val="both"/>
        <w:rPr>
          <w:rFonts w:asciiTheme="majorBidi" w:hAnsiTheme="majorBidi" w:cstheme="majorBidi"/>
          <w:b/>
          <w:bCs/>
          <w:sz w:val="32"/>
          <w:szCs w:val="32"/>
        </w:rPr>
      </w:pPr>
    </w:p>
    <w:p w14:paraId="6F4B7225" w14:textId="77777777" w:rsidR="00EF393D" w:rsidRDefault="00EF393D" w:rsidP="00EF393D">
      <w:pPr>
        <w:spacing w:line="360" w:lineRule="auto"/>
        <w:jc w:val="both"/>
        <w:rPr>
          <w:rFonts w:asciiTheme="majorBidi" w:hAnsiTheme="majorBidi" w:cstheme="majorBidi"/>
          <w:b/>
          <w:bCs/>
          <w:sz w:val="32"/>
          <w:szCs w:val="32"/>
        </w:rPr>
      </w:pPr>
    </w:p>
    <w:p w14:paraId="136AD96F" w14:textId="77777777" w:rsidR="00EF393D" w:rsidRDefault="00EF393D" w:rsidP="00EF393D">
      <w:pPr>
        <w:spacing w:line="360" w:lineRule="auto"/>
        <w:jc w:val="both"/>
        <w:rPr>
          <w:rFonts w:asciiTheme="majorBidi" w:hAnsiTheme="majorBidi" w:cstheme="majorBidi"/>
          <w:b/>
          <w:bCs/>
          <w:sz w:val="32"/>
          <w:szCs w:val="32"/>
        </w:rPr>
      </w:pPr>
    </w:p>
    <w:p w14:paraId="47B07CDC" w14:textId="77777777" w:rsidR="00EF393D" w:rsidRPr="00EF393D" w:rsidRDefault="00EF393D" w:rsidP="00EF393D">
      <w:pPr>
        <w:spacing w:line="360" w:lineRule="auto"/>
        <w:jc w:val="both"/>
        <w:rPr>
          <w:rFonts w:asciiTheme="majorBidi" w:hAnsiTheme="majorBidi" w:cstheme="majorBidi"/>
          <w:b/>
          <w:bCs/>
          <w:sz w:val="32"/>
          <w:szCs w:val="32"/>
        </w:rPr>
      </w:pPr>
    </w:p>
    <w:p w14:paraId="537604F1" w14:textId="2E2DE469" w:rsidR="00BE4A86" w:rsidRPr="004D0ED9" w:rsidRDefault="00BE4A86" w:rsidP="009C1C7E">
      <w:pPr>
        <w:rPr>
          <w:rFonts w:asciiTheme="majorBidi" w:hAnsiTheme="majorBidi" w:cstheme="majorBidi"/>
          <w:b/>
          <w:bCs/>
          <w:sz w:val="36"/>
          <w:szCs w:val="36"/>
        </w:rPr>
      </w:pPr>
    </w:p>
    <w:p w14:paraId="5F990C58" w14:textId="1700F396" w:rsidR="00DD4D92" w:rsidRPr="00427C3E" w:rsidRDefault="00BE4A86" w:rsidP="00DD4D92">
      <w:pPr>
        <w:jc w:val="center"/>
        <w:rPr>
          <w:rFonts w:asciiTheme="majorBidi" w:hAnsiTheme="majorBidi" w:cstheme="majorBidi"/>
          <w:b/>
          <w:bCs/>
          <w:sz w:val="36"/>
          <w:szCs w:val="36"/>
        </w:rPr>
      </w:pPr>
      <w:r w:rsidRPr="00427C3E">
        <w:rPr>
          <w:rFonts w:asciiTheme="majorBidi" w:hAnsiTheme="majorBidi" w:cstheme="majorBidi"/>
          <w:b/>
          <w:bCs/>
          <w:sz w:val="36"/>
          <w:szCs w:val="36"/>
        </w:rPr>
        <w:br w:type="page"/>
      </w:r>
      <w:r w:rsidR="00DD4D92" w:rsidRPr="00427C3E">
        <w:rPr>
          <w:rFonts w:asciiTheme="majorBidi" w:hAnsiTheme="majorBidi" w:cstheme="majorBidi"/>
          <w:b/>
          <w:bCs/>
          <w:sz w:val="36"/>
          <w:szCs w:val="36"/>
        </w:rPr>
        <w:lastRenderedPageBreak/>
        <w:t>Chapitre II : Conception</w:t>
      </w:r>
    </w:p>
    <w:p w14:paraId="6517C3DE" w14:textId="77777777" w:rsidR="00DD4D92" w:rsidRPr="00427C3E" w:rsidRDefault="00DD4D92" w:rsidP="00DD4D92">
      <w:pPr>
        <w:rPr>
          <w:rFonts w:asciiTheme="majorBidi" w:hAnsiTheme="majorBidi" w:cstheme="majorBidi"/>
          <w:b/>
          <w:bCs/>
          <w:sz w:val="36"/>
          <w:szCs w:val="36"/>
        </w:rPr>
      </w:pPr>
    </w:p>
    <w:p w14:paraId="1F300AE0" w14:textId="7883C24D"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.1. Introduction</w:t>
      </w:r>
    </w:p>
    <w:p w14:paraId="3F910392" w14:textId="4F533580" w:rsidR="00DD4D92" w:rsidRPr="0079793E" w:rsidRDefault="001279C9" w:rsidP="0079793E">
      <w:pPr>
        <w:spacing w:line="360" w:lineRule="auto"/>
        <w:ind w:firstLine="864"/>
        <w:jc w:val="both"/>
        <w:rPr>
          <w:rFonts w:asciiTheme="majorBidi" w:hAnsiTheme="majorBidi"/>
          <w:color w:val="000000" w:themeColor="text1"/>
          <w:sz w:val="24"/>
          <w:szCs w:val="24"/>
        </w:rPr>
      </w:pPr>
      <w:r w:rsidRPr="001279C9">
        <w:rPr>
          <w:rFonts w:asciiTheme="majorBidi" w:hAnsiTheme="majorBidi"/>
          <w:color w:val="000000" w:themeColor="text1"/>
          <w:sz w:val="24"/>
          <w:szCs w:val="24"/>
        </w:rPr>
        <w:t>La conception est une étape clé dans tout projet de développement logiciel. Afin de la réussir,  il est nécessaire de suivre une méthodologie rigoureuse et structurée</w:t>
      </w:r>
      <w:r w:rsidR="0079793E">
        <w:rPr>
          <w:rFonts w:asciiTheme="majorBidi" w:hAnsiTheme="majorBidi"/>
          <w:color w:val="000000" w:themeColor="text1"/>
          <w:sz w:val="24"/>
          <w:szCs w:val="24"/>
        </w:rPr>
        <w:t xml:space="preserve">. </w:t>
      </w:r>
      <w:r w:rsidRPr="001279C9">
        <w:rPr>
          <w:rFonts w:asciiTheme="majorBidi" w:hAnsiTheme="majorBidi"/>
          <w:color w:val="000000" w:themeColor="text1"/>
          <w:sz w:val="24"/>
          <w:szCs w:val="24"/>
        </w:rPr>
        <w:t xml:space="preserve">Ce chapitre se concentre sur les différentes étapes de la conception, en mettant l'accent sur l'analyse des besoins et la conception avec les diagrammes de </w:t>
      </w:r>
      <w:r>
        <w:rPr>
          <w:rFonts w:asciiTheme="majorBidi" w:hAnsiTheme="majorBidi"/>
          <w:color w:val="000000" w:themeColor="text1"/>
          <w:sz w:val="24"/>
          <w:szCs w:val="24"/>
        </w:rPr>
        <w:t>cas d’utilisation</w:t>
      </w:r>
      <w:r w:rsidRPr="001279C9">
        <w:rPr>
          <w:rFonts w:asciiTheme="majorBidi" w:hAnsiTheme="majorBidi"/>
          <w:color w:val="000000" w:themeColor="text1"/>
          <w:sz w:val="24"/>
          <w:szCs w:val="24"/>
        </w:rPr>
        <w:t xml:space="preserve">, de </w:t>
      </w:r>
      <w:r>
        <w:rPr>
          <w:rFonts w:asciiTheme="majorBidi" w:hAnsiTheme="majorBidi"/>
          <w:color w:val="000000" w:themeColor="text1"/>
          <w:sz w:val="24"/>
          <w:szCs w:val="24"/>
        </w:rPr>
        <w:t>classe</w:t>
      </w:r>
      <w:r w:rsidRPr="001279C9">
        <w:rPr>
          <w:rFonts w:asciiTheme="majorBidi" w:hAnsiTheme="majorBidi"/>
          <w:color w:val="000000" w:themeColor="text1"/>
          <w:sz w:val="24"/>
          <w:szCs w:val="24"/>
        </w:rPr>
        <w:t xml:space="preserve"> et de </w:t>
      </w:r>
      <w:r>
        <w:rPr>
          <w:rFonts w:asciiTheme="majorBidi" w:hAnsiTheme="majorBidi"/>
          <w:color w:val="000000" w:themeColor="text1"/>
          <w:sz w:val="24"/>
          <w:szCs w:val="24"/>
        </w:rPr>
        <w:t>séquence</w:t>
      </w:r>
      <w:r w:rsidRPr="001279C9">
        <w:rPr>
          <w:rFonts w:asciiTheme="majorBidi" w:hAnsiTheme="majorBidi"/>
          <w:color w:val="000000" w:themeColor="text1"/>
          <w:sz w:val="24"/>
          <w:szCs w:val="24"/>
        </w:rPr>
        <w:t>. Les différentes techniques utilisées pour collecter, analyser et formaliser les besoins des utilisateurs sont détaillées, et les différents types de diagrammes utilisés en conception logicielle sont présentés pour concevoir une solution adaptée.</w:t>
      </w:r>
    </w:p>
    <w:p w14:paraId="56C42CA6" w14:textId="6BBECB24"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.2. Analyse de</w:t>
      </w:r>
      <w:r w:rsidR="00FD00E3">
        <w:rPr>
          <w:rFonts w:asciiTheme="majorBidi" w:hAnsiTheme="majorBidi"/>
          <w:b/>
          <w:bCs/>
          <w:color w:val="000000" w:themeColor="text1"/>
          <w:sz w:val="32"/>
          <w:szCs w:val="32"/>
        </w:rPr>
        <w:t>s</w:t>
      </w:r>
      <w:r w:rsidRPr="00A84C05">
        <w:rPr>
          <w:rFonts w:asciiTheme="majorBidi" w:hAnsiTheme="majorBidi"/>
          <w:b/>
          <w:bCs/>
          <w:color w:val="000000" w:themeColor="text1"/>
          <w:sz w:val="32"/>
          <w:szCs w:val="32"/>
        </w:rPr>
        <w:t xml:space="preserve"> besoin</w:t>
      </w:r>
      <w:r w:rsidR="00FD00E3">
        <w:rPr>
          <w:rFonts w:asciiTheme="majorBidi" w:hAnsiTheme="majorBidi"/>
          <w:b/>
          <w:bCs/>
          <w:color w:val="000000" w:themeColor="text1"/>
          <w:sz w:val="32"/>
          <w:szCs w:val="32"/>
        </w:rPr>
        <w:t>s</w:t>
      </w:r>
    </w:p>
    <w:p w14:paraId="73E08E8C" w14:textId="149C3BD4" w:rsidR="00525F41" w:rsidRPr="00525F41" w:rsidRDefault="00525F41" w:rsidP="00525F41">
      <w:pPr>
        <w:spacing w:line="360" w:lineRule="auto"/>
        <w:ind w:firstLine="864"/>
        <w:jc w:val="both"/>
        <w:rPr>
          <w:rFonts w:asciiTheme="majorBidi" w:hAnsiTheme="majorBidi"/>
          <w:color w:val="000000" w:themeColor="text1"/>
          <w:sz w:val="24"/>
          <w:szCs w:val="24"/>
        </w:rPr>
      </w:pPr>
      <w:r w:rsidRPr="00525F41">
        <w:rPr>
          <w:rFonts w:asciiTheme="majorBidi" w:hAnsiTheme="majorBidi"/>
          <w:color w:val="000000" w:themeColor="text1"/>
          <w:sz w:val="24"/>
          <w:szCs w:val="24"/>
        </w:rPr>
        <w:t>Cette étape consiste à identifier et comprendre les besoins des utilisateurs ainsi que les exigences du système, afin de définir les fonctionnalités et les caractéristiques nécessaires pour répondre à ces besoins.</w:t>
      </w:r>
    </w:p>
    <w:p w14:paraId="7E316436" w14:textId="6B633DE5" w:rsidR="00427C3E" w:rsidRPr="005E7FF1" w:rsidRDefault="00427C3E" w:rsidP="00427C3E">
      <w:pPr>
        <w:rPr>
          <w:rFonts w:asciiTheme="majorBidi" w:hAnsiTheme="majorBidi"/>
          <w:b/>
          <w:bCs/>
          <w:color w:val="000000" w:themeColor="text1"/>
          <w:sz w:val="28"/>
          <w:szCs w:val="28"/>
        </w:rPr>
      </w:pPr>
      <w:r w:rsidRPr="005E7FF1">
        <w:rPr>
          <w:rFonts w:asciiTheme="majorBidi" w:hAnsiTheme="majorBidi" w:cstheme="majorBidi"/>
          <w:b/>
          <w:bCs/>
          <w:color w:val="000000" w:themeColor="text1"/>
          <w:sz w:val="28"/>
          <w:szCs w:val="28"/>
        </w:rPr>
        <w:t>II</w:t>
      </w:r>
      <w:r w:rsidRPr="005E7FF1">
        <w:rPr>
          <w:rFonts w:asciiTheme="majorBidi" w:hAnsiTheme="majorBidi"/>
          <w:b/>
          <w:bCs/>
          <w:color w:val="000000" w:themeColor="text1"/>
          <w:sz w:val="28"/>
          <w:szCs w:val="28"/>
        </w:rPr>
        <w:t>.2.1</w:t>
      </w:r>
      <w:r w:rsidR="00525F41" w:rsidRPr="005E7FF1">
        <w:rPr>
          <w:rFonts w:asciiTheme="majorBidi" w:hAnsiTheme="majorBidi"/>
          <w:b/>
          <w:bCs/>
          <w:color w:val="000000" w:themeColor="text1"/>
          <w:sz w:val="28"/>
          <w:szCs w:val="28"/>
        </w:rPr>
        <w:t xml:space="preserve">  Les besoins fonctionnels </w:t>
      </w:r>
    </w:p>
    <w:p w14:paraId="6E99B68E" w14:textId="3A80C5FB" w:rsidR="005E7FF1" w:rsidRDefault="005E7FF1" w:rsidP="005E7FF1">
      <w:p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Il s'agit des tâches ou des actions que les utilisateurs doivent pouvoir accomplir avec notre système</w:t>
      </w:r>
      <w:r>
        <w:rPr>
          <w:rFonts w:asciiTheme="majorBidi" w:hAnsiTheme="majorBidi"/>
          <w:color w:val="000000" w:themeColor="text1"/>
          <w:sz w:val="24"/>
          <w:szCs w:val="24"/>
        </w:rPr>
        <w:t> :</w:t>
      </w:r>
    </w:p>
    <w:p w14:paraId="702546B9" w14:textId="54E42CEA" w:rsidR="005E7FF1" w:rsidRPr="005E7FF1" w:rsidRDefault="005E7FF1" w:rsidP="005E7FF1">
      <w:pPr>
        <w:pStyle w:val="ListParagraph"/>
        <w:numPr>
          <w:ilvl w:val="0"/>
          <w:numId w:val="14"/>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citoyen peut déclarer, en anonyme, un acte suspect de piratage ou de tentative d’attaque</w:t>
      </w:r>
      <w:r>
        <w:rPr>
          <w:rFonts w:asciiTheme="majorBidi" w:hAnsiTheme="majorBidi"/>
          <w:color w:val="000000" w:themeColor="text1"/>
          <w:sz w:val="24"/>
          <w:szCs w:val="24"/>
        </w:rPr>
        <w:t>.</w:t>
      </w:r>
    </w:p>
    <w:p w14:paraId="75C0DE0A" w14:textId="4E2E304D" w:rsidR="005E7FF1" w:rsidRPr="005E7FF1" w:rsidRDefault="005E7FF1" w:rsidP="005E7FF1">
      <w:pPr>
        <w:pStyle w:val="ListParagraph"/>
        <w:numPr>
          <w:ilvl w:val="0"/>
          <w:numId w:val="14"/>
        </w:numPr>
        <w:spacing w:line="360" w:lineRule="auto"/>
        <w:jc w:val="both"/>
        <w:rPr>
          <w:rFonts w:asciiTheme="majorBidi" w:hAnsiTheme="majorBidi" w:cstheme="majorBidi"/>
          <w:color w:val="000000" w:themeColor="text1"/>
          <w:sz w:val="24"/>
          <w:szCs w:val="24"/>
        </w:rPr>
      </w:pPr>
      <w:r w:rsidRPr="005E7FF1">
        <w:rPr>
          <w:rFonts w:asciiTheme="majorBidi" w:eastAsia="Calibri" w:hAnsiTheme="majorBidi" w:cstheme="majorBidi"/>
          <w:sz w:val="24"/>
          <w:szCs w:val="24"/>
        </w:rPr>
        <w:t>Une administration peut suivre l’état d’actualité de sécurité en Algérie avec les nouvelles vulnérabilités liées aux équipements et applications utilisés.</w:t>
      </w:r>
    </w:p>
    <w:p w14:paraId="35C3BC19" w14:textId="7BB25A36" w:rsidR="00525F41" w:rsidRPr="005E7FF1" w:rsidRDefault="005E7FF1" w:rsidP="005E7FF1">
      <w:pPr>
        <w:pStyle w:val="ListParagraph"/>
        <w:numPr>
          <w:ilvl w:val="0"/>
          <w:numId w:val="14"/>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tableau de bord des statistiques officielles de nombres d’attaques par type et par cible au service de l’état pour le suivi et la veille sécuritaire.</w:t>
      </w:r>
    </w:p>
    <w:p w14:paraId="5758FDAC" w14:textId="0C08A427" w:rsidR="005E7FF1" w:rsidRPr="005E7FF1" w:rsidRDefault="00427C3E" w:rsidP="005E7FF1">
      <w:pPr>
        <w:rPr>
          <w:rFonts w:asciiTheme="majorBidi" w:hAnsiTheme="majorBidi"/>
          <w:b/>
          <w:bCs/>
          <w:color w:val="000000" w:themeColor="text1"/>
          <w:sz w:val="28"/>
          <w:szCs w:val="28"/>
        </w:rPr>
      </w:pPr>
      <w:r w:rsidRPr="005E7FF1">
        <w:rPr>
          <w:rFonts w:asciiTheme="majorBidi" w:hAnsiTheme="majorBidi" w:cstheme="majorBidi"/>
          <w:b/>
          <w:bCs/>
          <w:color w:val="000000" w:themeColor="text1"/>
          <w:sz w:val="28"/>
          <w:szCs w:val="28"/>
        </w:rPr>
        <w:t>II</w:t>
      </w:r>
      <w:r w:rsidRPr="005E7FF1">
        <w:rPr>
          <w:rFonts w:asciiTheme="majorBidi" w:hAnsiTheme="majorBidi"/>
          <w:b/>
          <w:bCs/>
          <w:color w:val="000000" w:themeColor="text1"/>
          <w:sz w:val="28"/>
          <w:szCs w:val="28"/>
        </w:rPr>
        <w:t>.2.2</w:t>
      </w:r>
      <w:r w:rsidR="00525F41" w:rsidRPr="005E7FF1">
        <w:rPr>
          <w:rFonts w:asciiTheme="majorBidi" w:hAnsiTheme="majorBidi"/>
          <w:b/>
          <w:bCs/>
          <w:color w:val="000000" w:themeColor="text1"/>
          <w:sz w:val="28"/>
          <w:szCs w:val="28"/>
        </w:rPr>
        <w:t xml:space="preserve">  Les besoins non fonctionnels</w:t>
      </w:r>
    </w:p>
    <w:p w14:paraId="1F684CE5" w14:textId="6C071B81" w:rsidR="005E7FF1" w:rsidRDefault="00C62E0B" w:rsidP="00C62E0B">
      <w:pPr>
        <w:spacing w:line="360" w:lineRule="auto"/>
        <w:jc w:val="both"/>
        <w:rPr>
          <w:rFonts w:asciiTheme="majorBidi" w:hAnsiTheme="majorBidi"/>
          <w:color w:val="000000" w:themeColor="text1"/>
          <w:sz w:val="24"/>
          <w:szCs w:val="24"/>
        </w:rPr>
      </w:pPr>
      <w:r w:rsidRPr="00C62E0B">
        <w:rPr>
          <w:rFonts w:asciiTheme="majorBidi" w:hAnsiTheme="majorBidi"/>
          <w:color w:val="000000" w:themeColor="text1"/>
          <w:sz w:val="24"/>
          <w:szCs w:val="24"/>
        </w:rPr>
        <w:t>Afin d’assurer le bon fonctionnement de notre application et pour garantir la satisfaction de l’utilisateur, des contraintes doivent être prises en compte tout au long du développement du notre projet :</w:t>
      </w:r>
    </w:p>
    <w:p w14:paraId="3D44346D" w14:textId="4E9052EC" w:rsidR="00C62E0B" w:rsidRDefault="00C62E0B" w:rsidP="00C62E0B">
      <w:pPr>
        <w:pStyle w:val="ListParagraph"/>
        <w:numPr>
          <w:ilvl w:val="0"/>
          <w:numId w:val="15"/>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Sécurité</w:t>
      </w:r>
      <w:r w:rsidRPr="00C62E0B">
        <w:rPr>
          <w:rFonts w:asciiTheme="majorBidi" w:hAnsiTheme="majorBidi"/>
          <w:color w:val="000000" w:themeColor="text1"/>
          <w:sz w:val="24"/>
          <w:szCs w:val="24"/>
        </w:rPr>
        <w:t xml:space="preserve"> : </w:t>
      </w:r>
      <w:r w:rsidR="005525D0" w:rsidRPr="005525D0">
        <w:rPr>
          <w:rFonts w:asciiTheme="majorBidi" w:hAnsiTheme="majorBidi"/>
          <w:color w:val="000000" w:themeColor="text1"/>
          <w:sz w:val="24"/>
          <w:szCs w:val="24"/>
        </w:rPr>
        <w:t>La plateforme doit fournir un haut niveau de sécurité afin de protéger les données et les utilisateurs contre les attaques malveillantes.</w:t>
      </w:r>
    </w:p>
    <w:p w14:paraId="3EA0591C" w14:textId="1735A46A" w:rsidR="00C62E0B" w:rsidRDefault="00C62E0B" w:rsidP="00C62E0B">
      <w:pPr>
        <w:pStyle w:val="ListParagraph"/>
        <w:numPr>
          <w:ilvl w:val="0"/>
          <w:numId w:val="15"/>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lastRenderedPageBreak/>
        <w:t>Performance</w:t>
      </w:r>
      <w:r w:rsidRPr="00C62E0B">
        <w:rPr>
          <w:rFonts w:asciiTheme="majorBidi" w:hAnsiTheme="majorBidi"/>
          <w:color w:val="000000" w:themeColor="text1"/>
          <w:sz w:val="24"/>
          <w:szCs w:val="24"/>
        </w:rPr>
        <w:t xml:space="preserve"> : </w:t>
      </w:r>
      <w:r w:rsidR="00AF583C">
        <w:rPr>
          <w:rFonts w:asciiTheme="majorBidi" w:hAnsiTheme="majorBidi"/>
          <w:color w:val="000000" w:themeColor="text1"/>
          <w:sz w:val="24"/>
          <w:szCs w:val="24"/>
        </w:rPr>
        <w:t>L’application</w:t>
      </w:r>
      <w:r w:rsidRPr="00C62E0B">
        <w:rPr>
          <w:rFonts w:asciiTheme="majorBidi" w:hAnsiTheme="majorBidi"/>
          <w:color w:val="000000" w:themeColor="text1"/>
          <w:sz w:val="24"/>
          <w:szCs w:val="24"/>
        </w:rPr>
        <w:t xml:space="preserve"> doit être rapide et réactive pour permettre aux utilisateurs de naviguer rapidement à travers les différentes sections</w:t>
      </w:r>
      <w:r w:rsidR="00AF583C">
        <w:rPr>
          <w:rFonts w:asciiTheme="majorBidi" w:hAnsiTheme="majorBidi"/>
          <w:color w:val="000000" w:themeColor="text1"/>
          <w:sz w:val="24"/>
          <w:szCs w:val="24"/>
        </w:rPr>
        <w:t>.</w:t>
      </w:r>
    </w:p>
    <w:p w14:paraId="7B878B87" w14:textId="4BD5B554" w:rsidR="005525D0" w:rsidRDefault="005525D0" w:rsidP="00C62E0B">
      <w:pPr>
        <w:pStyle w:val="ListParagraph"/>
        <w:numPr>
          <w:ilvl w:val="0"/>
          <w:numId w:val="15"/>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Accessibilité</w:t>
      </w:r>
      <w:r w:rsidRPr="005525D0">
        <w:rPr>
          <w:rFonts w:asciiTheme="majorBidi" w:hAnsiTheme="majorBidi"/>
          <w:color w:val="000000" w:themeColor="text1"/>
          <w:sz w:val="24"/>
          <w:szCs w:val="24"/>
        </w:rPr>
        <w:t xml:space="preserve"> : </w:t>
      </w:r>
      <w:r w:rsidR="000C6B3B">
        <w:rPr>
          <w:rFonts w:asciiTheme="majorBidi" w:hAnsiTheme="majorBidi"/>
          <w:color w:val="000000" w:themeColor="text1"/>
          <w:sz w:val="24"/>
          <w:szCs w:val="24"/>
        </w:rPr>
        <w:t>L’application</w:t>
      </w:r>
      <w:r w:rsidRPr="005525D0">
        <w:rPr>
          <w:rFonts w:asciiTheme="majorBidi" w:hAnsiTheme="majorBidi"/>
          <w:color w:val="000000" w:themeColor="text1"/>
          <w:sz w:val="24"/>
          <w:szCs w:val="24"/>
        </w:rPr>
        <w:t xml:space="preserve"> doit être conçue pour être accessible à tous les utilisateurs, y compris ceux ayant des besoins particuliers en termes d'accessibilité.</w:t>
      </w:r>
    </w:p>
    <w:p w14:paraId="1182BA3C" w14:textId="4A22DE18" w:rsidR="00DD4D92" w:rsidRPr="005525D0" w:rsidRDefault="005525D0" w:rsidP="005525D0">
      <w:pPr>
        <w:pStyle w:val="ListParagraph"/>
        <w:numPr>
          <w:ilvl w:val="0"/>
          <w:numId w:val="15"/>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 xml:space="preserve">Fiabilité </w:t>
      </w:r>
      <w:r w:rsidRPr="005525D0">
        <w:rPr>
          <w:rFonts w:asciiTheme="majorBidi" w:hAnsiTheme="majorBidi"/>
          <w:color w:val="000000" w:themeColor="text1"/>
          <w:sz w:val="24"/>
          <w:szCs w:val="24"/>
        </w:rPr>
        <w:t xml:space="preserve">: </w:t>
      </w:r>
      <w:r w:rsidR="007732B4">
        <w:rPr>
          <w:rFonts w:asciiTheme="majorBidi" w:hAnsiTheme="majorBidi"/>
          <w:color w:val="000000" w:themeColor="text1"/>
          <w:sz w:val="24"/>
          <w:szCs w:val="24"/>
        </w:rPr>
        <w:t>L</w:t>
      </w:r>
      <w:r w:rsidR="007732B4" w:rsidRPr="007732B4">
        <w:rPr>
          <w:rFonts w:asciiTheme="majorBidi" w:hAnsiTheme="majorBidi"/>
          <w:color w:val="000000" w:themeColor="text1"/>
          <w:sz w:val="24"/>
          <w:szCs w:val="24"/>
        </w:rPr>
        <w:t>a plateforme doit être fiable et offrir une grande disponibilité afin que les utilisateurs puissent l'utiliser sans interruption.</w:t>
      </w:r>
    </w:p>
    <w:p w14:paraId="329F2CD4" w14:textId="27CBD08B"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.3. Conception</w:t>
      </w:r>
    </w:p>
    <w:p w14:paraId="5222177E" w14:textId="5F1291FC" w:rsidR="00827F8A" w:rsidRPr="00827F8A" w:rsidRDefault="00827F8A" w:rsidP="005F6589">
      <w:pPr>
        <w:spacing w:line="360" w:lineRule="auto"/>
        <w:jc w:val="both"/>
        <w:rPr>
          <w:rFonts w:asciiTheme="majorBidi" w:hAnsiTheme="majorBidi"/>
          <w:b/>
          <w:bCs/>
          <w:color w:val="000000" w:themeColor="text1"/>
          <w:sz w:val="28"/>
          <w:szCs w:val="28"/>
        </w:rPr>
      </w:pPr>
      <w:r w:rsidRPr="00827F8A">
        <w:rPr>
          <w:rFonts w:asciiTheme="majorBidi" w:hAnsiTheme="majorBidi"/>
          <w:color w:val="000000" w:themeColor="text1"/>
          <w:sz w:val="24"/>
          <w:szCs w:val="24"/>
        </w:rPr>
        <w:t xml:space="preserve">Dans cette section, nous avons choisi de travailler avec </w:t>
      </w:r>
      <w:r w:rsidRPr="00050813">
        <w:rPr>
          <w:rFonts w:asciiTheme="majorBidi" w:hAnsiTheme="majorBidi"/>
          <w:b/>
          <w:bCs/>
          <w:color w:val="000000" w:themeColor="text1"/>
          <w:sz w:val="24"/>
          <w:szCs w:val="24"/>
        </w:rPr>
        <w:t>UML</w:t>
      </w:r>
      <w:r w:rsidRPr="00827F8A">
        <w:rPr>
          <w:rFonts w:asciiTheme="majorBidi" w:hAnsiTheme="majorBidi"/>
          <w:color w:val="000000" w:themeColor="text1"/>
          <w:sz w:val="24"/>
          <w:szCs w:val="24"/>
        </w:rPr>
        <w:t xml:space="preserve">, qui est un langage de modélisation graphique servant à décrire les processus et les structures des systèmes logiciels. Le modèle UML est composé de plusieurs diagrammes, chacun ayant une fonction spécifique. Les </w:t>
      </w:r>
      <w:r>
        <w:rPr>
          <w:rFonts w:asciiTheme="majorBidi" w:hAnsiTheme="majorBidi"/>
          <w:color w:val="000000" w:themeColor="text1"/>
          <w:sz w:val="24"/>
          <w:szCs w:val="24"/>
        </w:rPr>
        <w:t>diagrammes</w:t>
      </w:r>
      <w:r w:rsidRPr="00827F8A">
        <w:rPr>
          <w:rFonts w:asciiTheme="majorBidi" w:hAnsiTheme="majorBidi"/>
          <w:color w:val="000000" w:themeColor="text1"/>
          <w:sz w:val="24"/>
          <w:szCs w:val="24"/>
        </w:rPr>
        <w:t xml:space="preserve"> suivants sont présentés dans le cadre de cette étude</w:t>
      </w:r>
      <w:r w:rsidR="00804F5C">
        <w:rPr>
          <w:rFonts w:asciiTheme="majorBidi" w:hAnsiTheme="majorBidi"/>
          <w:color w:val="000000" w:themeColor="text1"/>
          <w:sz w:val="24"/>
          <w:szCs w:val="24"/>
        </w:rPr>
        <w:t> :</w:t>
      </w:r>
      <w:r w:rsidRPr="00827F8A">
        <w:rPr>
          <w:rFonts w:asciiTheme="majorBidi" w:hAnsiTheme="majorBidi"/>
          <w:color w:val="000000" w:themeColor="text1"/>
          <w:sz w:val="24"/>
          <w:szCs w:val="24"/>
        </w:rPr>
        <w:t xml:space="preserve"> </w:t>
      </w:r>
    </w:p>
    <w:p w14:paraId="2F0A8586" w14:textId="2028A3D6" w:rsidR="00A84C05" w:rsidRDefault="00A84C05" w:rsidP="00A84C05">
      <w:pPr>
        <w:pStyle w:val="ListParagraph"/>
        <w:numPr>
          <w:ilvl w:val="0"/>
          <w:numId w:val="12"/>
        </w:numPr>
        <w:rPr>
          <w:rFonts w:asciiTheme="majorBidi" w:hAnsiTheme="majorBidi"/>
          <w:b/>
          <w:bCs/>
          <w:color w:val="000000" w:themeColor="text1"/>
          <w:sz w:val="28"/>
          <w:szCs w:val="28"/>
        </w:rPr>
      </w:pPr>
      <w:r w:rsidRPr="00A84C05">
        <w:rPr>
          <w:rFonts w:asciiTheme="majorBidi" w:hAnsiTheme="majorBidi"/>
          <w:b/>
          <w:bCs/>
          <w:color w:val="000000" w:themeColor="text1"/>
          <w:sz w:val="28"/>
          <w:szCs w:val="28"/>
        </w:rPr>
        <w:t>Le diagramme de cas d’utilisation</w:t>
      </w:r>
      <w:r>
        <w:rPr>
          <w:rFonts w:asciiTheme="majorBidi" w:hAnsiTheme="majorBidi"/>
          <w:b/>
          <w:bCs/>
          <w:color w:val="000000" w:themeColor="text1"/>
          <w:sz w:val="28"/>
          <w:szCs w:val="28"/>
        </w:rPr>
        <w:t> :</w:t>
      </w:r>
    </w:p>
    <w:p w14:paraId="7BFFF6A2" w14:textId="77777777" w:rsidR="0079793E" w:rsidRDefault="0079793E" w:rsidP="0079793E">
      <w:pPr>
        <w:pStyle w:val="ListParagraph"/>
        <w:rPr>
          <w:rFonts w:asciiTheme="majorBidi" w:hAnsiTheme="majorBidi"/>
          <w:b/>
          <w:bCs/>
          <w:color w:val="000000" w:themeColor="text1"/>
          <w:sz w:val="28"/>
          <w:szCs w:val="28"/>
        </w:rPr>
      </w:pPr>
    </w:p>
    <w:p w14:paraId="6B6953F8" w14:textId="77777777" w:rsidR="00A84C05" w:rsidRDefault="00A84C05" w:rsidP="00A84C05">
      <w:pPr>
        <w:pStyle w:val="ListParagraph"/>
        <w:rPr>
          <w:rFonts w:asciiTheme="majorBidi" w:hAnsiTheme="majorBidi"/>
          <w:b/>
          <w:bCs/>
          <w:color w:val="000000" w:themeColor="text1"/>
          <w:sz w:val="28"/>
          <w:szCs w:val="28"/>
        </w:rPr>
      </w:pPr>
    </w:p>
    <w:p w14:paraId="2AB8DA9C" w14:textId="73BD3FF9" w:rsidR="00A84C05" w:rsidRDefault="00A84C05" w:rsidP="00A84C05">
      <w:pPr>
        <w:pStyle w:val="ListParagraph"/>
        <w:numPr>
          <w:ilvl w:val="0"/>
          <w:numId w:val="12"/>
        </w:numPr>
        <w:rPr>
          <w:rFonts w:asciiTheme="majorBidi" w:hAnsiTheme="majorBidi"/>
          <w:b/>
          <w:bCs/>
          <w:color w:val="000000" w:themeColor="text1"/>
          <w:sz w:val="28"/>
          <w:szCs w:val="28"/>
        </w:rPr>
      </w:pPr>
      <w:r>
        <w:rPr>
          <w:rFonts w:asciiTheme="majorBidi" w:hAnsiTheme="majorBidi"/>
          <w:b/>
          <w:bCs/>
          <w:color w:val="000000" w:themeColor="text1"/>
          <w:sz w:val="28"/>
          <w:szCs w:val="28"/>
        </w:rPr>
        <w:t>Le diagramme de classe :</w:t>
      </w:r>
    </w:p>
    <w:p w14:paraId="4AD19DE7" w14:textId="77777777" w:rsidR="00A84C05" w:rsidRPr="00A84C05" w:rsidRDefault="00A84C05" w:rsidP="00A84C05">
      <w:pPr>
        <w:pStyle w:val="ListParagraph"/>
        <w:rPr>
          <w:rFonts w:asciiTheme="majorBidi" w:hAnsiTheme="majorBidi"/>
          <w:b/>
          <w:bCs/>
          <w:color w:val="000000" w:themeColor="text1"/>
          <w:sz w:val="28"/>
          <w:szCs w:val="28"/>
        </w:rPr>
      </w:pPr>
    </w:p>
    <w:p w14:paraId="086FF9DF" w14:textId="77777777" w:rsidR="00A84C05" w:rsidRDefault="00A84C05" w:rsidP="00A84C05">
      <w:pPr>
        <w:pStyle w:val="ListParagraph"/>
        <w:rPr>
          <w:rFonts w:asciiTheme="majorBidi" w:hAnsiTheme="majorBidi"/>
          <w:b/>
          <w:bCs/>
          <w:color w:val="000000" w:themeColor="text1"/>
          <w:sz w:val="28"/>
          <w:szCs w:val="28"/>
        </w:rPr>
      </w:pPr>
    </w:p>
    <w:p w14:paraId="2605C5F7" w14:textId="742FC3EF" w:rsidR="00A84C05" w:rsidRDefault="00A84C05" w:rsidP="00A84C05">
      <w:pPr>
        <w:pStyle w:val="ListParagraph"/>
        <w:numPr>
          <w:ilvl w:val="0"/>
          <w:numId w:val="12"/>
        </w:numPr>
        <w:rPr>
          <w:rFonts w:asciiTheme="majorBidi" w:hAnsiTheme="majorBidi"/>
          <w:b/>
          <w:bCs/>
          <w:color w:val="000000" w:themeColor="text1"/>
          <w:sz w:val="28"/>
          <w:szCs w:val="28"/>
        </w:rPr>
      </w:pPr>
      <w:r>
        <w:rPr>
          <w:rFonts w:asciiTheme="majorBidi" w:hAnsiTheme="majorBidi"/>
          <w:b/>
          <w:bCs/>
          <w:color w:val="000000" w:themeColor="text1"/>
          <w:sz w:val="28"/>
          <w:szCs w:val="28"/>
        </w:rPr>
        <w:t>Le diagramme de séquence :</w:t>
      </w:r>
    </w:p>
    <w:p w14:paraId="5951123E" w14:textId="77777777" w:rsidR="00B26F82" w:rsidRDefault="00B26F82" w:rsidP="00B26F82">
      <w:pPr>
        <w:rPr>
          <w:rFonts w:asciiTheme="majorBidi" w:hAnsiTheme="majorBidi"/>
          <w:b/>
          <w:bCs/>
          <w:color w:val="000000" w:themeColor="text1"/>
          <w:sz w:val="28"/>
          <w:szCs w:val="28"/>
        </w:rPr>
      </w:pPr>
    </w:p>
    <w:p w14:paraId="23BF1BB9" w14:textId="77777777" w:rsidR="00B26F82" w:rsidRDefault="00B26F82" w:rsidP="00B26F82">
      <w:pPr>
        <w:rPr>
          <w:rFonts w:asciiTheme="majorBidi" w:hAnsiTheme="majorBidi"/>
          <w:b/>
          <w:bCs/>
          <w:color w:val="000000" w:themeColor="text1"/>
          <w:sz w:val="28"/>
          <w:szCs w:val="28"/>
        </w:rPr>
      </w:pPr>
    </w:p>
    <w:p w14:paraId="1A56FFA9" w14:textId="77777777" w:rsidR="00DD4D92" w:rsidRPr="00DD4D92" w:rsidRDefault="00DD4D92" w:rsidP="00DD4D92">
      <w:pPr>
        <w:rPr>
          <w:rFonts w:asciiTheme="majorBidi" w:hAnsiTheme="majorBidi"/>
          <w:b/>
          <w:bCs/>
          <w:color w:val="000000" w:themeColor="text1"/>
          <w:sz w:val="36"/>
          <w:szCs w:val="36"/>
        </w:rPr>
      </w:pPr>
    </w:p>
    <w:p w14:paraId="4AE5EE78" w14:textId="70458C95"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.4. Conclusion</w:t>
      </w:r>
    </w:p>
    <w:p w14:paraId="0878D7F8" w14:textId="36C4C839" w:rsidR="00BE4A86" w:rsidRDefault="00AD70EC" w:rsidP="006F6D64">
      <w:pPr>
        <w:spacing w:line="360" w:lineRule="auto"/>
        <w:ind w:firstLine="864"/>
        <w:jc w:val="both"/>
        <w:rPr>
          <w:rFonts w:asciiTheme="majorBidi" w:hAnsiTheme="majorBidi" w:cstheme="majorBidi"/>
          <w:sz w:val="24"/>
          <w:szCs w:val="24"/>
        </w:rPr>
      </w:pPr>
      <w:r w:rsidRPr="00B26F82">
        <w:rPr>
          <w:rFonts w:asciiTheme="majorBidi" w:hAnsiTheme="majorBidi" w:cstheme="majorBidi"/>
          <w:sz w:val="24"/>
          <w:szCs w:val="24"/>
        </w:rPr>
        <w:t>Pour conclure, le chapitre consacré à la conception a souligné l'importance de cette phase dans le processus de développement logiciel. Nous avons vu comment l'analyse des besoins est un élément fondamental pour définir une solution logicielle qui répond de manière optimale aux attentes des utilisateurs. Les différents types de diagrammes UML, tels que les diagrammes de classe, de séquence et de cas d'utilisation, ont été présentés comme des outils indispensables pour modéliser les différentes vues et interactions entre les éléments du système.</w:t>
      </w:r>
    </w:p>
    <w:p w14:paraId="6A8D65E3" w14:textId="77777777" w:rsidR="00B26F82" w:rsidRDefault="00B26F82" w:rsidP="006F6D64">
      <w:pPr>
        <w:spacing w:line="360" w:lineRule="auto"/>
        <w:ind w:firstLine="864"/>
        <w:jc w:val="both"/>
        <w:rPr>
          <w:rFonts w:asciiTheme="majorBidi" w:hAnsiTheme="majorBidi" w:cstheme="majorBidi"/>
          <w:sz w:val="24"/>
          <w:szCs w:val="24"/>
        </w:rPr>
      </w:pPr>
    </w:p>
    <w:p w14:paraId="5BE42440" w14:textId="77777777" w:rsidR="00B26F82" w:rsidRDefault="00B26F82" w:rsidP="006F6D64">
      <w:pPr>
        <w:spacing w:line="360" w:lineRule="auto"/>
        <w:ind w:firstLine="864"/>
        <w:jc w:val="both"/>
        <w:rPr>
          <w:rFonts w:asciiTheme="majorBidi" w:hAnsiTheme="majorBidi" w:cstheme="majorBidi"/>
          <w:sz w:val="24"/>
          <w:szCs w:val="24"/>
        </w:rPr>
      </w:pPr>
    </w:p>
    <w:p w14:paraId="3A831491" w14:textId="77777777" w:rsidR="00B26F82" w:rsidRDefault="00B26F82" w:rsidP="006F6D64">
      <w:pPr>
        <w:spacing w:line="360" w:lineRule="auto"/>
        <w:ind w:firstLine="864"/>
        <w:jc w:val="both"/>
        <w:rPr>
          <w:rFonts w:asciiTheme="majorBidi" w:hAnsiTheme="majorBidi" w:cstheme="majorBidi"/>
          <w:sz w:val="24"/>
          <w:szCs w:val="24"/>
        </w:rPr>
      </w:pPr>
    </w:p>
    <w:p w14:paraId="33EE80C0" w14:textId="77777777" w:rsidR="00B26F82" w:rsidRPr="00B26F82" w:rsidRDefault="00B26F82" w:rsidP="006F6D64">
      <w:pPr>
        <w:spacing w:line="360" w:lineRule="auto"/>
        <w:ind w:firstLine="864"/>
        <w:jc w:val="both"/>
        <w:rPr>
          <w:rFonts w:asciiTheme="majorBidi" w:hAnsiTheme="majorBidi" w:cstheme="majorBidi"/>
          <w:sz w:val="24"/>
          <w:szCs w:val="24"/>
        </w:rPr>
      </w:pPr>
    </w:p>
    <w:p w14:paraId="469E1878" w14:textId="1CE59A38" w:rsidR="007A405D" w:rsidRPr="00DB41B1" w:rsidRDefault="007A405D" w:rsidP="007A405D">
      <w:pPr>
        <w:ind w:left="1416" w:firstLine="708"/>
        <w:rPr>
          <w:rFonts w:asciiTheme="majorBidi" w:hAnsiTheme="majorBidi" w:cstheme="majorBidi"/>
          <w:b/>
          <w:bCs/>
          <w:sz w:val="36"/>
          <w:szCs w:val="36"/>
        </w:rPr>
      </w:pPr>
      <w:r w:rsidRPr="00DB41B1">
        <w:rPr>
          <w:rFonts w:asciiTheme="majorBidi" w:hAnsiTheme="majorBidi" w:cstheme="majorBidi"/>
          <w:b/>
          <w:bCs/>
          <w:sz w:val="36"/>
          <w:szCs w:val="36"/>
        </w:rPr>
        <w:t>Bibliographie</w:t>
      </w:r>
    </w:p>
    <w:p w14:paraId="5D26BAC1" w14:textId="77777777" w:rsidR="00752887" w:rsidRPr="00DB41B1" w:rsidRDefault="00752887" w:rsidP="007A405D">
      <w:pPr>
        <w:ind w:left="1416" w:firstLine="708"/>
        <w:rPr>
          <w:rFonts w:asciiTheme="majorBidi" w:hAnsiTheme="majorBidi" w:cstheme="majorBidi"/>
          <w:b/>
          <w:bCs/>
          <w:sz w:val="36"/>
          <w:szCs w:val="36"/>
        </w:rPr>
      </w:pPr>
    </w:p>
    <w:p w14:paraId="5922FC17" w14:textId="50C473D3" w:rsidR="009C1C7E" w:rsidRPr="00DB41B1" w:rsidRDefault="00DB41B1" w:rsidP="009C1C7E">
      <w:pPr>
        <w:rPr>
          <w:rFonts w:asciiTheme="majorBidi" w:hAnsiTheme="majorBidi" w:cstheme="majorBidi"/>
          <w:color w:val="4472C4" w:themeColor="accent1"/>
          <w:sz w:val="28"/>
          <w:szCs w:val="28"/>
          <w:u w:val="single"/>
        </w:rPr>
      </w:pPr>
      <w:hyperlink r:id="rId9" w:history="1">
        <w:r w:rsidRPr="00DB41B1">
          <w:rPr>
            <w:rStyle w:val="Hyperlink"/>
            <w:rFonts w:asciiTheme="majorBidi" w:hAnsiTheme="majorBidi" w:cstheme="majorBidi"/>
            <w:sz w:val="28"/>
            <w:szCs w:val="28"/>
          </w:rPr>
          <w:t>https://lesdefinitions.fr/</w:t>
        </w:r>
      </w:hyperlink>
    </w:p>
    <w:p w14:paraId="023D3BDC" w14:textId="49EB51CA" w:rsidR="00DB41B1" w:rsidRPr="00DB41B1" w:rsidRDefault="00DB41B1" w:rsidP="009C1C7E">
      <w:pPr>
        <w:rPr>
          <w:rFonts w:asciiTheme="majorBidi" w:hAnsiTheme="majorBidi" w:cstheme="majorBidi"/>
          <w:color w:val="4472C4" w:themeColor="accent1"/>
          <w:sz w:val="28"/>
          <w:szCs w:val="28"/>
          <w:u w:val="single"/>
        </w:rPr>
      </w:pPr>
      <w:r w:rsidRPr="00DB41B1">
        <w:rPr>
          <w:rFonts w:asciiTheme="majorBidi" w:hAnsiTheme="majorBidi" w:cstheme="majorBidi"/>
          <w:color w:val="4472C4" w:themeColor="accent1"/>
          <w:sz w:val="28"/>
          <w:szCs w:val="28"/>
          <w:u w:val="single"/>
        </w:rPr>
        <w:t>https://www.microsoft.com/fr-ca/security/business/security-101/what-is-malware</w:t>
      </w:r>
    </w:p>
    <w:sectPr w:rsidR="00DB41B1" w:rsidRPr="00DB41B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FC7EB" w14:textId="77777777" w:rsidR="000727E5" w:rsidRDefault="000727E5" w:rsidP="00EE3458">
      <w:pPr>
        <w:spacing w:after="0" w:line="240" w:lineRule="auto"/>
      </w:pPr>
      <w:r>
        <w:separator/>
      </w:r>
    </w:p>
  </w:endnote>
  <w:endnote w:type="continuationSeparator" w:id="0">
    <w:p w14:paraId="787F6BFE" w14:textId="77777777" w:rsidR="000727E5" w:rsidRDefault="000727E5"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C60FA" w14:textId="77777777" w:rsidR="000727E5" w:rsidRDefault="000727E5" w:rsidP="00EE3458">
      <w:pPr>
        <w:spacing w:after="0" w:line="240" w:lineRule="auto"/>
      </w:pPr>
      <w:r>
        <w:separator/>
      </w:r>
    </w:p>
  </w:footnote>
  <w:footnote w:type="continuationSeparator" w:id="0">
    <w:p w14:paraId="6232F46B" w14:textId="77777777" w:rsidR="000727E5" w:rsidRDefault="000727E5"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D6F0D"/>
    <w:multiLevelType w:val="hybridMultilevel"/>
    <w:tmpl w:val="36D29848"/>
    <w:lvl w:ilvl="0" w:tplc="A0F6A1DA">
      <w:numFmt w:val="bullet"/>
      <w:lvlText w:val="-"/>
      <w:lvlJc w:val="left"/>
      <w:pPr>
        <w:ind w:left="1266" w:hanging="171"/>
      </w:pPr>
      <w:rPr>
        <w:rFonts w:ascii="Calibri" w:eastAsia="Calibri" w:hAnsi="Calibri" w:cs="Calibri" w:hint="default"/>
        <w:w w:val="99"/>
        <w:sz w:val="32"/>
        <w:szCs w:val="32"/>
        <w:lang w:val="fr-FR" w:eastAsia="en-US" w:bidi="ar-SA"/>
      </w:rPr>
    </w:lvl>
    <w:lvl w:ilvl="1" w:tplc="CEB6D82C">
      <w:numFmt w:val="bullet"/>
      <w:lvlText w:val="•"/>
      <w:lvlJc w:val="left"/>
      <w:pPr>
        <w:ind w:left="2292" w:hanging="171"/>
      </w:pPr>
      <w:rPr>
        <w:rFonts w:hint="default"/>
        <w:lang w:val="fr-FR" w:eastAsia="en-US" w:bidi="ar-SA"/>
      </w:rPr>
    </w:lvl>
    <w:lvl w:ilvl="2" w:tplc="9C9C7C5E">
      <w:numFmt w:val="bullet"/>
      <w:lvlText w:val="•"/>
      <w:lvlJc w:val="left"/>
      <w:pPr>
        <w:ind w:left="3325" w:hanging="171"/>
      </w:pPr>
      <w:rPr>
        <w:rFonts w:hint="default"/>
        <w:lang w:val="fr-FR" w:eastAsia="en-US" w:bidi="ar-SA"/>
      </w:rPr>
    </w:lvl>
    <w:lvl w:ilvl="3" w:tplc="8208FA1C">
      <w:numFmt w:val="bullet"/>
      <w:lvlText w:val="•"/>
      <w:lvlJc w:val="left"/>
      <w:pPr>
        <w:ind w:left="4357" w:hanging="171"/>
      </w:pPr>
      <w:rPr>
        <w:rFonts w:hint="default"/>
        <w:lang w:val="fr-FR" w:eastAsia="en-US" w:bidi="ar-SA"/>
      </w:rPr>
    </w:lvl>
    <w:lvl w:ilvl="4" w:tplc="92EA8A6A">
      <w:numFmt w:val="bullet"/>
      <w:lvlText w:val="•"/>
      <w:lvlJc w:val="left"/>
      <w:pPr>
        <w:ind w:left="5390" w:hanging="171"/>
      </w:pPr>
      <w:rPr>
        <w:rFonts w:hint="default"/>
        <w:lang w:val="fr-FR" w:eastAsia="en-US" w:bidi="ar-SA"/>
      </w:rPr>
    </w:lvl>
    <w:lvl w:ilvl="5" w:tplc="8B9C44F4">
      <w:numFmt w:val="bullet"/>
      <w:lvlText w:val="•"/>
      <w:lvlJc w:val="left"/>
      <w:pPr>
        <w:ind w:left="6423" w:hanging="171"/>
      </w:pPr>
      <w:rPr>
        <w:rFonts w:hint="default"/>
        <w:lang w:val="fr-FR" w:eastAsia="en-US" w:bidi="ar-SA"/>
      </w:rPr>
    </w:lvl>
    <w:lvl w:ilvl="6" w:tplc="CBD41A3E">
      <w:numFmt w:val="bullet"/>
      <w:lvlText w:val="•"/>
      <w:lvlJc w:val="left"/>
      <w:pPr>
        <w:ind w:left="7455" w:hanging="171"/>
      </w:pPr>
      <w:rPr>
        <w:rFonts w:hint="default"/>
        <w:lang w:val="fr-FR" w:eastAsia="en-US" w:bidi="ar-SA"/>
      </w:rPr>
    </w:lvl>
    <w:lvl w:ilvl="7" w:tplc="29DE70EA">
      <w:numFmt w:val="bullet"/>
      <w:lvlText w:val="•"/>
      <w:lvlJc w:val="left"/>
      <w:pPr>
        <w:ind w:left="8488" w:hanging="171"/>
      </w:pPr>
      <w:rPr>
        <w:rFonts w:hint="default"/>
        <w:lang w:val="fr-FR" w:eastAsia="en-US" w:bidi="ar-SA"/>
      </w:rPr>
    </w:lvl>
    <w:lvl w:ilvl="8" w:tplc="3776FEEA">
      <w:numFmt w:val="bullet"/>
      <w:lvlText w:val="•"/>
      <w:lvlJc w:val="left"/>
      <w:pPr>
        <w:ind w:left="9521" w:hanging="171"/>
      </w:pPr>
      <w:rPr>
        <w:rFonts w:hint="default"/>
        <w:lang w:val="fr-FR" w:eastAsia="en-US" w:bidi="ar-SA"/>
      </w:rPr>
    </w:lvl>
  </w:abstractNum>
  <w:abstractNum w:abstractNumId="1" w15:restartNumberingAfterBreak="0">
    <w:nsid w:val="2D8A55A2"/>
    <w:multiLevelType w:val="hybridMultilevel"/>
    <w:tmpl w:val="6DD29EB2"/>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4E3BDA"/>
    <w:multiLevelType w:val="hybridMultilevel"/>
    <w:tmpl w:val="C77A4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4A2161"/>
    <w:multiLevelType w:val="hybridMultilevel"/>
    <w:tmpl w:val="6FA6C3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A34253"/>
    <w:multiLevelType w:val="hybridMultilevel"/>
    <w:tmpl w:val="4AA65548"/>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E04062"/>
    <w:multiLevelType w:val="hybridMultilevel"/>
    <w:tmpl w:val="7FB4BA78"/>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44C61A98"/>
    <w:multiLevelType w:val="hybridMultilevel"/>
    <w:tmpl w:val="0316A0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033A1D"/>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4B025517"/>
    <w:multiLevelType w:val="hybridMultilevel"/>
    <w:tmpl w:val="5156B3B0"/>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4C4529CA"/>
    <w:multiLevelType w:val="hybridMultilevel"/>
    <w:tmpl w:val="EB2C83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62D4089"/>
    <w:multiLevelType w:val="hybridMultilevel"/>
    <w:tmpl w:val="29EA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196360"/>
    <w:multiLevelType w:val="hybridMultilevel"/>
    <w:tmpl w:val="51F2385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4DC2B54"/>
    <w:multiLevelType w:val="hybridMultilevel"/>
    <w:tmpl w:val="CFA80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97751B6"/>
    <w:multiLevelType w:val="hybridMultilevel"/>
    <w:tmpl w:val="FAB225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65619540">
    <w:abstractNumId w:val="0"/>
  </w:num>
  <w:num w:numId="2" w16cid:durableId="747263843">
    <w:abstractNumId w:val="1"/>
  </w:num>
  <w:num w:numId="3" w16cid:durableId="1489711091">
    <w:abstractNumId w:val="3"/>
  </w:num>
  <w:num w:numId="4" w16cid:durableId="1000504780">
    <w:abstractNumId w:val="12"/>
  </w:num>
  <w:num w:numId="5" w16cid:durableId="1991670306">
    <w:abstractNumId w:val="9"/>
  </w:num>
  <w:num w:numId="6" w16cid:durableId="247889499">
    <w:abstractNumId w:val="4"/>
  </w:num>
  <w:num w:numId="7" w16cid:durableId="538512365">
    <w:abstractNumId w:val="6"/>
  </w:num>
  <w:num w:numId="8" w16cid:durableId="896015976">
    <w:abstractNumId w:val="5"/>
  </w:num>
  <w:num w:numId="9" w16cid:durableId="909581675">
    <w:abstractNumId w:val="10"/>
  </w:num>
  <w:num w:numId="10" w16cid:durableId="2123917835">
    <w:abstractNumId w:val="14"/>
  </w:num>
  <w:num w:numId="11" w16cid:durableId="657155941">
    <w:abstractNumId w:val="8"/>
  </w:num>
  <w:num w:numId="12" w16cid:durableId="1599870745">
    <w:abstractNumId w:val="7"/>
  </w:num>
  <w:num w:numId="13" w16cid:durableId="1130561573">
    <w:abstractNumId w:val="2"/>
  </w:num>
  <w:num w:numId="14" w16cid:durableId="322241421">
    <w:abstractNumId w:val="13"/>
  </w:num>
  <w:num w:numId="15" w16cid:durableId="11018719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22437"/>
    <w:rsid w:val="00043FFE"/>
    <w:rsid w:val="00050813"/>
    <w:rsid w:val="000727E5"/>
    <w:rsid w:val="000A532D"/>
    <w:rsid w:val="000C6B3B"/>
    <w:rsid w:val="000D756D"/>
    <w:rsid w:val="00124711"/>
    <w:rsid w:val="001279C9"/>
    <w:rsid w:val="00151B11"/>
    <w:rsid w:val="00155126"/>
    <w:rsid w:val="00166A55"/>
    <w:rsid w:val="00215A1B"/>
    <w:rsid w:val="002C5BB5"/>
    <w:rsid w:val="002E032D"/>
    <w:rsid w:val="00301E9B"/>
    <w:rsid w:val="003207B9"/>
    <w:rsid w:val="003357A1"/>
    <w:rsid w:val="003536BB"/>
    <w:rsid w:val="00367B28"/>
    <w:rsid w:val="003852C5"/>
    <w:rsid w:val="003F2867"/>
    <w:rsid w:val="003F5936"/>
    <w:rsid w:val="00421884"/>
    <w:rsid w:val="00427C3E"/>
    <w:rsid w:val="00481CD5"/>
    <w:rsid w:val="004979C0"/>
    <w:rsid w:val="004D0ED9"/>
    <w:rsid w:val="00525F41"/>
    <w:rsid w:val="00526B01"/>
    <w:rsid w:val="005525D0"/>
    <w:rsid w:val="005616BC"/>
    <w:rsid w:val="005A4D8E"/>
    <w:rsid w:val="005B11D8"/>
    <w:rsid w:val="005E7FF1"/>
    <w:rsid w:val="005F6589"/>
    <w:rsid w:val="006073DC"/>
    <w:rsid w:val="0065474E"/>
    <w:rsid w:val="006858EF"/>
    <w:rsid w:val="006B363D"/>
    <w:rsid w:val="006D077E"/>
    <w:rsid w:val="006F6D64"/>
    <w:rsid w:val="00752887"/>
    <w:rsid w:val="007732B4"/>
    <w:rsid w:val="007944A5"/>
    <w:rsid w:val="0079793E"/>
    <w:rsid w:val="007A405D"/>
    <w:rsid w:val="007A4309"/>
    <w:rsid w:val="007C7789"/>
    <w:rsid w:val="007D1FD6"/>
    <w:rsid w:val="007D6943"/>
    <w:rsid w:val="00804F5C"/>
    <w:rsid w:val="00827F8A"/>
    <w:rsid w:val="008753E0"/>
    <w:rsid w:val="0088509E"/>
    <w:rsid w:val="00895BD9"/>
    <w:rsid w:val="008B6AA0"/>
    <w:rsid w:val="008D5891"/>
    <w:rsid w:val="008E46DD"/>
    <w:rsid w:val="008F4410"/>
    <w:rsid w:val="00905443"/>
    <w:rsid w:val="00956D75"/>
    <w:rsid w:val="009B0129"/>
    <w:rsid w:val="009B5143"/>
    <w:rsid w:val="009C1C7E"/>
    <w:rsid w:val="009C6998"/>
    <w:rsid w:val="00A07953"/>
    <w:rsid w:val="00A13259"/>
    <w:rsid w:val="00A255A6"/>
    <w:rsid w:val="00A34030"/>
    <w:rsid w:val="00A64C92"/>
    <w:rsid w:val="00A84C05"/>
    <w:rsid w:val="00A92FE5"/>
    <w:rsid w:val="00AD70EC"/>
    <w:rsid w:val="00AF3783"/>
    <w:rsid w:val="00AF583C"/>
    <w:rsid w:val="00B05746"/>
    <w:rsid w:val="00B26F82"/>
    <w:rsid w:val="00B2707F"/>
    <w:rsid w:val="00B47025"/>
    <w:rsid w:val="00B80718"/>
    <w:rsid w:val="00B812B9"/>
    <w:rsid w:val="00B92630"/>
    <w:rsid w:val="00BC0811"/>
    <w:rsid w:val="00BE4A86"/>
    <w:rsid w:val="00BF31B3"/>
    <w:rsid w:val="00BF766C"/>
    <w:rsid w:val="00C3426A"/>
    <w:rsid w:val="00C4181F"/>
    <w:rsid w:val="00C54792"/>
    <w:rsid w:val="00C62E0B"/>
    <w:rsid w:val="00C926E8"/>
    <w:rsid w:val="00CB3B70"/>
    <w:rsid w:val="00CC62E1"/>
    <w:rsid w:val="00CE723F"/>
    <w:rsid w:val="00CF758A"/>
    <w:rsid w:val="00D1153D"/>
    <w:rsid w:val="00D31925"/>
    <w:rsid w:val="00D52907"/>
    <w:rsid w:val="00D53EB3"/>
    <w:rsid w:val="00D60DF3"/>
    <w:rsid w:val="00D91EE3"/>
    <w:rsid w:val="00DB41B1"/>
    <w:rsid w:val="00DC7CD6"/>
    <w:rsid w:val="00DC7E3D"/>
    <w:rsid w:val="00DD41AA"/>
    <w:rsid w:val="00DD4D92"/>
    <w:rsid w:val="00DE6E42"/>
    <w:rsid w:val="00E84428"/>
    <w:rsid w:val="00EE3458"/>
    <w:rsid w:val="00EE4395"/>
    <w:rsid w:val="00EF393D"/>
    <w:rsid w:val="00F26523"/>
    <w:rsid w:val="00F63600"/>
    <w:rsid w:val="00F71B1A"/>
    <w:rsid w:val="00F973E4"/>
    <w:rsid w:val="00FD00E3"/>
    <w:rsid w:val="00FD70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D92"/>
    <w:rPr>
      <w:lang w:bidi="ar-DZ"/>
    </w:rPr>
  </w:style>
  <w:style w:type="paragraph" w:styleId="Heading1">
    <w:name w:val="heading 1"/>
    <w:basedOn w:val="Normal"/>
    <w:next w:val="Normal"/>
    <w:link w:val="Heading1Char"/>
    <w:uiPriority w:val="9"/>
    <w:qFormat/>
    <w:rsid w:val="00DD4D92"/>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92"/>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D92"/>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45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4D92"/>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D92"/>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45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numPr>
        <w:ilvl w:val="7"/>
        <w:numId w:val="11"/>
      </w:numPr>
      <w:autoSpaceDE w:val="0"/>
      <w:autoSpaceDN w:val="0"/>
      <w:spacing w:after="0" w:line="240" w:lineRule="auto"/>
      <w:outlineLvl w:val="7"/>
    </w:pPr>
    <w:rPr>
      <w:rFonts w:ascii="Calibri" w:eastAsia="Calibri" w:hAnsi="Calibri" w:cs="Calibri"/>
      <w:kern w:val="0"/>
      <w:sz w:val="28"/>
      <w:szCs w:val="28"/>
      <w:lang w:bidi="ar-SA"/>
      <w14:ligatures w14:val="none"/>
    </w:rPr>
  </w:style>
  <w:style w:type="paragraph" w:styleId="Heading9">
    <w:name w:val="heading 9"/>
    <w:basedOn w:val="Normal"/>
    <w:next w:val="Normal"/>
    <w:link w:val="Heading9Char"/>
    <w:uiPriority w:val="9"/>
    <w:semiHidden/>
    <w:unhideWhenUsed/>
    <w:qFormat/>
    <w:rsid w:val="00DD4D92"/>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34"/>
    <w:qFormat/>
    <w:rsid w:val="00EE4395"/>
    <w:pPr>
      <w:ind w:left="720"/>
      <w:contextualSpacing/>
    </w:pPr>
  </w:style>
  <w:style w:type="character" w:customStyle="1" w:styleId="Heading1Char">
    <w:name w:val="Heading 1 Char"/>
    <w:basedOn w:val="DefaultParagraphFont"/>
    <w:link w:val="Heading1"/>
    <w:uiPriority w:val="9"/>
    <w:rsid w:val="00DD4D92"/>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DD4D92"/>
    <w:rPr>
      <w:rFonts w:asciiTheme="majorHAnsi" w:eastAsiaTheme="majorEastAsia" w:hAnsiTheme="majorHAnsi" w:cstheme="majorBidi"/>
      <w:color w:val="2F5496" w:themeColor="accent1" w:themeShade="BF"/>
      <w:sz w:val="26"/>
      <w:szCs w:val="26"/>
      <w:lang w:bidi="ar-DZ"/>
    </w:rPr>
  </w:style>
  <w:style w:type="character" w:customStyle="1" w:styleId="Heading3Char">
    <w:name w:val="Heading 3 Char"/>
    <w:basedOn w:val="DefaultParagraphFont"/>
    <w:link w:val="Heading3"/>
    <w:uiPriority w:val="9"/>
    <w:semiHidden/>
    <w:rsid w:val="00DD4D92"/>
    <w:rPr>
      <w:rFonts w:asciiTheme="majorHAnsi" w:eastAsiaTheme="majorEastAsia" w:hAnsiTheme="majorHAnsi" w:cstheme="majorBidi"/>
      <w:color w:val="1F3763" w:themeColor="accent1" w:themeShade="7F"/>
      <w:sz w:val="24"/>
      <w:szCs w:val="24"/>
      <w:lang w:bidi="ar-DZ"/>
    </w:rPr>
  </w:style>
  <w:style w:type="character" w:customStyle="1" w:styleId="Heading5Char">
    <w:name w:val="Heading 5 Char"/>
    <w:basedOn w:val="DefaultParagraphFont"/>
    <w:link w:val="Heading5"/>
    <w:uiPriority w:val="9"/>
    <w:semiHidden/>
    <w:rsid w:val="00DD4D92"/>
    <w:rPr>
      <w:rFonts w:asciiTheme="majorHAnsi" w:eastAsiaTheme="majorEastAsia" w:hAnsiTheme="majorHAnsi" w:cstheme="majorBidi"/>
      <w:color w:val="2F5496" w:themeColor="accent1" w:themeShade="BF"/>
      <w:lang w:bidi="ar-DZ"/>
    </w:rPr>
  </w:style>
  <w:style w:type="character" w:customStyle="1" w:styleId="Heading6Char">
    <w:name w:val="Heading 6 Char"/>
    <w:basedOn w:val="DefaultParagraphFont"/>
    <w:link w:val="Heading6"/>
    <w:uiPriority w:val="9"/>
    <w:semiHidden/>
    <w:rsid w:val="00DD4D92"/>
    <w:rPr>
      <w:rFonts w:asciiTheme="majorHAnsi" w:eastAsiaTheme="majorEastAsia" w:hAnsiTheme="majorHAnsi" w:cstheme="majorBidi"/>
      <w:color w:val="1F3763" w:themeColor="accent1" w:themeShade="7F"/>
      <w:lang w:bidi="ar-DZ"/>
    </w:rPr>
  </w:style>
  <w:style w:type="character" w:customStyle="1" w:styleId="Heading9Char">
    <w:name w:val="Heading 9 Char"/>
    <w:basedOn w:val="DefaultParagraphFont"/>
    <w:link w:val="Heading9"/>
    <w:uiPriority w:val="9"/>
    <w:semiHidden/>
    <w:rsid w:val="00DD4D92"/>
    <w:rPr>
      <w:rFonts w:asciiTheme="majorHAnsi" w:eastAsiaTheme="majorEastAsia" w:hAnsiTheme="majorHAnsi" w:cstheme="majorBidi"/>
      <w:i/>
      <w:iCs/>
      <w:color w:val="272727" w:themeColor="text1" w:themeTint="D8"/>
      <w:sz w:val="21"/>
      <w:szCs w:val="21"/>
      <w:lang w:bidi="ar-DZ"/>
    </w:rPr>
  </w:style>
  <w:style w:type="character" w:styleId="Hyperlink">
    <w:name w:val="Hyperlink"/>
    <w:basedOn w:val="DefaultParagraphFont"/>
    <w:uiPriority w:val="99"/>
    <w:unhideWhenUsed/>
    <w:rsid w:val="00DB41B1"/>
    <w:rPr>
      <w:color w:val="0563C1" w:themeColor="hyperlink"/>
      <w:u w:val="single"/>
    </w:rPr>
  </w:style>
  <w:style w:type="character" w:styleId="UnresolvedMention">
    <w:name w:val="Unresolved Mention"/>
    <w:basedOn w:val="DefaultParagraphFont"/>
    <w:uiPriority w:val="99"/>
    <w:semiHidden/>
    <w:unhideWhenUsed/>
    <w:rsid w:val="00DB4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436635432">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esdefinition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E4DC193-2F28-4C58-B551-CFF3319F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15</Pages>
  <Words>2049</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87</cp:revision>
  <dcterms:created xsi:type="dcterms:W3CDTF">2023-04-11T11:05:00Z</dcterms:created>
  <dcterms:modified xsi:type="dcterms:W3CDTF">2023-04-15T11:21:00Z</dcterms:modified>
</cp:coreProperties>
</file>