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EFEC3" w14:textId="77777777" w:rsidR="00E608C5" w:rsidRPr="0069471E" w:rsidRDefault="0069471E" w:rsidP="0069471E">
      <w:pPr>
        <w:jc w:val="center"/>
        <w:rPr>
          <w:b/>
          <w:sz w:val="28"/>
          <w:szCs w:val="28"/>
          <w:u w:val="single"/>
        </w:rPr>
      </w:pPr>
      <w:bookmarkStart w:id="0" w:name="_Hlk1574050"/>
      <w:bookmarkEnd w:id="0"/>
      <w:r w:rsidRPr="0069471E">
        <w:rPr>
          <w:b/>
          <w:sz w:val="28"/>
          <w:szCs w:val="28"/>
          <w:u w:val="single"/>
        </w:rPr>
        <w:t xml:space="preserve">Numerical methods used to solve linear equations </w:t>
      </w:r>
    </w:p>
    <w:p w14:paraId="43206EB5" w14:textId="77777777" w:rsidR="0069471E" w:rsidRPr="0069471E" w:rsidRDefault="0069471E" w:rsidP="0069471E">
      <w:pPr>
        <w:jc w:val="center"/>
        <w:rPr>
          <w:b/>
          <w:sz w:val="24"/>
          <w:szCs w:val="24"/>
        </w:rPr>
      </w:pPr>
      <w:r w:rsidRPr="0069471E">
        <w:rPr>
          <w:b/>
          <w:sz w:val="24"/>
          <w:szCs w:val="24"/>
        </w:rPr>
        <w:t>By khalil pierre</w:t>
      </w:r>
    </w:p>
    <w:p w14:paraId="4E43F6DC" w14:textId="77777777" w:rsidR="0069471E" w:rsidRDefault="0069471E" w:rsidP="0069471E">
      <w:r>
        <w:t xml:space="preserve">The aims of this </w:t>
      </w:r>
      <w:r w:rsidR="00375A17">
        <w:t>exercise</w:t>
      </w:r>
      <w:r>
        <w:t xml:space="preserve"> were to investigate different methods of solving linear equations and apply a suitable method to calculate the tension in a system of wires used to suspend a trapeze artist above a stage. </w:t>
      </w:r>
    </w:p>
    <w:p w14:paraId="20623F59" w14:textId="77777777" w:rsidR="0069471E" w:rsidRPr="00D17DA9" w:rsidRDefault="0069471E" w:rsidP="0069471E">
      <w:pPr>
        <w:jc w:val="center"/>
        <w:rPr>
          <w:b/>
          <w:sz w:val="24"/>
          <w:szCs w:val="24"/>
          <w:u w:val="single"/>
        </w:rPr>
      </w:pPr>
      <w:r w:rsidRPr="00D17DA9">
        <w:rPr>
          <w:b/>
          <w:sz w:val="24"/>
          <w:szCs w:val="24"/>
          <w:u w:val="single"/>
        </w:rPr>
        <w:t>Background</w:t>
      </w:r>
    </w:p>
    <w:p w14:paraId="7425029C" w14:textId="77777777" w:rsidR="008B483E" w:rsidRPr="00926D71" w:rsidRDefault="00FF66AC" w:rsidP="00033823">
      <w:pPr>
        <w:rPr>
          <w:rFonts w:eastAsiaTheme="minorEastAsia"/>
        </w:rPr>
      </w:pPr>
      <w:r>
        <w:t xml:space="preserve">A </w:t>
      </w:r>
      <w:r w:rsidR="00613674">
        <w:rPr>
          <w:rFonts w:eastAsiaTheme="minorEastAsia"/>
        </w:rPr>
        <w:t>set of</w:t>
      </w:r>
      <w:r>
        <w:rPr>
          <w:rFonts w:eastAsiaTheme="minorEastAsia"/>
        </w:rPr>
        <w:t xml:space="preserve"> linear</w:t>
      </w:r>
      <w:r w:rsidR="00613674">
        <w:rPr>
          <w:rFonts w:eastAsiaTheme="minorEastAsia"/>
        </w:rPr>
        <w:t xml:space="preserve"> equations </w:t>
      </w:r>
      <w:r w:rsidR="008C4E63">
        <w:rPr>
          <w:rFonts w:eastAsiaTheme="minorEastAsia"/>
        </w:rPr>
        <w:t>can be represented in matrix form as</w:t>
      </w:r>
      <w:r w:rsidR="00926D71">
        <w:rPr>
          <w:rFonts w:eastAsiaTheme="minorEastAsia"/>
        </w:rPr>
        <w:t>:</w:t>
      </w:r>
    </w:p>
    <w:p w14:paraId="4AE20D3D" w14:textId="77777777" w:rsidR="00926D71" w:rsidRPr="00926D71" w:rsidRDefault="00727E84" w:rsidP="008B483E">
      <w:pPr>
        <w:rPr>
          <w:rFonts w:eastAsiaTheme="minorEastAsia"/>
          <w:b/>
        </w:rPr>
      </w:pPr>
      <m:oMathPara>
        <m:oMath>
          <m:eqArr>
            <m:eqArrPr>
              <m:maxDist m:val="1"/>
              <m:ctrlPr>
                <w:rPr>
                  <w:rFonts w:ascii="Cambria Math" w:eastAsiaTheme="minorEastAsia" w:hAnsi="Cambria Math"/>
                  <w:b/>
                  <w:i/>
                </w:rPr>
              </m:ctrlPr>
            </m:eqArrPr>
            <m:e>
              <m:r>
                <m:rPr>
                  <m:sty m:val="bi"/>
                </m:rPr>
                <w:rPr>
                  <w:rFonts w:ascii="Cambria Math" w:eastAsiaTheme="minorEastAsia" w:hAnsi="Cambria Math"/>
                </w:rPr>
                <m:t>A∙x=b</m:t>
              </m:r>
              <m:r>
                <m:rPr>
                  <m:sty m:val="p"/>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i/>
                    </w:rPr>
                  </m:ctrlPr>
                </m:dPr>
                <m:e>
                  <m:r>
                    <w:rPr>
                      <w:rFonts w:ascii="Cambria Math" w:eastAsiaTheme="minorEastAsia" w:hAnsi="Cambria Math"/>
                    </w:rPr>
                    <m:t>1</m:t>
                  </m:r>
                </m:e>
              </m:d>
            </m:e>
          </m:eqArr>
        </m:oMath>
      </m:oMathPara>
    </w:p>
    <w:p w14:paraId="5D22ACA8" w14:textId="77777777" w:rsidR="00926D71" w:rsidRDefault="001E1C74" w:rsidP="008B483E">
      <w:pPr>
        <w:rPr>
          <w:rFonts w:eastAsiaTheme="minorEastAsia"/>
          <w:b/>
        </w:rPr>
      </w:pPr>
      <w:r>
        <w:rPr>
          <w:rFonts w:eastAsiaTheme="minorEastAsia"/>
        </w:rPr>
        <w:t>w</w:t>
      </w:r>
      <w:r w:rsidR="00926D71">
        <w:rPr>
          <w:rFonts w:eastAsiaTheme="minorEastAsia"/>
        </w:rPr>
        <w:t xml:space="preserve">here </w:t>
      </w:r>
      <w:r w:rsidR="00926D71" w:rsidRPr="00926D71">
        <w:rPr>
          <w:rFonts w:eastAsiaTheme="minorEastAsia"/>
          <w:b/>
        </w:rPr>
        <w:t>A</w:t>
      </w:r>
      <w:r w:rsidR="00926D71">
        <w:rPr>
          <w:rFonts w:eastAsiaTheme="minorEastAsia"/>
        </w:rPr>
        <w:t xml:space="preserve"> is the matrix of coefficients, </w:t>
      </w:r>
      <w:r w:rsidR="00926D71" w:rsidRPr="00926D71">
        <w:rPr>
          <w:rFonts w:eastAsiaTheme="minorEastAsia"/>
          <w:b/>
        </w:rPr>
        <w:t>x</w:t>
      </w:r>
      <w:r w:rsidR="00926D71">
        <w:rPr>
          <w:rFonts w:eastAsiaTheme="minorEastAsia"/>
        </w:rPr>
        <w:t xml:space="preserve"> is the</w:t>
      </w:r>
      <w:r w:rsidR="00845D3E">
        <w:rPr>
          <w:rFonts w:eastAsiaTheme="minorEastAsia"/>
        </w:rPr>
        <w:t xml:space="preserve"> set of unknowns</w:t>
      </w:r>
      <w:r w:rsidR="00926D71">
        <w:rPr>
          <w:rFonts w:eastAsiaTheme="minorEastAsia"/>
        </w:rPr>
        <w:t xml:space="preserve"> and </w:t>
      </w:r>
      <w:r w:rsidR="00926D71" w:rsidRPr="00926D71">
        <w:rPr>
          <w:rFonts w:eastAsiaTheme="minorEastAsia"/>
          <w:b/>
        </w:rPr>
        <w:t>b</w:t>
      </w:r>
      <w:r w:rsidR="00926D71">
        <w:rPr>
          <w:rFonts w:eastAsiaTheme="minorEastAsia"/>
        </w:rPr>
        <w:t xml:space="preserve"> is t</w:t>
      </w:r>
      <w:r w:rsidR="00845D3E">
        <w:rPr>
          <w:rFonts w:eastAsiaTheme="minorEastAsia"/>
        </w:rPr>
        <w:t>he set of constants that each equation is equal to</w:t>
      </w:r>
      <w:r w:rsidR="00926D71">
        <w:rPr>
          <w:rFonts w:eastAsiaTheme="minorEastAsia"/>
        </w:rPr>
        <w:t xml:space="preserve">. The linear equation 6 can be solved by </w:t>
      </w:r>
      <w:r>
        <w:rPr>
          <w:rFonts w:eastAsiaTheme="minorEastAsia"/>
        </w:rPr>
        <w:t xml:space="preserve">finding the inverse of the matrix </w:t>
      </w:r>
      <w:r w:rsidRPr="001E1C74">
        <w:rPr>
          <w:rFonts w:eastAsiaTheme="minorEastAsia"/>
          <w:b/>
        </w:rPr>
        <w:t>A</w:t>
      </w:r>
      <w:r w:rsidR="00845D3E" w:rsidRPr="00845D3E">
        <w:rPr>
          <w:rFonts w:eastAsiaTheme="minorEastAsia"/>
        </w:rPr>
        <w:t>:</w:t>
      </w:r>
    </w:p>
    <w:p w14:paraId="16469E86" w14:textId="77777777" w:rsidR="001E1C74" w:rsidRPr="00845D3E" w:rsidRDefault="00727E84" w:rsidP="008B483E">
      <w:pPr>
        <w:rPr>
          <w:rFonts w:eastAsiaTheme="minorEastAsia"/>
          <w:b/>
        </w:rPr>
      </w:pPr>
      <m:oMathPara>
        <m:oMath>
          <m:eqArr>
            <m:eqArrPr>
              <m:maxDist m:val="1"/>
              <m:ctrlPr>
                <w:rPr>
                  <w:rFonts w:ascii="Cambria Math" w:eastAsiaTheme="minorEastAsia" w:hAnsi="Cambria Math"/>
                </w:rPr>
              </m:ctrlPr>
            </m:eqArrPr>
            <m:e>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-1</m:t>
                  </m:r>
                </m:sup>
              </m:sSup>
              <m:r>
                <m:rPr>
                  <m:sty m:val="bi"/>
                </m:rPr>
                <w:rPr>
                  <w:rFonts w:ascii="Cambria Math" w:eastAsiaTheme="minorEastAsia" w:hAnsi="Cambria Math"/>
                </w:rPr>
                <m:t>∙b</m:t>
              </m:r>
              <m:r>
                <m:rPr>
                  <m:sty m:val="p"/>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e>
              </m:d>
              <m:ctrlPr>
                <w:rPr>
                  <w:rFonts w:ascii="Cambria Math" w:eastAsiaTheme="minorEastAsia" w:hAnsi="Cambria Math"/>
                  <w:b/>
                  <w:i/>
                </w:rPr>
              </m:ctrlPr>
            </m:e>
          </m:eqArr>
        </m:oMath>
      </m:oMathPara>
    </w:p>
    <w:p w14:paraId="2E3C26F7" w14:textId="77777777" w:rsidR="00926D71" w:rsidRDefault="00926D71" w:rsidP="008B483E">
      <w:r>
        <w:rPr>
          <w:rFonts w:eastAsiaTheme="minorEastAsia"/>
        </w:rPr>
        <w:t xml:space="preserve">The inverse of the square matrix </w:t>
      </w:r>
      <w:r w:rsidRPr="001E1C74">
        <w:rPr>
          <w:rFonts w:eastAsiaTheme="minorEastAsia"/>
          <w:b/>
        </w:rPr>
        <w:t>A</w:t>
      </w:r>
      <w:r>
        <w:rPr>
          <w:rFonts w:eastAsiaTheme="minorEastAsia"/>
        </w:rPr>
        <w:t xml:space="preserve"> can be found using </w:t>
      </w:r>
      <w:r w:rsidR="001E1C74">
        <w:t>Cramer’s rule</w:t>
      </w:r>
      <w:r w:rsidR="00845D3E">
        <w:t>:</w:t>
      </w:r>
    </w:p>
    <w:p w14:paraId="54AF929E" w14:textId="77777777" w:rsidR="005C4A6D" w:rsidRPr="005C4A6D" w:rsidRDefault="00727E84" w:rsidP="008B483E">
      <w:pPr>
        <w:rPr>
          <w:rFonts w:eastAsiaTheme="minorEastAsia"/>
          <w:b/>
        </w:rPr>
      </w:pPr>
      <m:oMathPara>
        <m:oMath>
          <m:eqArr>
            <m:eqArrPr>
              <m:maxDist m:val="1"/>
              <m:ctrlPr>
                <w:rPr>
                  <w:rFonts w:ascii="Cambria Math" w:hAnsi="Cambria Math"/>
                  <w:b/>
                  <w:i/>
                </w:rPr>
              </m:ctrlPr>
            </m:eqArrPr>
            <m:e>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r>
                <m:rPr>
                  <m:sty m:val="bi"/>
                </m:rPr>
                <w:rPr>
                  <w:rFonts w:ascii="Cambria Math" w:hAnsi="Cambria Math"/>
                </w:rPr>
                <m:t>=</m:t>
              </m:r>
              <m:f>
                <m:fPr>
                  <m:ctrlPr>
                    <w:rPr>
                      <w:rFonts w:ascii="Cambria Math" w:hAnsi="Cambria Math"/>
                      <w:b/>
                      <w:i/>
                    </w:rPr>
                  </m:ctrlPr>
                </m:fPr>
                <m:num>
                  <m:r>
                    <w:rPr>
                      <w:rFonts w:ascii="Cambria Math" w:hAnsi="Cambria Math"/>
                    </w:rPr>
                    <m:t>1</m:t>
                  </m:r>
                </m:num>
                <m:den>
                  <m:r>
                    <w:rPr>
                      <w:rFonts w:ascii="Cambria Math" w:hAnsi="Cambria Math"/>
                    </w:rPr>
                    <m:t>Det</m:t>
                  </m:r>
                  <m:d>
                    <m:dPr>
                      <m:ctrlPr>
                        <w:rPr>
                          <w:rFonts w:ascii="Cambria Math" w:hAnsi="Cambria Math"/>
                          <w:i/>
                        </w:rPr>
                      </m:ctrlPr>
                    </m:dPr>
                    <m:e>
                      <m:r>
                        <m:rPr>
                          <m:sty m:val="bi"/>
                        </m:rPr>
                        <w:rPr>
                          <w:rFonts w:ascii="Cambria Math" w:hAnsi="Cambria Math"/>
                        </w:rPr>
                        <m:t>A</m:t>
                      </m:r>
                    </m:e>
                  </m:d>
                </m:den>
              </m:f>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m:t>
              </m:r>
              <m:d>
                <m:dPr>
                  <m:ctrlPr>
                    <w:rPr>
                      <w:rFonts w:ascii="Cambria Math" w:hAnsi="Cambria Math"/>
                      <w:b/>
                      <w:i/>
                    </w:rPr>
                  </m:ctrlPr>
                </m:dPr>
                <m:e>
                  <m:r>
                    <w:rPr>
                      <w:rFonts w:ascii="Cambria Math" w:hAnsi="Cambria Math"/>
                    </w:rPr>
                    <m:t>3</m:t>
                  </m:r>
                </m:e>
              </m:d>
            </m:e>
          </m:eqArr>
        </m:oMath>
      </m:oMathPara>
    </w:p>
    <w:p w14:paraId="6E989CC6" w14:textId="77777777" w:rsidR="001E1C74" w:rsidRDefault="00845D3E" w:rsidP="008B483E">
      <w:r>
        <w:t>Det(</w:t>
      </w:r>
      <w:r w:rsidRPr="00845D3E">
        <w:rPr>
          <w:b/>
        </w:rPr>
        <w:t>A</w:t>
      </w:r>
      <w:r>
        <w:t xml:space="preserve">) is the determinate of </w:t>
      </w:r>
      <w:r w:rsidRPr="00845D3E">
        <w:rPr>
          <w:b/>
        </w:rPr>
        <w:t>A</w:t>
      </w:r>
      <w:r>
        <w:t xml:space="preserve"> and </w:t>
      </w:r>
      <w:r w:rsidRPr="00845D3E">
        <w:rPr>
          <w:b/>
        </w:rPr>
        <w:t>C</w:t>
      </w:r>
      <w:r w:rsidRPr="00845D3E">
        <w:rPr>
          <w:b/>
          <w:vertAlign w:val="superscript"/>
        </w:rPr>
        <w:t>T</w:t>
      </w:r>
      <w:r>
        <w:rPr>
          <w:b/>
        </w:rPr>
        <w:t xml:space="preserve"> </w:t>
      </w:r>
      <w:r w:rsidRPr="00845D3E">
        <w:t>is</w:t>
      </w:r>
      <w:r>
        <w:rPr>
          <w:b/>
        </w:rPr>
        <w:t xml:space="preserve"> </w:t>
      </w:r>
      <w:r w:rsidRPr="00845D3E">
        <w:t>the</w:t>
      </w:r>
      <w:r>
        <w:rPr>
          <w:b/>
        </w:rPr>
        <w:t xml:space="preserve"> </w:t>
      </w:r>
      <w:r w:rsidRPr="00845D3E">
        <w:t>transpose</w:t>
      </w:r>
      <w:r>
        <w:rPr>
          <w:b/>
        </w:rPr>
        <w:t xml:space="preserve"> </w:t>
      </w:r>
      <w:r w:rsidRPr="00845D3E">
        <w:t>of</w:t>
      </w:r>
      <w:r>
        <w:t xml:space="preserve"> the matrix of cofactors.</w:t>
      </w:r>
      <w:r>
        <w:rPr>
          <w:b/>
        </w:rPr>
        <w:t xml:space="preserve"> </w:t>
      </w:r>
      <w:r>
        <w:t>However,</w:t>
      </w:r>
      <w:r w:rsidR="001E1C74">
        <w:t xml:space="preserve"> there are </w:t>
      </w:r>
      <w:r>
        <w:t>quite</w:t>
      </w:r>
      <w:r w:rsidR="001E1C74">
        <w:t xml:space="preserve"> a few problems with this method; if </w:t>
      </w:r>
      <w:r w:rsidR="001E1C74" w:rsidRPr="001E1C74">
        <w:rPr>
          <w:b/>
        </w:rPr>
        <w:t>A</w:t>
      </w:r>
      <w:r w:rsidR="001E1C74">
        <w:rPr>
          <w:b/>
        </w:rPr>
        <w:t xml:space="preserve"> </w:t>
      </w:r>
      <w:r>
        <w:t xml:space="preserve">is singular </w:t>
      </w:r>
      <w:r w:rsidRPr="00845D3E">
        <w:t>(</w:t>
      </w:r>
      <w:r>
        <w:t>det(</w:t>
      </w:r>
      <w:r w:rsidRPr="00845D3E">
        <w:rPr>
          <w:b/>
        </w:rPr>
        <w:t>A</w:t>
      </w:r>
      <w:r>
        <w:t>)</w:t>
      </w:r>
      <w:r w:rsidRPr="00845D3E">
        <w:t>=0)</w:t>
      </w:r>
      <w:r>
        <w:t xml:space="preserve"> then the inverse of </w:t>
      </w:r>
      <w:r w:rsidRPr="00845D3E">
        <w:rPr>
          <w:b/>
        </w:rPr>
        <w:t>A</w:t>
      </w:r>
      <w:r>
        <w:rPr>
          <w:b/>
        </w:rPr>
        <w:t xml:space="preserve"> </w:t>
      </w:r>
      <w:r>
        <w:t>does not exist,</w:t>
      </w:r>
      <w:r w:rsidR="001E1C74">
        <w:t xml:space="preserve"> this method is</w:t>
      </w:r>
      <w:r>
        <w:t xml:space="preserve"> also</w:t>
      </w:r>
      <w:r w:rsidR="001E1C74">
        <w:t xml:space="preserve"> very computationally expensive and becomes impractical on most computers for N&gt;10 </w:t>
      </w:r>
      <w:r w:rsidR="001E1C74">
        <w:rPr>
          <w:vertAlign w:val="superscript"/>
        </w:rPr>
        <w:t>[1]</w:t>
      </w:r>
      <w:r w:rsidR="00703BBE">
        <w:rPr>
          <w:vertAlign w:val="superscript"/>
        </w:rPr>
        <w:t>[3]</w:t>
      </w:r>
      <w:r w:rsidR="001E1C74">
        <w:t xml:space="preserve">.  A faster and often more robust method of solving linear equations is to decompose the matrix </w:t>
      </w:r>
      <w:r w:rsidR="001E1C74" w:rsidRPr="001E1C74">
        <w:rPr>
          <w:b/>
        </w:rPr>
        <w:t>A</w:t>
      </w:r>
      <w:r w:rsidR="001E1C74">
        <w:t xml:space="preserve"> into a set of matrices that are easier to solve </w:t>
      </w:r>
      <w:r w:rsidR="001E1C74">
        <w:rPr>
          <w:vertAlign w:val="superscript"/>
        </w:rPr>
        <w:t>[1]</w:t>
      </w:r>
      <w:r w:rsidR="00703BBE">
        <w:rPr>
          <w:vertAlign w:val="superscript"/>
        </w:rPr>
        <w:t>[3]</w:t>
      </w:r>
      <w:r w:rsidR="001E1C74">
        <w:t xml:space="preserve">. </w:t>
      </w:r>
    </w:p>
    <w:p w14:paraId="6FC34EEA" w14:textId="77777777" w:rsidR="001E1C74" w:rsidRPr="00D17DA9" w:rsidRDefault="001E1C74" w:rsidP="001E1C74">
      <w:pPr>
        <w:jc w:val="center"/>
        <w:rPr>
          <w:b/>
          <w:sz w:val="24"/>
          <w:szCs w:val="24"/>
        </w:rPr>
      </w:pPr>
      <w:r w:rsidRPr="00D17DA9">
        <w:rPr>
          <w:b/>
          <w:sz w:val="24"/>
          <w:szCs w:val="24"/>
        </w:rPr>
        <w:t>Task 1</w:t>
      </w:r>
      <w:r w:rsidR="00CB4605" w:rsidRPr="00D17DA9">
        <w:rPr>
          <w:b/>
          <w:sz w:val="24"/>
          <w:szCs w:val="24"/>
        </w:rPr>
        <w:t>)</w:t>
      </w:r>
      <w:r w:rsidRPr="00D17DA9">
        <w:rPr>
          <w:b/>
          <w:sz w:val="24"/>
          <w:szCs w:val="24"/>
        </w:rPr>
        <w:t xml:space="preserve"> Cramer’s rule</w:t>
      </w:r>
    </w:p>
    <w:p w14:paraId="32B751EE" w14:textId="77777777" w:rsidR="00C06618" w:rsidRDefault="005C4A6D" w:rsidP="005C4A6D">
      <w:r>
        <w:t xml:space="preserve">Task 1 was to create a program that </w:t>
      </w:r>
      <w:r w:rsidR="00EC1C83">
        <w:t>used Cramer</w:t>
      </w:r>
      <w:r w:rsidR="00C44E88">
        <w:t>’</w:t>
      </w:r>
      <w:r w:rsidR="00EC1C83">
        <w:t xml:space="preserve">s rule to calculate the inverse of a matrix. To do this the Determinate of </w:t>
      </w:r>
      <w:r w:rsidR="00EC1C83" w:rsidRPr="00EC1C83">
        <w:rPr>
          <w:b/>
        </w:rPr>
        <w:t>A</w:t>
      </w:r>
      <w:r w:rsidR="00EC1C83">
        <w:rPr>
          <w:b/>
        </w:rPr>
        <w:t xml:space="preserve"> </w:t>
      </w:r>
      <w:r w:rsidR="00EC1C83">
        <w:t>had to be calculated there are two main methods to calculating the determinate of A. The first method uses Gauss</w:t>
      </w:r>
      <w:r w:rsidR="006657DB">
        <w:t>ian</w:t>
      </w:r>
      <w:r w:rsidR="00EC1C83">
        <w:t xml:space="preserve"> elimination</w:t>
      </w:r>
      <w:r w:rsidR="00B941ED">
        <w:t xml:space="preserve">, row </w:t>
      </w:r>
      <w:r w:rsidR="00EC1C83">
        <w:t xml:space="preserve">subtraction </w:t>
      </w:r>
      <w:r w:rsidR="00B941ED">
        <w:t>is used to</w:t>
      </w:r>
      <w:r w:rsidR="00EC1C83">
        <w:t xml:space="preserve"> set all the</w:t>
      </w:r>
      <w:r w:rsidR="00B941ED">
        <w:t xml:space="preserve"> off-diagonal</w:t>
      </w:r>
      <w:r w:rsidR="00EC1C83">
        <w:t xml:space="preserve"> </w:t>
      </w:r>
      <w:r w:rsidR="00B941ED">
        <w:t>elements on the left-hand side of the matrix equal to zero</w:t>
      </w:r>
      <w:r w:rsidR="001B1FDE">
        <w:t xml:space="preserve"> </w:t>
      </w:r>
      <w:r w:rsidR="001B1FDE">
        <w:rPr>
          <w:vertAlign w:val="superscript"/>
        </w:rPr>
        <w:t>[1]</w:t>
      </w:r>
      <w:r w:rsidR="00B941ED">
        <w:t xml:space="preserve">. The determinate is then equal to </w:t>
      </w:r>
      <w:r w:rsidR="001B1FDE">
        <w:t xml:space="preserve">product of the diagonal elements </w:t>
      </w:r>
      <w:r w:rsidR="001B1FDE">
        <w:rPr>
          <w:vertAlign w:val="superscript"/>
        </w:rPr>
        <w:t>[2]</w:t>
      </w:r>
      <w:r w:rsidR="001B1FDE">
        <w:t xml:space="preserve">. However, this method cannot be used if any of the diagonal elements </w:t>
      </w:r>
      <w:r w:rsidR="00961458">
        <w:t>are</w:t>
      </w:r>
      <w:r w:rsidR="001B1FDE">
        <w:t xml:space="preserve"> equal to zero. </w:t>
      </w:r>
      <w:r w:rsidR="00EC1C83">
        <w:t xml:space="preserve">The second method and the one used in the </w:t>
      </w:r>
      <w:r w:rsidR="001B1FDE">
        <w:t>code</w:t>
      </w:r>
      <w:r w:rsidR="00EC1C83">
        <w:t xml:space="preserve"> </w:t>
      </w:r>
      <w:r w:rsidR="001B1FDE">
        <w:t>use</w:t>
      </w:r>
      <w:r w:rsidR="00EC1C83">
        <w:t>s Laplacian expansion</w:t>
      </w:r>
      <w:r w:rsidR="001B1FDE">
        <w:t xml:space="preserve"> where an </w:t>
      </w:r>
      <w:proofErr w:type="spellStart"/>
      <w:r w:rsidR="00EC1C83">
        <w:t>NxN</w:t>
      </w:r>
      <w:proofErr w:type="spellEnd"/>
      <w:r w:rsidR="00EC1C83">
        <w:t xml:space="preserve"> matrix can be </w:t>
      </w:r>
      <w:r w:rsidR="001B1FDE">
        <w:t>written using</w:t>
      </w:r>
      <w:r w:rsidR="00EC1C83">
        <w:t xml:space="preserve"> as a series of </w:t>
      </w:r>
      <w:r w:rsidR="001B1FDE">
        <w:t xml:space="preserve">2x2 matrices. The determinate of a 2x2 matrix is trivial to calculate and so the determinate of the </w:t>
      </w:r>
      <w:proofErr w:type="spellStart"/>
      <w:r w:rsidR="001B1FDE">
        <w:t>NxN</w:t>
      </w:r>
      <w:proofErr w:type="spellEnd"/>
      <w:r w:rsidR="001B1FDE">
        <w:t xml:space="preserve"> matrix </w:t>
      </w:r>
      <w:r w:rsidR="00961458">
        <w:t xml:space="preserve">can be found form the </w:t>
      </w:r>
      <w:r w:rsidR="001B1FDE">
        <w:t>2x2 matri</w:t>
      </w:r>
      <w:r w:rsidR="00961458">
        <w:t>ces</w:t>
      </w:r>
      <w:r w:rsidR="001B1FDE">
        <w:t>.</w:t>
      </w:r>
      <w:r w:rsidR="00961458">
        <w:t xml:space="preserve"> </w:t>
      </w:r>
    </w:p>
    <w:p w14:paraId="3DCEF918" w14:textId="77777777" w:rsidR="00C44E88" w:rsidRPr="00B4487C" w:rsidRDefault="00B50369" w:rsidP="005C4A6D">
      <w:r>
        <w:rPr>
          <w:noProof/>
        </w:rPr>
        <w:drawing>
          <wp:anchor distT="0" distB="0" distL="114300" distR="114300" simplePos="0" relativeHeight="251660288" behindDoc="0" locked="0" layoutInCell="1" allowOverlap="1" wp14:anchorId="71500F9C" wp14:editId="2773B5E8">
            <wp:simplePos x="0" y="0"/>
            <wp:positionH relativeFrom="margin">
              <wp:align>center</wp:align>
            </wp:positionH>
            <wp:positionV relativeFrom="page">
              <wp:align>bottom</wp:align>
            </wp:positionV>
            <wp:extent cx="3044825" cy="215836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 plo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4825" cy="2158365"/>
                    </a:xfrm>
                    <a:prstGeom prst="rect">
                      <a:avLst/>
                    </a:prstGeom>
                  </pic:spPr>
                </pic:pic>
              </a:graphicData>
            </a:graphic>
            <wp14:sizeRelH relativeFrom="margin">
              <wp14:pctWidth>0</wp14:pctWidth>
            </wp14:sizeRelH>
            <wp14:sizeRelV relativeFrom="margin">
              <wp14:pctHeight>0</wp14:pctHeight>
            </wp14:sizeRelV>
          </wp:anchor>
        </w:drawing>
      </w:r>
      <w:r w:rsidR="00C44E88">
        <w:t xml:space="preserve">To be able to calculate the Laplacian expansion and find </w:t>
      </w:r>
      <w:r w:rsidR="00C44E88">
        <w:rPr>
          <w:b/>
        </w:rPr>
        <w:t>C</w:t>
      </w:r>
      <w:r w:rsidR="00C44E88">
        <w:rPr>
          <w:b/>
          <w:vertAlign w:val="superscript"/>
        </w:rPr>
        <w:t>T</w:t>
      </w:r>
      <w:r w:rsidR="00C44E88">
        <w:t xml:space="preserve"> a function that calculated the minor matrix of each element in a matrix had to be written. Once this was done Cramer’s rule was used to calculate the inverse of a matrix</w:t>
      </w:r>
      <w:r w:rsidR="00C06618">
        <w:t xml:space="preserve">. Task 1 asked to investigate how the inversion time scaled with the </w:t>
      </w:r>
      <w:r w:rsidR="00726B7E">
        <w:t>matrix size. Bellow is a plot of matrix size against inversion time:</w:t>
      </w:r>
    </w:p>
    <w:p w14:paraId="4836DB32" w14:textId="77777777" w:rsidR="006D79C0" w:rsidRPr="00984258" w:rsidRDefault="006D79C0" w:rsidP="00984258">
      <w:pPr>
        <w:jc w:val="center"/>
      </w:pPr>
    </w:p>
    <w:p w14:paraId="7B83DFF5" w14:textId="77777777" w:rsidR="00726B7E" w:rsidRDefault="00984258" w:rsidP="00984258">
      <w:pPr>
        <w:pStyle w:val="Caption"/>
      </w:pPr>
      <w:r>
        <w:t xml:space="preserve">Figure </w:t>
      </w:r>
      <w:r w:rsidR="00727E84">
        <w:rPr>
          <w:noProof/>
        </w:rPr>
        <w:fldChar w:fldCharType="begin"/>
      </w:r>
      <w:r w:rsidR="00727E84">
        <w:rPr>
          <w:noProof/>
        </w:rPr>
        <w:instrText xml:space="preserve"> SEQ Figure \* ARABIC </w:instrText>
      </w:r>
      <w:r w:rsidR="00727E84">
        <w:rPr>
          <w:noProof/>
        </w:rPr>
        <w:fldChar w:fldCharType="separate"/>
      </w:r>
      <w:r w:rsidR="00FF66AC">
        <w:rPr>
          <w:noProof/>
        </w:rPr>
        <w:t>1</w:t>
      </w:r>
      <w:r w:rsidR="00727E84">
        <w:rPr>
          <w:noProof/>
        </w:rPr>
        <w:fldChar w:fldCharType="end"/>
      </w:r>
      <w:r>
        <w:t xml:space="preserve"> Plot of the inversion time against matrix size for the Cramer function. This plot was generated using random matrices. The sub plot is the matrix size against the natural log of the inversion time for matrix sizes 5-9.</w:t>
      </w:r>
    </w:p>
    <w:p w14:paraId="0D33AF32" w14:textId="77777777" w:rsidR="00726B7E" w:rsidRDefault="00726B7E" w:rsidP="005C4A6D">
      <w:r>
        <w:t xml:space="preserve">As you can see the time taken to invert a matrix using Cramer’s rule increases exponentially as the matrix size increases. The reason for this is that for an </w:t>
      </w:r>
      <w:proofErr w:type="spellStart"/>
      <w:r>
        <w:t>NxN</w:t>
      </w:r>
      <w:proofErr w:type="spellEnd"/>
      <w:r>
        <w:t xml:space="preserve"> matrix </w:t>
      </w:r>
      <w:proofErr w:type="gramStart"/>
      <w:r>
        <w:t>N!/</w:t>
      </w:r>
      <w:proofErr w:type="gramEnd"/>
      <w:r>
        <w:t>2</w:t>
      </w:r>
      <w:r>
        <w:rPr>
          <w:rFonts w:eastAsiaTheme="minorEastAsia"/>
        </w:rPr>
        <w:t xml:space="preserve"> </w:t>
      </w:r>
      <w:r>
        <w:t>2x2 matrices are needed to calculate the determinate</w:t>
      </w:r>
      <w:r w:rsidR="005860F1">
        <w:t xml:space="preserve"> therefor the</w:t>
      </w:r>
      <w:r>
        <w:t xml:space="preserve"> number of calculation blows up as</w:t>
      </w:r>
      <w:r w:rsidR="005860F1">
        <w:t xml:space="preserve"> N incr</w:t>
      </w:r>
      <w:r w:rsidR="006657DB">
        <w:t>eases</w:t>
      </w:r>
      <w:r w:rsidR="005860F1">
        <w:t xml:space="preserve">. </w:t>
      </w:r>
      <w:r>
        <w:t xml:space="preserve"> </w:t>
      </w:r>
    </w:p>
    <w:p w14:paraId="12D4C7F1" w14:textId="77777777" w:rsidR="00984258" w:rsidRPr="00B50369" w:rsidRDefault="00B50369" w:rsidP="00B50369">
      <w:r>
        <w:rPr>
          <w:rFonts w:eastAsiaTheme="minorEastAsia"/>
          <w:noProof/>
        </w:rPr>
        <w:drawing>
          <wp:anchor distT="0" distB="0" distL="114300" distR="114300" simplePos="0" relativeHeight="251658240" behindDoc="0" locked="0" layoutInCell="1" allowOverlap="1" wp14:anchorId="1D163DDB" wp14:editId="794FB35A">
            <wp:simplePos x="0" y="0"/>
            <wp:positionH relativeFrom="margin">
              <wp:align>center</wp:align>
            </wp:positionH>
            <wp:positionV relativeFrom="page">
              <wp:posOffset>3181350</wp:posOffset>
            </wp:positionV>
            <wp:extent cx="2695575" cy="1953895"/>
            <wp:effectExtent l="0" t="0" r="952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al error against matrix size 3.PNG"/>
                    <pic:cNvPicPr/>
                  </pic:nvPicPr>
                  <pic:blipFill>
                    <a:blip r:embed="rId7">
                      <a:extLst>
                        <a:ext uri="{28A0092B-C50C-407E-A947-70E740481C1C}">
                          <a14:useLocalDpi xmlns:a14="http://schemas.microsoft.com/office/drawing/2010/main" val="0"/>
                        </a:ext>
                      </a:extLst>
                    </a:blip>
                    <a:stretch>
                      <a:fillRect/>
                    </a:stretch>
                  </pic:blipFill>
                  <pic:spPr>
                    <a:xfrm>
                      <a:off x="0" y="0"/>
                      <a:ext cx="2695575" cy="1953895"/>
                    </a:xfrm>
                    <a:prstGeom prst="rect">
                      <a:avLst/>
                    </a:prstGeom>
                  </pic:spPr>
                </pic:pic>
              </a:graphicData>
            </a:graphic>
            <wp14:sizeRelH relativeFrom="margin">
              <wp14:pctWidth>0</wp14:pctWidth>
            </wp14:sizeRelH>
            <wp14:sizeRelV relativeFrom="margin">
              <wp14:pctHeight>0</wp14:pctHeight>
            </wp14:sizeRelV>
          </wp:anchor>
        </w:drawing>
      </w:r>
      <w:r w:rsidR="005860F1">
        <w:t xml:space="preserve">To assess the accuracy of my function I used the fact that </w:t>
      </w:r>
      <w:proofErr w:type="gramStart"/>
      <w:r w:rsidR="005860F1">
        <w:t>by definition</w:t>
      </w:r>
      <w:r w:rsidR="00321906">
        <w:t xml:space="preserve"> </w:t>
      </w:r>
      <w:r w:rsidR="00321906" w:rsidRPr="00FF66AC">
        <w:rPr>
          <w:b/>
        </w:rPr>
        <w:t>A</w:t>
      </w:r>
      <w:proofErr w:type="gramEnd"/>
      <w:r w:rsidR="00321906">
        <w:t xml:space="preserve"> multiplied by its inverse is equal to the identity matrix.</w:t>
      </w:r>
      <w:r w:rsidR="005860F1">
        <w:rPr>
          <w:rFonts w:eastAsiaTheme="minorEastAsia"/>
        </w:rPr>
        <w:t xml:space="preserve"> I subtracted the identity matrix f</w:t>
      </w:r>
      <w:r w:rsidR="006657DB">
        <w:rPr>
          <w:rFonts w:eastAsiaTheme="minorEastAsia"/>
        </w:rPr>
        <w:t>rom</w:t>
      </w:r>
      <w:r w:rsidR="005860F1">
        <w:rPr>
          <w:rFonts w:eastAsiaTheme="minorEastAsia"/>
        </w:rPr>
        <w:t xml:space="preserve"> the product of the matrix calculated by </w:t>
      </w:r>
      <w:r w:rsidR="006657DB">
        <w:rPr>
          <w:rFonts w:eastAsiaTheme="minorEastAsia"/>
        </w:rPr>
        <w:t>the</w:t>
      </w:r>
      <w:r w:rsidR="005860F1">
        <w:rPr>
          <w:rFonts w:eastAsiaTheme="minorEastAsia"/>
        </w:rPr>
        <w:t xml:space="preserve"> Cramer function multiplied by the </w:t>
      </w:r>
      <w:r w:rsidR="006657DB">
        <w:rPr>
          <w:rFonts w:eastAsiaTheme="minorEastAsia"/>
        </w:rPr>
        <w:t>original matrix. The largest difference between the Cramer function and the identity matrix was taken as the error</w:t>
      </w:r>
      <w:r w:rsidR="00984258">
        <w:rPr>
          <w:rFonts w:eastAsiaTheme="minorEastAsia"/>
        </w:rPr>
        <w:t>. Bellow is a plot of matrix size against error:</w:t>
      </w:r>
    </w:p>
    <w:p w14:paraId="08071390" w14:textId="77777777" w:rsidR="005860F1" w:rsidRDefault="00984258" w:rsidP="00984258">
      <w:pPr>
        <w:pStyle w:val="Caption"/>
        <w:rPr>
          <w:rFonts w:eastAsiaTheme="minorEastAsia"/>
        </w:rPr>
      </w:pPr>
      <w:r>
        <w:t xml:space="preserve">Figure </w:t>
      </w:r>
      <w:r w:rsidR="00727E84">
        <w:rPr>
          <w:noProof/>
        </w:rPr>
        <w:fldChar w:fldCharType="begin"/>
      </w:r>
      <w:r w:rsidR="00727E84">
        <w:rPr>
          <w:noProof/>
        </w:rPr>
        <w:instrText xml:space="preserve"> SEQ Figure \* ARABIC </w:instrText>
      </w:r>
      <w:r w:rsidR="00727E84">
        <w:rPr>
          <w:noProof/>
        </w:rPr>
        <w:fldChar w:fldCharType="separate"/>
      </w:r>
      <w:r w:rsidR="00FF66AC">
        <w:rPr>
          <w:noProof/>
        </w:rPr>
        <w:t>2</w:t>
      </w:r>
      <w:r w:rsidR="00727E84">
        <w:rPr>
          <w:noProof/>
        </w:rPr>
        <w:fldChar w:fldCharType="end"/>
      </w:r>
      <w:r w:rsidR="00085FD3">
        <w:t xml:space="preserve"> Plot of matrix size against numerical error. The plot was generated by averaging over </w:t>
      </w:r>
      <w:r w:rsidR="003907F6">
        <w:t xml:space="preserve">approximately </w:t>
      </w:r>
      <w:r w:rsidR="00085FD3">
        <w:t>500 random matrices for each matrix size.</w:t>
      </w:r>
    </w:p>
    <w:p w14:paraId="128638D5" w14:textId="77777777" w:rsidR="00085FD3" w:rsidRDefault="003907F6" w:rsidP="005C4A6D">
      <w:pPr>
        <w:rPr>
          <w:rFonts w:eastAsiaTheme="minorEastAsia"/>
        </w:rPr>
      </w:pPr>
      <w:r>
        <w:rPr>
          <w:rFonts w:eastAsiaTheme="minorEastAsia"/>
        </w:rPr>
        <w:t>Figure 2</w:t>
      </w:r>
      <w:r w:rsidR="00085FD3">
        <w:rPr>
          <w:rFonts w:eastAsiaTheme="minorEastAsia"/>
        </w:rPr>
        <w:t xml:space="preserve"> seems to indicate that the general trend is for the size of the error to increase as the matrix size increases.  </w:t>
      </w:r>
      <w:r>
        <w:rPr>
          <w:rFonts w:eastAsiaTheme="minorEastAsia"/>
        </w:rPr>
        <w:t>However,</w:t>
      </w:r>
      <w:r w:rsidR="00085FD3">
        <w:rPr>
          <w:rFonts w:eastAsiaTheme="minorEastAsia"/>
        </w:rPr>
        <w:t xml:space="preserve"> to ge</w:t>
      </w:r>
      <w:r>
        <w:rPr>
          <w:rFonts w:eastAsiaTheme="minorEastAsia"/>
        </w:rPr>
        <w:t>nerate</w:t>
      </w:r>
      <w:r w:rsidR="00085FD3">
        <w:rPr>
          <w:rFonts w:eastAsiaTheme="minorEastAsia"/>
        </w:rPr>
        <w:t xml:space="preserve"> this plot </w:t>
      </w:r>
      <w:r>
        <w:rPr>
          <w:rFonts w:eastAsiaTheme="minorEastAsia"/>
        </w:rPr>
        <w:t>the numerical error for each matrix size had to be averaged over 500 random matrices otherwise the results were unclear. This seem to indicate that the numerical error is dominated by the size of the elements within the matrix and not on the matrix size. This makes sense as the error in the Cramer method will be due to floating point error</w:t>
      </w:r>
      <w:r w:rsidR="00321906">
        <w:rPr>
          <w:rFonts w:eastAsiaTheme="minorEastAsia"/>
        </w:rPr>
        <w:t xml:space="preserve"> which will have a bigger impact for smaller elements</w:t>
      </w:r>
      <w:r>
        <w:rPr>
          <w:rFonts w:eastAsiaTheme="minorEastAsia"/>
        </w:rPr>
        <w:t>. It also makes sense that the numerical error increases as matrix size increases as more calculations are required for larger matrices which allows</w:t>
      </w:r>
      <w:r w:rsidR="00375A17">
        <w:rPr>
          <w:rFonts w:eastAsiaTheme="minorEastAsia"/>
        </w:rPr>
        <w:t xml:space="preserve"> more floating-point errors to be introduced</w:t>
      </w:r>
      <w:r>
        <w:rPr>
          <w:rFonts w:eastAsiaTheme="minorEastAsia"/>
        </w:rPr>
        <w:t xml:space="preserve">. The reason </w:t>
      </w:r>
      <w:r w:rsidR="00375A17">
        <w:rPr>
          <w:rFonts w:eastAsiaTheme="minorEastAsia"/>
        </w:rPr>
        <w:t>a</w:t>
      </w:r>
      <w:r>
        <w:rPr>
          <w:rFonts w:eastAsiaTheme="minorEastAsia"/>
        </w:rPr>
        <w:t xml:space="preserve">pproximately 500 matrices </w:t>
      </w:r>
      <w:r w:rsidR="00375A17">
        <w:rPr>
          <w:rFonts w:eastAsiaTheme="minorEastAsia"/>
        </w:rPr>
        <w:t>were used is</w:t>
      </w:r>
      <w:r>
        <w:rPr>
          <w:rFonts w:eastAsiaTheme="minorEastAsia"/>
        </w:rPr>
        <w:t xml:space="preserve"> because any matrix that was singular would cause the code to crash and so had to be removed from the sample before the inverse was calculated.  </w:t>
      </w:r>
      <w:r w:rsidR="00375A17">
        <w:rPr>
          <w:rFonts w:eastAsiaTheme="minorEastAsia"/>
        </w:rPr>
        <w:t xml:space="preserve">The size of the errors suggest that the Cramer function used in the code was accurate. </w:t>
      </w:r>
    </w:p>
    <w:p w14:paraId="423EFBBA" w14:textId="77777777" w:rsidR="001E1C74" w:rsidRDefault="005860F1" w:rsidP="008B483E">
      <w:pPr>
        <w:rPr>
          <w:rFonts w:eastAsiaTheme="minorEastAsia"/>
        </w:rPr>
      </w:pPr>
      <w:r>
        <w:rPr>
          <w:rFonts w:eastAsiaTheme="minorEastAsia"/>
        </w:rPr>
        <w:t xml:space="preserve">The computational time of the Cramer function created in task 1 </w:t>
      </w:r>
      <w:r w:rsidR="006657DB">
        <w:rPr>
          <w:rFonts w:eastAsiaTheme="minorEastAsia"/>
        </w:rPr>
        <w:t xml:space="preserve">may be improved by using Gaussian elimination to calculate the determinate of a matrix. The reason that the Gaussian elimination was not used was because a single zero diagonal element would cause the code to not work. To make the Gaussian method more robust pivoting could be used to replace the rows/columns with diagonal zero elements with rows/columns with non-diagonal zero elements. Gaussian elimination however also fails to work with singular matrices. </w:t>
      </w:r>
      <w:r w:rsidR="00375A17">
        <w:rPr>
          <w:rFonts w:eastAsiaTheme="minorEastAsia"/>
        </w:rPr>
        <w:t xml:space="preserve"> </w:t>
      </w:r>
    </w:p>
    <w:p w14:paraId="054BD8D4" w14:textId="77777777" w:rsidR="00375A17" w:rsidRPr="00D17DA9" w:rsidRDefault="00CB4605" w:rsidP="00CB4605">
      <w:pPr>
        <w:jc w:val="center"/>
        <w:rPr>
          <w:rFonts w:eastAsiaTheme="minorEastAsia"/>
          <w:b/>
          <w:sz w:val="24"/>
          <w:szCs w:val="24"/>
        </w:rPr>
      </w:pPr>
      <w:r w:rsidRPr="00D17DA9">
        <w:rPr>
          <w:rFonts w:eastAsiaTheme="minorEastAsia"/>
          <w:b/>
          <w:sz w:val="24"/>
          <w:szCs w:val="24"/>
        </w:rPr>
        <w:t>Task 2) Single value and LU decomposition</w:t>
      </w:r>
    </w:p>
    <w:p w14:paraId="49C9F0B7" w14:textId="77777777" w:rsidR="00703BBE" w:rsidRDefault="00CB4605" w:rsidP="00CB4605">
      <w:pPr>
        <w:rPr>
          <w:rFonts w:eastAsiaTheme="minorEastAsia"/>
        </w:rPr>
      </w:pPr>
      <w:r>
        <w:rPr>
          <w:rFonts w:eastAsiaTheme="minorEastAsia"/>
        </w:rPr>
        <w:t>As mentioned earlier to solve linear equations it is often easier to decompose a matrix into a set of matrices that are easier to solve</w:t>
      </w:r>
      <w:r w:rsidR="00321906">
        <w:rPr>
          <w:rFonts w:eastAsiaTheme="minorEastAsia"/>
        </w:rPr>
        <w:t xml:space="preserve"> </w:t>
      </w:r>
      <w:r w:rsidR="00321906">
        <w:rPr>
          <w:rFonts w:eastAsiaTheme="minorEastAsia"/>
          <w:vertAlign w:val="superscript"/>
        </w:rPr>
        <w:t>[3]</w:t>
      </w:r>
      <w:r>
        <w:rPr>
          <w:rFonts w:eastAsiaTheme="minorEastAsia"/>
        </w:rPr>
        <w:t xml:space="preserve">. </w:t>
      </w:r>
      <w:r w:rsidR="00703BBE">
        <w:rPr>
          <w:rFonts w:eastAsiaTheme="minorEastAsia"/>
        </w:rPr>
        <w:t xml:space="preserve">LU decomposition resolves a matrix into two triangular matrices </w:t>
      </w:r>
      <w:r w:rsidR="00703BBE">
        <w:rPr>
          <w:rFonts w:eastAsiaTheme="minorEastAsia"/>
        </w:rPr>
        <w:lastRenderedPageBreak/>
        <w:t>a so called upper and lower matrices</w:t>
      </w:r>
      <w:r w:rsidR="00321906">
        <w:rPr>
          <w:rFonts w:eastAsiaTheme="minorEastAsia"/>
        </w:rPr>
        <w:t xml:space="preserve"> </w:t>
      </w:r>
      <w:r w:rsidR="00321906">
        <w:rPr>
          <w:rFonts w:eastAsiaTheme="minorEastAsia"/>
          <w:vertAlign w:val="superscript"/>
        </w:rPr>
        <w:t>[3]</w:t>
      </w:r>
      <w:r w:rsidR="00703BBE">
        <w:rPr>
          <w:rFonts w:eastAsiaTheme="minorEastAsia"/>
        </w:rPr>
        <w:t>. Solving a linear equation with a triangular matrix does not require you to calculate the inverse of a matrix</w:t>
      </w:r>
      <w:r w:rsidR="00321906">
        <w:rPr>
          <w:rFonts w:eastAsiaTheme="minorEastAsia"/>
        </w:rPr>
        <w:t xml:space="preserve"> </w:t>
      </w:r>
      <w:r w:rsidR="00321906">
        <w:rPr>
          <w:rFonts w:eastAsiaTheme="minorEastAsia"/>
          <w:vertAlign w:val="superscript"/>
        </w:rPr>
        <w:t>[1]</w:t>
      </w:r>
      <w:r w:rsidR="00703BBE">
        <w:rPr>
          <w:rFonts w:eastAsiaTheme="minorEastAsia"/>
        </w:rPr>
        <w:t xml:space="preserve">. </w:t>
      </w:r>
      <w:r w:rsidR="00321906">
        <w:rPr>
          <w:rFonts w:eastAsiaTheme="minorEastAsia"/>
        </w:rPr>
        <w:t>Consider the following equation:</w:t>
      </w:r>
    </w:p>
    <w:p w14:paraId="6324830E" w14:textId="77777777" w:rsidR="00321906" w:rsidRPr="00321906" w:rsidRDefault="00727E84" w:rsidP="00CB4605">
      <w:pPr>
        <w:rPr>
          <w:rFonts w:eastAsiaTheme="minorEastAsia"/>
        </w:rPr>
      </w:pPr>
      <m:oMathPara>
        <m:oMath>
          <m:eqArr>
            <m:eqArrPr>
              <m:maxDist m:val="1"/>
              <m:ctrlPr>
                <w:rPr>
                  <w:rFonts w:ascii="Cambria Math" w:eastAsiaTheme="minorEastAsia" w:hAnsi="Cambria Math"/>
                  <w:i/>
                </w:rPr>
              </m:ctrlPr>
            </m:eqArr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4</m:t>
                  </m:r>
                </m:e>
              </m:d>
            </m:e>
          </m:eqArr>
        </m:oMath>
      </m:oMathPara>
    </w:p>
    <w:p w14:paraId="0AC4A37B" w14:textId="77777777" w:rsidR="00321906" w:rsidRDefault="00321906" w:rsidP="00CB4605">
      <w:pPr>
        <w:rPr>
          <w:rFonts w:eastAsiaTheme="minorEastAsia"/>
        </w:rPr>
      </w:pPr>
      <w:r>
        <w:rPr>
          <w:rFonts w:eastAsiaTheme="minorEastAsia"/>
        </w:rPr>
        <w:t>x</w:t>
      </w:r>
      <w:r>
        <w:rPr>
          <w:rFonts w:eastAsiaTheme="minorEastAsia"/>
          <w:vertAlign w:val="subscript"/>
        </w:rPr>
        <w:t xml:space="preserve">1 </w:t>
      </w:r>
      <w:r>
        <w:rPr>
          <w:rFonts w:eastAsiaTheme="minorEastAsia"/>
        </w:rPr>
        <w:t>is given as b</w:t>
      </w:r>
      <w:r>
        <w:rPr>
          <w:rFonts w:eastAsiaTheme="minorEastAsia"/>
          <w:vertAlign w:val="subscript"/>
        </w:rPr>
        <w:t>1</w:t>
      </w:r>
      <w:r>
        <w:rPr>
          <w:rFonts w:eastAsiaTheme="minorEastAsia"/>
        </w:rPr>
        <w:t>/a</w:t>
      </w:r>
      <w:r>
        <w:rPr>
          <w:rFonts w:eastAsiaTheme="minorEastAsia"/>
          <w:vertAlign w:val="subscript"/>
        </w:rPr>
        <w:t>0,0</w:t>
      </w:r>
      <w:r>
        <w:rPr>
          <w:rFonts w:eastAsiaTheme="minorEastAsia"/>
        </w:rPr>
        <w:t xml:space="preserve"> the value of x</w:t>
      </w:r>
      <w:r>
        <w:rPr>
          <w:rFonts w:eastAsiaTheme="minorEastAsia"/>
          <w:vertAlign w:val="subscript"/>
        </w:rPr>
        <w:t>1</w:t>
      </w:r>
      <w:r>
        <w:rPr>
          <w:rFonts w:eastAsiaTheme="minorEastAsia"/>
        </w:rPr>
        <w:t xml:space="preserve"> can be substituted into the second row to calculate x</w:t>
      </w:r>
      <w:r>
        <w:rPr>
          <w:rFonts w:eastAsiaTheme="minorEastAsia"/>
          <w:vertAlign w:val="subscript"/>
        </w:rPr>
        <w:t>2</w:t>
      </w:r>
      <w:r>
        <w:rPr>
          <w:rFonts w:eastAsiaTheme="minorEastAsia"/>
        </w:rPr>
        <w:t xml:space="preserve"> this process can be repeated for an </w:t>
      </w:r>
      <w:proofErr w:type="spellStart"/>
      <w:r>
        <w:rPr>
          <w:rFonts w:eastAsiaTheme="minorEastAsia"/>
        </w:rPr>
        <w:t>NxN</w:t>
      </w:r>
      <w:proofErr w:type="spellEnd"/>
      <w:r>
        <w:rPr>
          <w:rFonts w:eastAsiaTheme="minorEastAsia"/>
        </w:rPr>
        <w:t xml:space="preserve"> matrix to calculate every x</w:t>
      </w:r>
      <w:r>
        <w:rPr>
          <w:rFonts w:eastAsiaTheme="minorEastAsia"/>
          <w:vertAlign w:val="subscript"/>
        </w:rPr>
        <w:t>i</w:t>
      </w:r>
      <w:r>
        <w:rPr>
          <w:rFonts w:eastAsiaTheme="minorEastAsia"/>
        </w:rPr>
        <w:t xml:space="preserve"> value. S</w:t>
      </w:r>
      <w:r w:rsidR="00033823">
        <w:rPr>
          <w:rFonts w:eastAsiaTheme="minorEastAsia"/>
        </w:rPr>
        <w:t xml:space="preserve">ingular value </w:t>
      </w:r>
      <w:r>
        <w:rPr>
          <w:rFonts w:eastAsiaTheme="minorEastAsia"/>
        </w:rPr>
        <w:t>decomposition</w:t>
      </w:r>
      <w:r w:rsidR="0035266E">
        <w:rPr>
          <w:rFonts w:eastAsiaTheme="minorEastAsia"/>
        </w:rPr>
        <w:t xml:space="preserve"> (SVD)</w:t>
      </w:r>
      <w:r>
        <w:rPr>
          <w:rFonts w:eastAsiaTheme="minorEastAsia"/>
        </w:rPr>
        <w:t xml:space="preserve"> resolves a matrix into the following </w:t>
      </w:r>
      <w:r w:rsidR="005A464C">
        <w:rPr>
          <w:rFonts w:eastAsiaTheme="minorEastAsia"/>
        </w:rPr>
        <w:t>form</w:t>
      </w:r>
      <w:r w:rsidR="005A464C">
        <w:rPr>
          <w:rFonts w:eastAsiaTheme="minorEastAsia"/>
          <w:vertAlign w:val="superscript"/>
        </w:rPr>
        <w:t xml:space="preserve"> [3]</w:t>
      </w:r>
      <w:r w:rsidR="005A464C">
        <w:rPr>
          <w:rFonts w:eastAsiaTheme="minorEastAsia"/>
        </w:rPr>
        <w:t>:</w:t>
      </w:r>
    </w:p>
    <w:p w14:paraId="34C04EAC" w14:textId="77777777" w:rsidR="005A464C" w:rsidRPr="005A464C" w:rsidRDefault="00727E84" w:rsidP="00CB4605">
      <w:pPr>
        <w:rPr>
          <w:rFonts w:eastAsiaTheme="minorEastAsia"/>
        </w:rPr>
      </w:pPr>
      <m:oMathPara>
        <m:oMath>
          <m:eqArr>
            <m:eqArrPr>
              <m:maxDist m:val="1"/>
              <m:ctrlPr>
                <w:rPr>
                  <w:rFonts w:ascii="Cambria Math" w:eastAsiaTheme="minorEastAsia" w:hAnsi="Cambria Math" w:cstheme="minorHAnsi"/>
                  <w:i/>
                </w:rPr>
              </m:ctrlPr>
            </m:eqArr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U</m:t>
              </m:r>
              <m:r>
                <m:rPr>
                  <m:sty m:val="b"/>
                </m:rPr>
                <w:rPr>
                  <w:rFonts w:ascii="Cambria Math" w:eastAsiaTheme="minorEastAsia" w:hAnsi="Cambria Math" w:cstheme="minorHAnsi"/>
                </w:rPr>
                <m:t>Σ</m:t>
              </m:r>
              <m:sSup>
                <m:sSupPr>
                  <m:ctrlPr>
                    <w:rPr>
                      <w:rFonts w:ascii="Cambria Math" w:eastAsiaTheme="minorEastAsia" w:hAnsi="Cambria Math" w:cstheme="minorHAnsi"/>
                      <w:b/>
                    </w:rPr>
                  </m:ctrlPr>
                </m:sSupPr>
                <m:e>
                  <m:r>
                    <m:rPr>
                      <m:sty m:val="b"/>
                    </m:rPr>
                    <w:rPr>
                      <w:rFonts w:ascii="Cambria Math" w:eastAsiaTheme="minorEastAsia" w:hAnsi="Cambria Math" w:cstheme="minorHAnsi"/>
                    </w:rPr>
                    <m:t>V</m:t>
                  </m:r>
                </m:e>
                <m:sup>
                  <m:r>
                    <m:rPr>
                      <m:sty m:val="bi"/>
                    </m:rPr>
                    <w:rPr>
                      <w:rFonts w:ascii="Cambria Math" w:eastAsiaTheme="minorEastAsia" w:hAnsi="Cambria Math" w:cstheme="minorHAnsi"/>
                    </w:rPr>
                    <m:t>T</m:t>
                  </m:r>
                </m:sup>
              </m:sSup>
              <m:r>
                <w:rPr>
                  <w:rFonts w:ascii="Cambria Math" w:eastAsiaTheme="minorEastAsia" w:hAnsi="Cambria Math"/>
                </w:rPr>
                <m:t>.#</m:t>
              </m:r>
              <m:d>
                <m:dPr>
                  <m:ctrlPr>
                    <w:rPr>
                      <w:rFonts w:ascii="Cambria Math" w:eastAsiaTheme="minorEastAsia" w:hAnsi="Cambria Math" w:cstheme="minorHAnsi"/>
                      <w:i/>
                    </w:rPr>
                  </m:ctrlPr>
                </m:dPr>
                <m:e>
                  <m:r>
                    <w:rPr>
                      <w:rFonts w:ascii="Cambria Math" w:eastAsiaTheme="minorEastAsia" w:hAnsi="Cambria Math" w:cstheme="minorHAnsi"/>
                    </w:rPr>
                    <m:t>5</m:t>
                  </m:r>
                </m:e>
              </m:d>
              <m:ctrlPr>
                <w:rPr>
                  <w:rFonts w:ascii="Cambria Math" w:eastAsiaTheme="minorEastAsia" w:hAnsi="Cambria Math"/>
                  <w:i/>
                </w:rPr>
              </m:ctrlPr>
            </m:e>
          </m:eqArr>
        </m:oMath>
      </m:oMathPara>
    </w:p>
    <w:p w14:paraId="5096DDAC" w14:textId="77777777" w:rsidR="00033823" w:rsidRDefault="005A464C" w:rsidP="00CB4605">
      <w:pPr>
        <w:rPr>
          <w:rFonts w:eastAsiaTheme="minorEastAsia"/>
        </w:rPr>
      </w:pPr>
      <w:r>
        <w:rPr>
          <w:rFonts w:eastAsiaTheme="minorEastAsia"/>
        </w:rPr>
        <w:t xml:space="preserve">U and V are orthogonal matrices and </w:t>
      </w:r>
      <m:oMath>
        <m:r>
          <m:rPr>
            <m:sty m:val="p"/>
          </m:rPr>
          <w:rPr>
            <w:rFonts w:ascii="Cambria Math" w:eastAsiaTheme="minorEastAsia" w:hAnsi="Cambria Math" w:cstheme="minorHAnsi"/>
          </w:rPr>
          <m:t>Σ</m:t>
        </m:r>
      </m:oMath>
      <w:r>
        <w:rPr>
          <w:rFonts w:eastAsiaTheme="minorEastAsia"/>
        </w:rPr>
        <w:t xml:space="preserve"> a diagonal matrix of singular values</w:t>
      </w:r>
      <w:r w:rsidR="00033823">
        <w:rPr>
          <w:rFonts w:eastAsiaTheme="minorEastAsia"/>
        </w:rPr>
        <w:t xml:space="preserve"> </w:t>
      </w:r>
      <w:r w:rsidR="00033823">
        <w:rPr>
          <w:rFonts w:eastAsiaTheme="minorEastAsia"/>
          <w:vertAlign w:val="superscript"/>
        </w:rPr>
        <w:t>[3]</w:t>
      </w:r>
      <w:r>
        <w:rPr>
          <w:rFonts w:eastAsiaTheme="minorEastAsia"/>
        </w:rPr>
        <w:t xml:space="preserve">. The inverse of a </w:t>
      </w:r>
      <w:r w:rsidR="00033823">
        <w:rPr>
          <w:rFonts w:eastAsiaTheme="minorEastAsia"/>
        </w:rPr>
        <w:t xml:space="preserve">diagonal matrix is trivial to calculate and the inverse of </w:t>
      </w:r>
      <w:proofErr w:type="gramStart"/>
      <w:r w:rsidR="00033823">
        <w:rPr>
          <w:rFonts w:eastAsiaTheme="minorEastAsia"/>
        </w:rPr>
        <w:t>a</w:t>
      </w:r>
      <w:proofErr w:type="gramEnd"/>
      <w:r w:rsidR="00033823">
        <w:rPr>
          <w:rFonts w:eastAsiaTheme="minorEastAsia"/>
        </w:rPr>
        <w:t xml:space="preserve"> orthogonal matrix is simply the transpose of said matrix, from equation </w:t>
      </w:r>
      <w:r w:rsidR="00B4487C">
        <w:rPr>
          <w:rFonts w:eastAsiaTheme="minorEastAsia"/>
        </w:rPr>
        <w:t>2 and 5</w:t>
      </w:r>
      <w:r w:rsidR="00033823">
        <w:rPr>
          <w:rFonts w:eastAsiaTheme="minorEastAsia"/>
        </w:rPr>
        <w:t xml:space="preserve"> </w:t>
      </w:r>
      <w:r w:rsidR="00033823">
        <w:rPr>
          <w:rFonts w:eastAsiaTheme="minorEastAsia"/>
          <w:b/>
        </w:rPr>
        <w:t>x</w:t>
      </w:r>
      <w:r w:rsidR="00033823">
        <w:rPr>
          <w:rFonts w:eastAsiaTheme="minorEastAsia"/>
        </w:rPr>
        <w:t xml:space="preserve"> is given as:</w:t>
      </w:r>
    </w:p>
    <w:p w14:paraId="46C2EA5F" w14:textId="77777777" w:rsidR="0035266E" w:rsidRPr="0035266E" w:rsidRDefault="00727E84" w:rsidP="0035266E">
      <w:pPr>
        <w:jc w:val="center"/>
        <w:rPr>
          <w:rFonts w:eastAsiaTheme="minorEastAsia"/>
          <w:b/>
        </w:rPr>
      </w:pPr>
      <m:oMathPara>
        <m:oMath>
          <m:eqArr>
            <m:eqArrPr>
              <m:maxDist m:val="1"/>
              <m:ctrlPr>
                <w:rPr>
                  <w:rFonts w:ascii="Cambria Math" w:eastAsiaTheme="minorEastAsia" w:hAnsi="Cambria Math"/>
                  <w:b/>
                  <w:i/>
                </w:rPr>
              </m:ctrlPr>
            </m:eqArrPr>
            <m:e>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sSup>
                <m:sSupPr>
                  <m:ctrlPr>
                    <w:rPr>
                      <w:rFonts w:ascii="Cambria Math" w:eastAsiaTheme="minorEastAsia" w:hAnsi="Cambria Math" w:cstheme="minorHAnsi"/>
                      <w:b/>
                    </w:rPr>
                  </m:ctrlPr>
                </m:sSupPr>
                <m:e>
                  <m:r>
                    <m:rPr>
                      <m:sty m:val="b"/>
                    </m:rPr>
                    <w:rPr>
                      <w:rFonts w:ascii="Cambria Math" w:eastAsiaTheme="minorEastAsia" w:hAnsi="Cambria Math" w:cstheme="minorHAnsi"/>
                    </w:rPr>
                    <m:t>Σ</m:t>
                  </m:r>
                </m:e>
                <m:sup>
                  <m:r>
                    <m:rPr>
                      <m:sty m:val="bi"/>
                    </m:rPr>
                    <w:rPr>
                      <w:rFonts w:ascii="Cambria Math" w:eastAsiaTheme="minorEastAsia" w:hAnsi="Cambria Math" w:cstheme="minorHAnsi"/>
                    </w:rPr>
                    <m:t>-1</m:t>
                  </m:r>
                </m:sup>
              </m:sSup>
              <m:r>
                <m:rPr>
                  <m:sty m:val="bi"/>
                </m:rPr>
                <w:rPr>
                  <w:rFonts w:ascii="Cambria Math" w:eastAsiaTheme="minorEastAsia" w:hAnsi="Cambria Math" w:cstheme="minorHAnsi"/>
                </w:rPr>
                <m:t>V</m:t>
              </m:r>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6</m:t>
                  </m:r>
                </m:e>
              </m:d>
            </m:e>
          </m:eqArr>
        </m:oMath>
      </m:oMathPara>
    </w:p>
    <w:p w14:paraId="3EA62504" w14:textId="77777777" w:rsidR="00321906" w:rsidRDefault="00033823" w:rsidP="00321906">
      <w:pPr>
        <w:jc w:val="both"/>
        <w:rPr>
          <w:rFonts w:eastAsiaTheme="minorEastAsia"/>
        </w:rPr>
      </w:pPr>
      <w:r>
        <w:rPr>
          <w:rFonts w:eastAsiaTheme="minorEastAsia"/>
        </w:rPr>
        <w:t>SVD decomposition has the bonus that it</w:t>
      </w:r>
      <w:r w:rsidR="0035266E">
        <w:rPr>
          <w:rFonts w:eastAsiaTheme="minorEastAsia"/>
        </w:rPr>
        <w:t xml:space="preserve"> approximates a solution that best fits the set of linear equations if the matrix </w:t>
      </w:r>
      <w:r w:rsidR="0035266E" w:rsidRPr="0035266E">
        <w:rPr>
          <w:rFonts w:eastAsiaTheme="minorEastAsia"/>
          <w:b/>
        </w:rPr>
        <w:t>A</w:t>
      </w:r>
      <w:r w:rsidR="0035266E">
        <w:rPr>
          <w:rFonts w:eastAsiaTheme="minorEastAsia"/>
          <w:b/>
        </w:rPr>
        <w:t xml:space="preserve"> </w:t>
      </w:r>
      <w:r w:rsidR="0035266E">
        <w:rPr>
          <w:rFonts w:eastAsiaTheme="minorEastAsia"/>
        </w:rPr>
        <w:t xml:space="preserve">is </w:t>
      </w:r>
      <w:proofErr w:type="gramStart"/>
      <w:r w:rsidR="0035266E">
        <w:rPr>
          <w:rFonts w:eastAsiaTheme="minorEastAsia"/>
        </w:rPr>
        <w:t>singular</w:t>
      </w:r>
      <w:r w:rsidR="00B4487C">
        <w:rPr>
          <w:rFonts w:eastAsiaTheme="minorEastAsia"/>
          <w:vertAlign w:val="superscript"/>
        </w:rPr>
        <w:t>[</w:t>
      </w:r>
      <w:proofErr w:type="gramEnd"/>
      <w:r w:rsidR="00B4487C">
        <w:rPr>
          <w:rFonts w:eastAsiaTheme="minorEastAsia"/>
          <w:vertAlign w:val="superscript"/>
        </w:rPr>
        <w:t>1][3]</w:t>
      </w:r>
      <w:r w:rsidR="0035266E">
        <w:rPr>
          <w:rFonts w:eastAsiaTheme="minorEastAsia"/>
        </w:rPr>
        <w:t>.</w:t>
      </w:r>
    </w:p>
    <w:p w14:paraId="06E6D084" w14:textId="77777777" w:rsidR="0035266E" w:rsidRDefault="0035266E" w:rsidP="00321906">
      <w:pPr>
        <w:jc w:val="both"/>
        <w:rPr>
          <w:rFonts w:eastAsiaTheme="minorEastAsia"/>
        </w:rPr>
      </w:pPr>
      <w:r>
        <w:rPr>
          <w:rFonts w:eastAsiaTheme="minorEastAsia"/>
        </w:rPr>
        <w:t>Task 2 asked us to investigate how the time taken to solve a linear equation scaled with the size of the linear equation. Bellow is a plot of run time for SVD and LU methods against matrix size:</w:t>
      </w:r>
    </w:p>
    <w:p w14:paraId="5FDA050F" w14:textId="77777777" w:rsidR="00D17DA9" w:rsidRDefault="00D17DA9" w:rsidP="00D17DA9">
      <w:pPr>
        <w:jc w:val="center"/>
        <w:rPr>
          <w:rFonts w:eastAsiaTheme="minorEastAsia"/>
        </w:rPr>
      </w:pPr>
      <w:r>
        <w:rPr>
          <w:rFonts w:eastAsiaTheme="minorEastAsia"/>
          <w:noProof/>
        </w:rPr>
        <w:drawing>
          <wp:inline distT="0" distB="0" distL="0" distR="0" wp14:anchorId="01A077C3" wp14:editId="041F3542">
            <wp:extent cx="2332425" cy="166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 time against linear equation size 3.png"/>
                    <pic:cNvPicPr/>
                  </pic:nvPicPr>
                  <pic:blipFill>
                    <a:blip r:embed="rId8">
                      <a:extLst>
                        <a:ext uri="{28A0092B-C50C-407E-A947-70E740481C1C}">
                          <a14:useLocalDpi xmlns:a14="http://schemas.microsoft.com/office/drawing/2010/main" val="0"/>
                        </a:ext>
                      </a:extLst>
                    </a:blip>
                    <a:stretch>
                      <a:fillRect/>
                    </a:stretch>
                  </pic:blipFill>
                  <pic:spPr>
                    <a:xfrm>
                      <a:off x="0" y="0"/>
                      <a:ext cx="2464132" cy="1761000"/>
                    </a:xfrm>
                    <a:prstGeom prst="rect">
                      <a:avLst/>
                    </a:prstGeom>
                  </pic:spPr>
                </pic:pic>
              </a:graphicData>
            </a:graphic>
          </wp:inline>
        </w:drawing>
      </w:r>
    </w:p>
    <w:p w14:paraId="4A00F7A0" w14:textId="77777777" w:rsidR="0035266E" w:rsidRDefault="0035266E" w:rsidP="0035266E">
      <w:pPr>
        <w:pStyle w:val="Caption"/>
      </w:pPr>
      <w:r>
        <w:t xml:space="preserve">Figure </w:t>
      </w:r>
      <w:r w:rsidR="00727E84">
        <w:rPr>
          <w:noProof/>
        </w:rPr>
        <w:fldChar w:fldCharType="begin"/>
      </w:r>
      <w:r w:rsidR="00727E84">
        <w:rPr>
          <w:noProof/>
        </w:rPr>
        <w:instrText xml:space="preserve"> SEQ Figure \* ARABIC </w:instrText>
      </w:r>
      <w:r w:rsidR="00727E84">
        <w:rPr>
          <w:noProof/>
        </w:rPr>
        <w:fldChar w:fldCharType="separate"/>
      </w:r>
      <w:r w:rsidR="00FF66AC">
        <w:rPr>
          <w:noProof/>
        </w:rPr>
        <w:t>3</w:t>
      </w:r>
      <w:r w:rsidR="00727E84">
        <w:rPr>
          <w:noProof/>
        </w:rPr>
        <w:fldChar w:fldCharType="end"/>
      </w:r>
      <w:r>
        <w:t xml:space="preserve"> Run time against matrix size for SVD and LU decomposition</w:t>
      </w:r>
      <w:r w:rsidR="002825D4">
        <w:t>. The pointed artefacts on the curves are a result of using random matrices, faster processing times would allow us to average each matrix size and would reduce these.</w:t>
      </w:r>
    </w:p>
    <w:p w14:paraId="22289389" w14:textId="77777777" w:rsidR="002825D4" w:rsidRDefault="002825D4" w:rsidP="002825D4">
      <w:r>
        <w:t xml:space="preserve">Both SVD and LU decomposition are a lot faster then the Cramer function however at N&gt;100 the time taken for SVD to calculate the solution to a linear equation diverge from LU decomposition. </w:t>
      </w:r>
    </w:p>
    <w:p w14:paraId="09B0C384" w14:textId="77777777" w:rsidR="00FF66AC" w:rsidRDefault="00D17DA9" w:rsidP="002825D4">
      <w:r>
        <w:rPr>
          <w:noProof/>
        </w:rPr>
        <w:drawing>
          <wp:anchor distT="0" distB="0" distL="114300" distR="114300" simplePos="0" relativeHeight="251661312" behindDoc="0" locked="0" layoutInCell="1" allowOverlap="1" wp14:anchorId="3C4AC80B" wp14:editId="1BE933A2">
            <wp:simplePos x="0" y="0"/>
            <wp:positionH relativeFrom="margin">
              <wp:align>center</wp:align>
            </wp:positionH>
            <wp:positionV relativeFrom="margin">
              <wp:align>bottom</wp:align>
            </wp:positionV>
            <wp:extent cx="2647315" cy="187388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 as linear equation approaches singularity.PNG"/>
                    <pic:cNvPicPr/>
                  </pic:nvPicPr>
                  <pic:blipFill>
                    <a:blip r:embed="rId9">
                      <a:extLst>
                        <a:ext uri="{28A0092B-C50C-407E-A947-70E740481C1C}">
                          <a14:useLocalDpi xmlns:a14="http://schemas.microsoft.com/office/drawing/2010/main" val="0"/>
                        </a:ext>
                      </a:extLst>
                    </a:blip>
                    <a:stretch>
                      <a:fillRect/>
                    </a:stretch>
                  </pic:blipFill>
                  <pic:spPr>
                    <a:xfrm>
                      <a:off x="0" y="0"/>
                      <a:ext cx="2647315" cy="1873885"/>
                    </a:xfrm>
                    <a:prstGeom prst="rect">
                      <a:avLst/>
                    </a:prstGeom>
                  </pic:spPr>
                </pic:pic>
              </a:graphicData>
            </a:graphic>
            <wp14:sizeRelH relativeFrom="margin">
              <wp14:pctWidth>0</wp14:pctWidth>
            </wp14:sizeRelH>
            <wp14:sizeRelV relativeFrom="margin">
              <wp14:pctHeight>0</wp14:pctHeight>
            </wp14:sizeRelV>
          </wp:anchor>
        </w:drawing>
      </w:r>
      <w:r w:rsidR="002825D4">
        <w:t xml:space="preserve">Task 2 also asked to investigate how the two decomposition methods behave as </w:t>
      </w:r>
      <w:r w:rsidR="002825D4" w:rsidRPr="002825D4">
        <w:rPr>
          <w:b/>
        </w:rPr>
        <w:t>A</w:t>
      </w:r>
      <w:r w:rsidR="002825D4">
        <w:t xml:space="preserve"> approaches singularity. Bellow is a plot of the numerical error against </w:t>
      </w:r>
      <w:r w:rsidR="00FF66AC">
        <w:t>the value of k where k is a value in a near singular matrix (if k=0 then the matrix is singular)</w:t>
      </w:r>
      <w:r w:rsidR="00B50369">
        <w:t>:</w:t>
      </w:r>
    </w:p>
    <w:p w14:paraId="5D496323" w14:textId="77777777" w:rsidR="00FF66AC" w:rsidRDefault="00FF66AC" w:rsidP="00FF66AC">
      <w:pPr>
        <w:jc w:val="center"/>
      </w:pPr>
    </w:p>
    <w:p w14:paraId="636D1ACB" w14:textId="77777777" w:rsidR="00FF66AC" w:rsidRDefault="00FF66AC" w:rsidP="00FF66AC">
      <w:pPr>
        <w:pStyle w:val="Caption"/>
      </w:pPr>
      <w:r>
        <w:t xml:space="preserve"> Figure </w:t>
      </w:r>
      <w:r w:rsidR="00727E84">
        <w:rPr>
          <w:noProof/>
        </w:rPr>
        <w:fldChar w:fldCharType="begin"/>
      </w:r>
      <w:r w:rsidR="00727E84">
        <w:rPr>
          <w:noProof/>
        </w:rPr>
        <w:instrText xml:space="preserve"> SEQ Figure \* ARABIC </w:instrText>
      </w:r>
      <w:r w:rsidR="00727E84">
        <w:rPr>
          <w:noProof/>
        </w:rPr>
        <w:fldChar w:fldCharType="separate"/>
      </w:r>
      <w:r>
        <w:rPr>
          <w:noProof/>
        </w:rPr>
        <w:t>4</w:t>
      </w:r>
      <w:r w:rsidR="00727E84">
        <w:rPr>
          <w:noProof/>
        </w:rPr>
        <w:fldChar w:fldCharType="end"/>
      </w:r>
      <w:r>
        <w:t xml:space="preserve"> Numerical error against value of [2,2] element k of a near singular matrix.</w:t>
      </w:r>
      <w:r w:rsidR="00B50369">
        <w:t xml:space="preserve"> Numerical error was calculated using   </w:t>
      </w:r>
      <w:r w:rsidR="00B50369" w:rsidRPr="00B50369">
        <w:rPr>
          <w:b/>
        </w:rPr>
        <w:t>b-</w:t>
      </w:r>
      <w:proofErr w:type="spellStart"/>
      <w:r w:rsidR="00B50369" w:rsidRPr="00B50369">
        <w:rPr>
          <w:b/>
        </w:rPr>
        <w:t>A</w:t>
      </w:r>
      <w:r w:rsidR="00B50369">
        <w:rPr>
          <w:b/>
        </w:rPr>
        <w:t>x</w:t>
      </w:r>
      <w:proofErr w:type="spellEnd"/>
      <w:r w:rsidR="00B50369">
        <w:rPr>
          <w:b/>
        </w:rPr>
        <w:t xml:space="preserve">= </w:t>
      </w:r>
      <w:r w:rsidR="00B50369">
        <w:t>numerical error.</w:t>
      </w:r>
    </w:p>
    <w:p w14:paraId="6BA9B8DB" w14:textId="77777777" w:rsidR="002825D4" w:rsidRDefault="00B50369" w:rsidP="002825D4">
      <w:r>
        <w:t xml:space="preserve">LU decomposition seems to have no numerical error </w:t>
      </w:r>
      <w:proofErr w:type="spellStart"/>
      <w:r>
        <w:t>as k</w:t>
      </w:r>
      <w:proofErr w:type="spellEnd"/>
      <w:r>
        <w:t xml:space="preserve"> approaches the </w:t>
      </w:r>
      <w:r w:rsidR="00D17DA9">
        <w:t>floating-point</w:t>
      </w:r>
      <w:r>
        <w:t xml:space="preserve"> limit but then stops after k drops </w:t>
      </w:r>
      <w:r w:rsidR="00D17DA9">
        <w:t>below</w:t>
      </w:r>
      <w:r>
        <w:t xml:space="preserve"> the </w:t>
      </w:r>
      <w:r w:rsidR="00D17DA9">
        <w:t>floating-point</w:t>
      </w:r>
      <w:r>
        <w:t xml:space="preserve"> limit at this point </w:t>
      </w:r>
      <w:r w:rsidR="00D17DA9">
        <w:t xml:space="preserve">k is zero as far as python is concerned. LU decomposition does not work for singular matrices. SVD decomposition does have a larger error but approximates a solution passed the floating-point limit. There is a peak at k=2e-15 for the SVD method that needs further investigation. </w:t>
      </w:r>
      <w:r w:rsidR="00FF66AC">
        <w:t>An extension of this may be to look at how the error varies as a function of the determinant</w:t>
      </w:r>
      <w:r w:rsidR="00D17DA9">
        <w:t>.</w:t>
      </w:r>
    </w:p>
    <w:p w14:paraId="6925A4F7" w14:textId="77777777" w:rsidR="00D17DA9" w:rsidRPr="00D17DA9" w:rsidRDefault="00D17DA9" w:rsidP="00D17DA9">
      <w:pPr>
        <w:jc w:val="center"/>
        <w:rPr>
          <w:b/>
          <w:sz w:val="24"/>
          <w:szCs w:val="24"/>
          <w:u w:val="single"/>
        </w:rPr>
      </w:pPr>
      <w:r w:rsidRPr="00D17DA9">
        <w:rPr>
          <w:b/>
          <w:sz w:val="24"/>
          <w:szCs w:val="24"/>
          <w:u w:val="single"/>
        </w:rPr>
        <w:t>Task 3</w:t>
      </w:r>
      <w:r w:rsidR="00B4487C">
        <w:rPr>
          <w:b/>
          <w:sz w:val="24"/>
          <w:szCs w:val="24"/>
          <w:u w:val="single"/>
        </w:rPr>
        <w:t>)</w:t>
      </w:r>
      <w:r w:rsidRPr="00D17DA9">
        <w:rPr>
          <w:b/>
          <w:sz w:val="24"/>
          <w:szCs w:val="24"/>
          <w:u w:val="single"/>
        </w:rPr>
        <w:t xml:space="preserve"> physics problem</w:t>
      </w:r>
    </w:p>
    <w:p w14:paraId="643677DD" w14:textId="77777777" w:rsidR="008B483E" w:rsidRDefault="00B4487C" w:rsidP="008B483E">
      <w:pPr>
        <w:rPr>
          <w:rFonts w:eastAsiaTheme="minorEastAsia"/>
        </w:rPr>
      </w:pPr>
      <w:r>
        <w:rPr>
          <w:rFonts w:eastAsiaTheme="minorEastAsia"/>
        </w:rPr>
        <w:t>Task 3 wanted the tension in three ropes used to suspend a trapeze artist above a stage at any position. Using newtons first law the following set of linear equations can be constructed:</w:t>
      </w:r>
    </w:p>
    <w:p w14:paraId="18A134DA" w14:textId="77777777" w:rsidR="0074066C" w:rsidRPr="0074066C" w:rsidRDefault="00727E84" w:rsidP="0074066C">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w:bookmarkStart w:id="1" w:name="_Hlk1572156"/>
                  <m:r>
                    <w:rPr>
                      <w:rFonts w:ascii="Cambria Math" w:eastAsiaTheme="minorEastAsia" w:hAnsi="Cambria Math"/>
                    </w:rPr>
                    <m:t>θ</m:t>
                  </m:r>
                  <w:bookmarkEnd w:id="1"/>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w:bookmarkStart w:id="2" w:name="_Hlk1572200"/>
                  <m:r>
                    <w:rPr>
                      <w:rFonts w:ascii="Cambria Math" w:eastAsiaTheme="minorEastAsia" w:hAnsi="Cambria Math"/>
                    </w:rPr>
                    <m:t>φ</m:t>
                  </m:r>
                  <w:bookmarkEnd w:id="2"/>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r>
                <w:rPr>
                  <w:rFonts w:ascii="Cambria Math" w:eastAsiaTheme="minorEastAsia" w:hAnsi="Cambria Math"/>
                </w:rPr>
                <m:t>=0, #</m:t>
              </m:r>
              <m:d>
                <m:dPr>
                  <m:ctrlPr>
                    <w:rPr>
                      <w:rFonts w:ascii="Cambria Math" w:eastAsiaTheme="minorEastAsia" w:hAnsi="Cambria Math"/>
                      <w:i/>
                    </w:rPr>
                  </m:ctrlPr>
                </m:dPr>
                <m:e>
                  <m:r>
                    <w:rPr>
                      <w:rFonts w:ascii="Cambria Math" w:eastAsiaTheme="minorEastAsia" w:hAnsi="Cambria Math"/>
                    </w:rPr>
                    <m:t>7</m:t>
                  </m:r>
                </m:e>
              </m:d>
            </m:e>
          </m:eqArr>
        </m:oMath>
      </m:oMathPara>
    </w:p>
    <w:p w14:paraId="7B754152" w14:textId="77777777" w:rsidR="0074066C" w:rsidRPr="0074066C" w:rsidRDefault="00727E84" w:rsidP="0074066C">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8</m:t>
                  </m:r>
                </m:e>
              </m:d>
            </m:e>
          </m:eqArr>
        </m:oMath>
      </m:oMathPara>
    </w:p>
    <w:p w14:paraId="5C57D47C" w14:textId="77777777" w:rsidR="0074066C" w:rsidRPr="0074066C" w:rsidRDefault="00727E84" w:rsidP="0074066C">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9</m:t>
                  </m:r>
                </m:e>
              </m:d>
            </m:e>
          </m:eqArr>
        </m:oMath>
      </m:oMathPara>
    </w:p>
    <w:p w14:paraId="307F6FE4" w14:textId="77777777" w:rsidR="007F6827" w:rsidRDefault="0074066C" w:rsidP="007F6827">
      <w:pPr>
        <w:rPr>
          <w:rFonts w:eastAsiaTheme="minorEastAsia"/>
        </w:rPr>
      </w:pPr>
      <w:proofErr w:type="spellStart"/>
      <w:r>
        <w:rPr>
          <w:rFonts w:eastAsiaTheme="minorEastAsia"/>
        </w:rPr>
        <w:t>T</w:t>
      </w:r>
      <w:r>
        <w:rPr>
          <w:rFonts w:eastAsiaTheme="minorEastAsia"/>
          <w:vertAlign w:val="subscript"/>
        </w:rPr>
        <w:t>i</w:t>
      </w:r>
      <w:proofErr w:type="spellEnd"/>
      <w:r>
        <w:rPr>
          <w:rFonts w:eastAsiaTheme="minorEastAsia"/>
        </w:rPr>
        <w:t xml:space="preserve"> is the </w:t>
      </w:r>
      <w:r w:rsidR="005B6E1E">
        <w:rPr>
          <w:rFonts w:eastAsiaTheme="minorEastAsia"/>
        </w:rPr>
        <w:t xml:space="preserve">magnitude of the </w:t>
      </w:r>
      <w:r>
        <w:rPr>
          <w:rFonts w:eastAsiaTheme="minorEastAsia"/>
        </w:rPr>
        <w:t xml:space="preserve">tension in each string, </w:t>
      </w:r>
      <w:r w:rsidRPr="0074066C">
        <w:rPr>
          <w:rFonts w:eastAsiaTheme="minorEastAsia"/>
        </w:rPr>
        <w:t>θ</w:t>
      </w:r>
      <w:r>
        <w:rPr>
          <w:rFonts w:eastAsiaTheme="minorEastAsia"/>
        </w:rPr>
        <w:t xml:space="preserve"> is the angle between the wire vector and the x</w:t>
      </w:r>
      <w:r w:rsidR="005B6E1E">
        <w:rPr>
          <w:rFonts w:eastAsiaTheme="minorEastAsia"/>
          <w:vertAlign w:val="subscript"/>
        </w:rPr>
        <w:t>i</w:t>
      </w:r>
      <w:r w:rsidR="007F6827">
        <w:rPr>
          <w:rFonts w:eastAsiaTheme="minorEastAsia"/>
        </w:rPr>
        <w:t>’</w:t>
      </w:r>
      <w:r>
        <w:rPr>
          <w:rFonts w:eastAsiaTheme="minorEastAsia"/>
        </w:rPr>
        <w:t>-</w:t>
      </w:r>
      <w:proofErr w:type="spellStart"/>
      <w:r>
        <w:rPr>
          <w:rFonts w:eastAsiaTheme="minorEastAsia"/>
        </w:rPr>
        <w:t>y</w:t>
      </w:r>
      <w:r w:rsidR="005B6E1E">
        <w:rPr>
          <w:rFonts w:eastAsiaTheme="minorEastAsia"/>
          <w:vertAlign w:val="subscript"/>
        </w:rPr>
        <w:t>i</w:t>
      </w:r>
      <w:proofErr w:type="spellEnd"/>
      <w:r w:rsidR="007F6827">
        <w:rPr>
          <w:rFonts w:eastAsiaTheme="minorEastAsia"/>
        </w:rPr>
        <w:t>’</w:t>
      </w:r>
      <w:r>
        <w:rPr>
          <w:rFonts w:eastAsiaTheme="minorEastAsia"/>
        </w:rPr>
        <w:t xml:space="preserve"> plane</w:t>
      </w:r>
      <w:r w:rsidR="007F6827">
        <w:rPr>
          <w:rFonts w:eastAsiaTheme="minorEastAsia"/>
        </w:rPr>
        <w:t>,</w:t>
      </w:r>
      <w:r>
        <w:rPr>
          <w:rFonts w:eastAsiaTheme="minorEastAsia"/>
        </w:rPr>
        <w:t xml:space="preserve"> </w:t>
      </w:r>
      <w:r w:rsidRPr="0074066C">
        <w:rPr>
          <w:rFonts w:eastAsiaTheme="minorEastAsia"/>
        </w:rPr>
        <w:t>φ</w:t>
      </w:r>
      <w:r>
        <w:rPr>
          <w:rFonts w:eastAsiaTheme="minorEastAsia"/>
        </w:rPr>
        <w:t xml:space="preserve"> is the angle between the projection of the tension vector in the x</w:t>
      </w:r>
      <w:r w:rsidR="005B6E1E">
        <w:rPr>
          <w:rFonts w:eastAsiaTheme="minorEastAsia"/>
          <w:vertAlign w:val="subscript"/>
        </w:rPr>
        <w:t>i</w:t>
      </w:r>
      <w:r w:rsidR="007F6827">
        <w:rPr>
          <w:rFonts w:eastAsiaTheme="minorEastAsia"/>
        </w:rPr>
        <w:t>’</w:t>
      </w:r>
      <w:r>
        <w:rPr>
          <w:rFonts w:eastAsiaTheme="minorEastAsia"/>
        </w:rPr>
        <w:t>-</w:t>
      </w:r>
      <w:proofErr w:type="spellStart"/>
      <w:r>
        <w:rPr>
          <w:rFonts w:eastAsiaTheme="minorEastAsia"/>
        </w:rPr>
        <w:t>y</w:t>
      </w:r>
      <w:r w:rsidR="005B6E1E">
        <w:rPr>
          <w:rFonts w:eastAsiaTheme="minorEastAsia"/>
          <w:vertAlign w:val="subscript"/>
        </w:rPr>
        <w:t>i</w:t>
      </w:r>
      <w:proofErr w:type="spellEnd"/>
      <w:r w:rsidR="007F6827">
        <w:rPr>
          <w:rFonts w:eastAsiaTheme="minorEastAsia"/>
        </w:rPr>
        <w:t>’</w:t>
      </w:r>
      <w:r>
        <w:rPr>
          <w:rFonts w:eastAsiaTheme="minorEastAsia"/>
        </w:rPr>
        <w:t xml:space="preserve"> plane and the x</w:t>
      </w:r>
      <w:r w:rsidR="005B6E1E">
        <w:rPr>
          <w:rFonts w:eastAsiaTheme="minorEastAsia"/>
          <w:vertAlign w:val="subscript"/>
        </w:rPr>
        <w:t>i</w:t>
      </w:r>
      <w:r w:rsidR="007F6827">
        <w:rPr>
          <w:rFonts w:eastAsiaTheme="minorEastAsia"/>
        </w:rPr>
        <w:t>’</w:t>
      </w:r>
      <w:r>
        <w:rPr>
          <w:rFonts w:eastAsiaTheme="minorEastAsia"/>
        </w:rPr>
        <w:t xml:space="preserve"> axis</w:t>
      </w:r>
      <w:r w:rsidR="007F6827">
        <w:rPr>
          <w:rFonts w:eastAsiaTheme="minorEastAsia"/>
        </w:rPr>
        <w:t xml:space="preserve">.  </w:t>
      </w:r>
      <w:r w:rsidR="005B6E1E">
        <w:rPr>
          <w:rFonts w:eastAsiaTheme="minorEastAsia"/>
        </w:rPr>
        <w:t>x</w:t>
      </w:r>
      <w:r w:rsidR="005B6E1E">
        <w:rPr>
          <w:rFonts w:eastAsiaTheme="minorEastAsia"/>
          <w:vertAlign w:val="subscript"/>
        </w:rPr>
        <w:t>i</w:t>
      </w:r>
      <w:r w:rsidR="007F6827">
        <w:rPr>
          <w:rFonts w:eastAsiaTheme="minorEastAsia"/>
        </w:rPr>
        <w:t xml:space="preserve">’ </w:t>
      </w:r>
      <w:proofErr w:type="spellStart"/>
      <w:r w:rsidR="007F6827">
        <w:rPr>
          <w:rFonts w:eastAsiaTheme="minorEastAsia"/>
        </w:rPr>
        <w:t>y</w:t>
      </w:r>
      <w:r w:rsidR="005B6E1E">
        <w:rPr>
          <w:rFonts w:eastAsiaTheme="minorEastAsia"/>
          <w:vertAlign w:val="subscript"/>
        </w:rPr>
        <w:t>i</w:t>
      </w:r>
      <w:proofErr w:type="spellEnd"/>
      <w:r w:rsidR="007F6827">
        <w:rPr>
          <w:rFonts w:eastAsiaTheme="minorEastAsia"/>
        </w:rPr>
        <w:t xml:space="preserve">’ and </w:t>
      </w:r>
      <w:proofErr w:type="spellStart"/>
      <w:r w:rsidR="007F6827">
        <w:rPr>
          <w:rFonts w:eastAsiaTheme="minorEastAsia"/>
        </w:rPr>
        <w:t>z</w:t>
      </w:r>
      <w:r w:rsidR="005B6E1E">
        <w:rPr>
          <w:rFonts w:eastAsiaTheme="minorEastAsia"/>
          <w:vertAlign w:val="subscript"/>
        </w:rPr>
        <w:t>i</w:t>
      </w:r>
      <w:proofErr w:type="spellEnd"/>
      <w:r w:rsidR="007F6827">
        <w:rPr>
          <w:rFonts w:eastAsiaTheme="minorEastAsia"/>
        </w:rPr>
        <w:t>’ are the components of the wire ve</w:t>
      </w:r>
      <w:bookmarkStart w:id="3" w:name="_GoBack"/>
      <w:bookmarkEnd w:id="3"/>
      <w:r w:rsidR="007F6827">
        <w:rPr>
          <w:rFonts w:eastAsiaTheme="minorEastAsia"/>
        </w:rPr>
        <w:t xml:space="preserve">ctor which is given as </w:t>
      </w:r>
    </w:p>
    <w:p w14:paraId="23F44550" w14:textId="77777777" w:rsidR="005B6E1E" w:rsidRPr="005B6E1E" w:rsidRDefault="00727E84" w:rsidP="007F6827">
      <w:pPr>
        <w:rPr>
          <w:rFonts w:eastAsiaTheme="minorEastAsia"/>
          <w:b/>
        </w:rPr>
      </w:pPr>
      <m:oMathPara>
        <m:oMath>
          <m:eqArr>
            <m:eqArrPr>
              <m:maxDist m:val="1"/>
              <m:ctrlPr>
                <w:rPr>
                  <w:rFonts w:ascii="Cambria Math" w:eastAsiaTheme="minorEastAsia" w:hAnsi="Cambria Math"/>
                  <w:b/>
                  <w:i/>
                </w:rPr>
              </m:ctrlPr>
            </m:eqArrPr>
            <m:e>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i</m:t>
                  </m:r>
                </m:sub>
                <m:sup>
                  <m:r>
                    <m:rPr>
                      <m:sty m:val="bi"/>
                    </m:rPr>
                    <w:rPr>
                      <w:rFonts w:ascii="Cambria Math" w:eastAsiaTheme="minorEastAsia" w:hAnsi="Cambria Math"/>
                    </w:rPr>
                    <m:t>'</m:t>
                  </m:r>
                </m:sup>
              </m:sSub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Drum,i</m:t>
                  </m:r>
                </m:sub>
              </m:sSub>
              <m:r>
                <m:rPr>
                  <m:sty m:val="bi"/>
                </m:rPr>
                <w:rPr>
                  <w:rFonts w:ascii="Cambria Math" w:eastAsiaTheme="minorEastAsia" w:hAnsi="Cambria Math"/>
                </w:rPr>
                <m:t>-r. #</m:t>
              </m:r>
              <m:d>
                <m:dPr>
                  <m:ctrlPr>
                    <w:rPr>
                      <w:rFonts w:ascii="Cambria Math" w:eastAsiaTheme="minorEastAsia" w:hAnsi="Cambria Math"/>
                      <w:b/>
                      <w:i/>
                    </w:rPr>
                  </m:ctrlPr>
                </m:dPr>
                <m:e>
                  <m:r>
                    <w:rPr>
                      <w:rFonts w:ascii="Cambria Math" w:eastAsiaTheme="minorEastAsia" w:hAnsi="Cambria Math"/>
                    </w:rPr>
                    <m:t>10</m:t>
                  </m:r>
                </m:e>
              </m:d>
            </m:e>
          </m:eqArr>
        </m:oMath>
      </m:oMathPara>
    </w:p>
    <w:p w14:paraId="6D13CC7A" w14:textId="77777777" w:rsidR="005B6E1E" w:rsidRDefault="005B6E1E" w:rsidP="007F6827">
      <w:pPr>
        <w:rPr>
          <w:rFonts w:eastAsiaTheme="minorEastAsia"/>
        </w:rPr>
      </w:pPr>
      <w:r>
        <w:rPr>
          <w:rFonts w:eastAsiaTheme="minorEastAsia"/>
        </w:rPr>
        <w:t xml:space="preserve">Where </w:t>
      </w:r>
      <w:r w:rsidRPr="005B6E1E">
        <w:rPr>
          <w:rFonts w:eastAsiaTheme="minorEastAsia"/>
          <w:b/>
        </w:rPr>
        <w:t>r</w:t>
      </w:r>
      <w:r>
        <w:rPr>
          <w:rFonts w:eastAsiaTheme="minorEastAsia"/>
        </w:rPr>
        <w:t xml:space="preserve"> is the position vector </w:t>
      </w:r>
      <w:proofErr w:type="spellStart"/>
      <w:proofErr w:type="gramStart"/>
      <w:r w:rsidRPr="005B6E1E">
        <w:rPr>
          <w:rFonts w:eastAsiaTheme="minorEastAsia"/>
          <w:b/>
        </w:rPr>
        <w:t>r</w:t>
      </w:r>
      <w:r w:rsidRPr="005B6E1E">
        <w:rPr>
          <w:rFonts w:eastAsiaTheme="minorEastAsia"/>
          <w:b/>
          <w:vertAlign w:val="subscript"/>
        </w:rPr>
        <w:t>Drum,i</w:t>
      </w:r>
      <w:proofErr w:type="spellEnd"/>
      <w:proofErr w:type="gramEnd"/>
      <w:r>
        <w:rPr>
          <w:rFonts w:eastAsiaTheme="minorEastAsia"/>
        </w:rPr>
        <w:t xml:space="preserve"> and </w:t>
      </w:r>
      <w:proofErr w:type="spellStart"/>
      <w:r w:rsidRPr="005B6E1E">
        <w:rPr>
          <w:rFonts w:eastAsiaTheme="minorEastAsia"/>
          <w:b/>
        </w:rPr>
        <w:t>r</w:t>
      </w:r>
      <w:r w:rsidRPr="005B6E1E">
        <w:rPr>
          <w:rFonts w:eastAsiaTheme="minorEastAsia"/>
          <w:b/>
          <w:vertAlign w:val="subscript"/>
        </w:rPr>
        <w:t>i</w:t>
      </w:r>
      <w:proofErr w:type="spellEnd"/>
      <w:r w:rsidRPr="005B6E1E">
        <w:rPr>
          <w:rFonts w:eastAsiaTheme="minorEastAsia"/>
          <w:b/>
        </w:rPr>
        <w:t>’</w:t>
      </w:r>
      <w:r>
        <w:rPr>
          <w:rFonts w:eastAsiaTheme="minorEastAsia"/>
        </w:rPr>
        <w:t xml:space="preserve"> </w:t>
      </w:r>
      <w:r w:rsidR="007F6827">
        <w:rPr>
          <w:rFonts w:eastAsiaTheme="minorEastAsia"/>
        </w:rPr>
        <w:t xml:space="preserve">For each wire the components of the wire vector can be used to find cosine and sine of </w:t>
      </w:r>
      <w:r w:rsidR="007F6827" w:rsidRPr="0074066C">
        <w:rPr>
          <w:rFonts w:eastAsiaTheme="minorEastAsia"/>
        </w:rPr>
        <w:t>φ</w:t>
      </w:r>
      <w:r w:rsidR="007F6827">
        <w:rPr>
          <w:rFonts w:eastAsiaTheme="minorEastAsia"/>
        </w:rPr>
        <w:t xml:space="preserve"> and </w:t>
      </w:r>
      <w:r w:rsidR="007F6827" w:rsidRPr="0074066C">
        <w:rPr>
          <w:rFonts w:eastAsiaTheme="minorEastAsia"/>
        </w:rPr>
        <w:t>θ</w:t>
      </w:r>
      <w:r w:rsidR="007F6827">
        <w:rPr>
          <w:rFonts w:eastAsiaTheme="minorEastAsia"/>
        </w:rPr>
        <w:t xml:space="preserve"> using simple trigonometry. </w:t>
      </w:r>
    </w:p>
    <w:p w14:paraId="2B9849ED" w14:textId="1A611E9E" w:rsidR="002E553A" w:rsidRDefault="005B6E1E" w:rsidP="0074066C">
      <w:pPr>
        <w:rPr>
          <w:rFonts w:eastAsiaTheme="minorEastAsia"/>
        </w:rPr>
      </w:pPr>
      <w:r>
        <w:rPr>
          <w:rFonts w:eastAsiaTheme="minorEastAsia"/>
        </w:rPr>
        <w:t xml:space="preserve">Task 3 wanted the tension at each position for the 3D and 2D case and the max tension </w:t>
      </w:r>
      <w:r w:rsidR="00AB0567">
        <w:rPr>
          <w:rFonts w:eastAsiaTheme="minorEastAsia"/>
        </w:rPr>
        <w:t xml:space="preserve">in each wire and the position it occurred. </w:t>
      </w:r>
      <w:r>
        <w:rPr>
          <w:rFonts w:eastAsiaTheme="minorEastAsia"/>
        </w:rPr>
        <w:t>By using the Cramer function</w:t>
      </w:r>
      <w:r w:rsidR="00AB0567">
        <w:rPr>
          <w:rFonts w:eastAsiaTheme="minorEastAsia"/>
        </w:rPr>
        <w:t>, LU or S</w:t>
      </w:r>
      <w:r w:rsidR="002E553A">
        <w:rPr>
          <w:rFonts w:eastAsiaTheme="minorEastAsia"/>
        </w:rPr>
        <w:t xml:space="preserve">VD methods the set of linear equations given by 7,8 and 9 can be solved for the tension. For the 2D case the SVD method was used to solve the set of linear equations as the matrix of coefficients is singular at x=7.5. For the 3D case LU decomposition was used as the numerical error is the smallest.  At N=3 the difference in computation time of each method is negligible. The position at which the max tension occur </w:t>
      </w:r>
      <w:r w:rsidR="00953486">
        <w:rPr>
          <w:rFonts w:eastAsiaTheme="minorEastAsia"/>
        </w:rPr>
        <w:t>in the 2D case is when the artist is at the centre and</w:t>
      </w:r>
      <w:r w:rsidR="002E553A">
        <w:rPr>
          <w:rFonts w:eastAsiaTheme="minorEastAsia"/>
        </w:rPr>
        <w:t xml:space="preserve"> </w:t>
      </w:r>
      <w:r w:rsidR="00953486">
        <w:rPr>
          <w:rFonts w:eastAsiaTheme="minorEastAsia"/>
        </w:rPr>
        <w:t xml:space="preserve">at z=7. This is </w:t>
      </w:r>
      <w:r w:rsidR="00727E84">
        <w:rPr>
          <w:rFonts w:eastAsiaTheme="minorEastAsia"/>
        </w:rPr>
        <w:t xml:space="preserve">because the z component of the tension is given by </w:t>
      </w:r>
      <w:proofErr w:type="spellStart"/>
      <w:r w:rsidR="00727E84">
        <w:rPr>
          <w:rFonts w:eastAsiaTheme="minorEastAsia"/>
        </w:rPr>
        <w:t>Tz</w:t>
      </w:r>
      <w:proofErr w:type="spellEnd"/>
      <w:r w:rsidR="00727E84">
        <w:rPr>
          <w:rFonts w:eastAsiaTheme="minorEastAsia"/>
        </w:rPr>
        <w:t>=</w:t>
      </w:r>
      <w:proofErr w:type="spellStart"/>
      <w:r w:rsidR="00727E84">
        <w:rPr>
          <w:rFonts w:eastAsiaTheme="minorEastAsia"/>
        </w:rPr>
        <w:t>Tsin</w:t>
      </w:r>
      <w:proofErr w:type="spellEnd"/>
      <w:r w:rsidR="00727E84">
        <w:rPr>
          <w:rFonts w:eastAsiaTheme="minorEastAsia"/>
        </w:rPr>
        <w:t>(</w:t>
      </w:r>
      <w:r w:rsidR="00727E84" w:rsidRPr="0074066C">
        <w:rPr>
          <w:rFonts w:eastAsiaTheme="minorEastAsia"/>
        </w:rPr>
        <w:t>θ</w:t>
      </w:r>
      <w:r w:rsidR="00727E84">
        <w:rPr>
          <w:rFonts w:eastAsiaTheme="minorEastAsia"/>
        </w:rPr>
        <w:t>). For small angles sin(</w:t>
      </w:r>
      <w:r w:rsidR="00727E84" w:rsidRPr="0074066C">
        <w:rPr>
          <w:rFonts w:eastAsiaTheme="minorEastAsia"/>
        </w:rPr>
        <w:t>θ</w:t>
      </w:r>
      <w:r w:rsidR="00727E84">
        <w:rPr>
          <w:rFonts w:eastAsiaTheme="minorEastAsia"/>
        </w:rPr>
        <w:t>) will be small but from our equations the z component of the tension must be equal to mg so T must be large.</w:t>
      </w:r>
    </w:p>
    <w:p w14:paraId="0C58C844" w14:textId="77777777" w:rsidR="00AB0567" w:rsidRDefault="00AB0567" w:rsidP="0074066C">
      <w:pPr>
        <w:rPr>
          <w:rFonts w:eastAsiaTheme="minorEastAsia"/>
        </w:rPr>
      </w:pPr>
    </w:p>
    <w:p w14:paraId="76FDC50C" w14:textId="77777777" w:rsidR="00727E84" w:rsidRDefault="00727E84" w:rsidP="00727E84">
      <w:pPr>
        <w:pStyle w:val="Bibliography"/>
        <w:numPr>
          <w:ilvl w:val="0"/>
          <w:numId w:val="1"/>
        </w:numPr>
        <w:jc w:val="both"/>
        <w:rPr>
          <w:noProof/>
          <w:lang w:val="en-US"/>
        </w:rPr>
      </w:pPr>
      <w:r>
        <w:rPr>
          <w:noProof/>
          <w:lang w:val="en-US"/>
        </w:rPr>
        <w:t xml:space="preserve">H, W., Teukoisky, S. A., Vetterling, W. T., &amp; flannery, B. P. (1986). </w:t>
      </w:r>
      <w:r>
        <w:rPr>
          <w:i/>
          <w:iCs/>
          <w:noProof/>
          <w:lang w:val="en-US"/>
        </w:rPr>
        <w:t>Numerical recipes the art of Scientific computing third edition.</w:t>
      </w:r>
      <w:r>
        <w:rPr>
          <w:noProof/>
          <w:lang w:val="en-US"/>
        </w:rPr>
        <w:t xml:space="preserve"> Cambridge university press.</w:t>
      </w:r>
    </w:p>
    <w:p w14:paraId="653046FC" w14:textId="77777777" w:rsidR="00727E84" w:rsidRPr="00727E84" w:rsidRDefault="00727E84" w:rsidP="00727E84">
      <w:pPr>
        <w:pStyle w:val="ListParagraph"/>
        <w:numPr>
          <w:ilvl w:val="0"/>
          <w:numId w:val="1"/>
        </w:numPr>
        <w:rPr>
          <w:lang w:val="en-US"/>
        </w:rPr>
      </w:pPr>
      <w:r w:rsidRPr="00727E84">
        <w:rPr>
          <w:noProof/>
          <w:lang w:val="en-US"/>
        </w:rPr>
        <w:t xml:space="preserve">hanna, S. (2016). </w:t>
      </w:r>
      <w:r w:rsidRPr="00727E84">
        <w:rPr>
          <w:i/>
          <w:iCs/>
          <w:noProof/>
          <w:lang w:val="en-US"/>
        </w:rPr>
        <w:t>First year Essintial maths for Physics course.</w:t>
      </w:r>
      <w:r w:rsidRPr="00727E84">
        <w:rPr>
          <w:noProof/>
          <w:lang w:val="en-US"/>
        </w:rPr>
        <w:t xml:space="preserve"> University of bristol</w:t>
      </w:r>
    </w:p>
    <w:p w14:paraId="7D738F04" w14:textId="77777777" w:rsidR="00727E84" w:rsidRDefault="00727E84" w:rsidP="00727E84">
      <w:pPr>
        <w:pStyle w:val="Bibliography"/>
        <w:numPr>
          <w:ilvl w:val="0"/>
          <w:numId w:val="1"/>
        </w:numPr>
        <w:jc w:val="both"/>
        <w:rPr>
          <w:noProof/>
          <w:sz w:val="24"/>
          <w:szCs w:val="24"/>
          <w:lang w:val="en-US"/>
        </w:rPr>
      </w:pPr>
      <w:r>
        <w:rPr>
          <w:noProof/>
          <w:lang w:val="en-US"/>
        </w:rPr>
        <w:t xml:space="preserve">brooke, J. (2019). </w:t>
      </w:r>
      <w:r>
        <w:rPr>
          <w:i/>
          <w:iCs/>
          <w:noProof/>
          <w:lang w:val="en-US"/>
        </w:rPr>
        <w:t>Computational physics lecture 1.</w:t>
      </w:r>
      <w:r>
        <w:rPr>
          <w:noProof/>
          <w:lang w:val="en-US"/>
        </w:rPr>
        <w:t xml:space="preserve"> University of bristol.</w:t>
      </w:r>
    </w:p>
    <w:p w14:paraId="13394281" w14:textId="77777777" w:rsidR="00B4487C" w:rsidRDefault="00B4487C">
      <w:pPr>
        <w:pStyle w:val="Heading1"/>
      </w:pPr>
    </w:p>
    <w:p w14:paraId="16B8FAB3" w14:textId="77777777" w:rsidR="00B4487C" w:rsidRDefault="00B4487C">
      <w:pPr>
        <w:pStyle w:val="Heading1"/>
      </w:pPr>
    </w:p>
    <w:p w14:paraId="51766278" w14:textId="77777777" w:rsidR="00B4487C" w:rsidRDefault="00B4487C">
      <w:pPr>
        <w:pStyle w:val="Heading1"/>
      </w:pPr>
    </w:p>
    <w:p w14:paraId="45AC6D56" w14:textId="77777777" w:rsidR="00B4487C" w:rsidRDefault="00B4487C">
      <w:pPr>
        <w:pStyle w:val="Heading1"/>
      </w:pPr>
    </w:p>
    <w:p w14:paraId="02EB4A9F" w14:textId="77777777" w:rsidR="00B4487C" w:rsidRDefault="00B4487C">
      <w:pPr>
        <w:pStyle w:val="Heading1"/>
      </w:pPr>
    </w:p>
    <w:p w14:paraId="179A6917" w14:textId="77777777" w:rsidR="00B4487C" w:rsidRDefault="00B4487C">
      <w:pPr>
        <w:pStyle w:val="Heading1"/>
      </w:pPr>
    </w:p>
    <w:p w14:paraId="19BE5B18" w14:textId="77777777" w:rsidR="00B4487C" w:rsidRDefault="00B4487C">
      <w:pPr>
        <w:pStyle w:val="Heading1"/>
      </w:pPr>
    </w:p>
    <w:p w14:paraId="36B979FE" w14:textId="77777777" w:rsidR="00B4487C" w:rsidRDefault="00B4487C">
      <w:pPr>
        <w:pStyle w:val="Heading1"/>
      </w:pPr>
    </w:p>
    <w:p w14:paraId="0489C9B0" w14:textId="77777777" w:rsidR="00B4487C" w:rsidRDefault="00B4487C">
      <w:pPr>
        <w:pStyle w:val="Heading1"/>
      </w:pPr>
    </w:p>
    <w:p w14:paraId="350B1232" w14:textId="77777777" w:rsidR="00B4487C" w:rsidRDefault="00B4487C">
      <w:pPr>
        <w:pStyle w:val="Heading1"/>
      </w:pPr>
    </w:p>
    <w:p w14:paraId="04C5D6EB" w14:textId="77777777" w:rsidR="00B4487C" w:rsidRDefault="00B4487C">
      <w:pPr>
        <w:pStyle w:val="Heading1"/>
      </w:pPr>
    </w:p>
    <w:p w14:paraId="34D2A52D" w14:textId="77777777" w:rsidR="008B483E" w:rsidRDefault="008B483E" w:rsidP="007F6827">
      <w:pPr>
        <w:pStyle w:val="Heading1"/>
      </w:pPr>
    </w:p>
    <w:p w14:paraId="101784D8" w14:textId="77777777" w:rsidR="008B483E" w:rsidRPr="008B483E" w:rsidRDefault="008B483E" w:rsidP="008B483E">
      <w:pPr>
        <w:rPr>
          <w:rFonts w:eastAsiaTheme="minorEastAsia"/>
        </w:rPr>
      </w:pPr>
    </w:p>
    <w:sectPr w:rsidR="008B483E" w:rsidRPr="008B4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7567"/>
    <w:multiLevelType w:val="hybridMultilevel"/>
    <w:tmpl w:val="81A65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1E"/>
    <w:rsid w:val="00033823"/>
    <w:rsid w:val="00085FD3"/>
    <w:rsid w:val="001B1FDE"/>
    <w:rsid w:val="001E1C74"/>
    <w:rsid w:val="002825D4"/>
    <w:rsid w:val="002E553A"/>
    <w:rsid w:val="00321906"/>
    <w:rsid w:val="0035266E"/>
    <w:rsid w:val="00375A17"/>
    <w:rsid w:val="003907F6"/>
    <w:rsid w:val="00501240"/>
    <w:rsid w:val="005860F1"/>
    <w:rsid w:val="005A464C"/>
    <w:rsid w:val="005B6E1E"/>
    <w:rsid w:val="005C4A6D"/>
    <w:rsid w:val="00613674"/>
    <w:rsid w:val="006657DB"/>
    <w:rsid w:val="0069471E"/>
    <w:rsid w:val="006D79C0"/>
    <w:rsid w:val="00703BBE"/>
    <w:rsid w:val="00726B7E"/>
    <w:rsid w:val="00727E84"/>
    <w:rsid w:val="0074066C"/>
    <w:rsid w:val="007F6827"/>
    <w:rsid w:val="00845D3E"/>
    <w:rsid w:val="008B483E"/>
    <w:rsid w:val="008C4E63"/>
    <w:rsid w:val="00926D71"/>
    <w:rsid w:val="00953486"/>
    <w:rsid w:val="00961458"/>
    <w:rsid w:val="00984258"/>
    <w:rsid w:val="00991DE2"/>
    <w:rsid w:val="00AB0567"/>
    <w:rsid w:val="00B4487C"/>
    <w:rsid w:val="00B50369"/>
    <w:rsid w:val="00B941ED"/>
    <w:rsid w:val="00C06618"/>
    <w:rsid w:val="00C44E88"/>
    <w:rsid w:val="00CB4605"/>
    <w:rsid w:val="00CC1937"/>
    <w:rsid w:val="00D17DA9"/>
    <w:rsid w:val="00D930F3"/>
    <w:rsid w:val="00E608C5"/>
    <w:rsid w:val="00EC1C83"/>
    <w:rsid w:val="00FF6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705"/>
  <w15:chartTrackingRefBased/>
  <w15:docId w15:val="{B3FC4A2B-8482-4E8D-8FC8-AD197F66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3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240"/>
    <w:rPr>
      <w:color w:val="808080"/>
    </w:rPr>
  </w:style>
  <w:style w:type="character" w:customStyle="1" w:styleId="Heading1Char">
    <w:name w:val="Heading 1 Char"/>
    <w:basedOn w:val="DefaultParagraphFont"/>
    <w:link w:val="Heading1"/>
    <w:uiPriority w:val="9"/>
    <w:rsid w:val="008B483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B483E"/>
  </w:style>
  <w:style w:type="paragraph" w:styleId="Caption">
    <w:name w:val="caption"/>
    <w:basedOn w:val="Normal"/>
    <w:next w:val="Normal"/>
    <w:uiPriority w:val="35"/>
    <w:unhideWhenUsed/>
    <w:qFormat/>
    <w:rsid w:val="00984258"/>
    <w:pPr>
      <w:spacing w:after="200" w:line="240" w:lineRule="auto"/>
    </w:pPr>
    <w:rPr>
      <w:i/>
      <w:iCs/>
      <w:color w:val="44546A" w:themeColor="text2"/>
      <w:sz w:val="18"/>
      <w:szCs w:val="18"/>
    </w:rPr>
  </w:style>
  <w:style w:type="paragraph" w:styleId="ListParagraph">
    <w:name w:val="List Paragraph"/>
    <w:basedOn w:val="Normal"/>
    <w:uiPriority w:val="34"/>
    <w:qFormat/>
    <w:rsid w:val="0072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6523">
      <w:bodyDiv w:val="1"/>
      <w:marLeft w:val="0"/>
      <w:marRight w:val="0"/>
      <w:marTop w:val="0"/>
      <w:marBottom w:val="0"/>
      <w:divBdr>
        <w:top w:val="none" w:sz="0" w:space="0" w:color="auto"/>
        <w:left w:val="none" w:sz="0" w:space="0" w:color="auto"/>
        <w:bottom w:val="none" w:sz="0" w:space="0" w:color="auto"/>
        <w:right w:val="none" w:sz="0" w:space="0" w:color="auto"/>
      </w:divBdr>
    </w:div>
    <w:div w:id="504053965">
      <w:bodyDiv w:val="1"/>
      <w:marLeft w:val="0"/>
      <w:marRight w:val="0"/>
      <w:marTop w:val="0"/>
      <w:marBottom w:val="0"/>
      <w:divBdr>
        <w:top w:val="none" w:sz="0" w:space="0" w:color="auto"/>
        <w:left w:val="none" w:sz="0" w:space="0" w:color="auto"/>
        <w:bottom w:val="none" w:sz="0" w:space="0" w:color="auto"/>
        <w:right w:val="none" w:sz="0" w:space="0" w:color="auto"/>
      </w:divBdr>
    </w:div>
    <w:div w:id="1264729664">
      <w:bodyDiv w:val="1"/>
      <w:marLeft w:val="0"/>
      <w:marRight w:val="0"/>
      <w:marTop w:val="0"/>
      <w:marBottom w:val="0"/>
      <w:divBdr>
        <w:top w:val="none" w:sz="0" w:space="0" w:color="auto"/>
        <w:left w:val="none" w:sz="0" w:space="0" w:color="auto"/>
        <w:bottom w:val="none" w:sz="0" w:space="0" w:color="auto"/>
        <w:right w:val="none" w:sz="0" w:space="0" w:color="auto"/>
      </w:divBdr>
    </w:div>
    <w:div w:id="15202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Pre86</b:Tag>
    <b:SourceType>Book</b:SourceType>
    <b:Guid>{1C3699DD-81F4-4D63-8FEA-5EDFF2208B32}</b:Guid>
    <b:Title>Numerical recipes the art of Scientific computing third edition</b:Title>
    <b:Year>1986</b:Year>
    <b:Publisher>Cambridge university press</b:Publisher>
    <b:Author>
      <b:Author>
        <b:NameList>
          <b:Person>
            <b:Last>H</b:Last>
            <b:First>William</b:First>
          </b:Person>
          <b:Person>
            <b:Last>Teukoisky</b:Last>
            <b:First>Saul</b:First>
            <b:Middle>A</b:Middle>
          </b:Person>
          <b:Person>
            <b:Last>Vetterling</b:Last>
            <b:First>William</b:First>
            <b:Middle>T</b:Middle>
          </b:Person>
          <b:Person>
            <b:Last>flannery</b:Last>
            <b:First>Brian</b:First>
            <b:Middle>P</b:Middle>
          </b:Person>
        </b:NameList>
      </b:Author>
    </b:Author>
    <b:RefOrder>1</b:RefOrder>
  </b:Source>
  <b:Source>
    <b:Tag>Sim16</b:Tag>
    <b:SourceType>Report</b:SourceType>
    <b:Guid>{90824C8A-063D-4141-A386-AD7D789B81A9}</b:Guid>
    <b:Author>
      <b:Author>
        <b:NameList>
          <b:Person>
            <b:Last>hanna</b:Last>
            <b:First>Simon</b:First>
          </b:Person>
        </b:NameList>
      </b:Author>
    </b:Author>
    <b:Title>First year Essintial maths for Physics course</b:Title>
    <b:Year>2016</b:Year>
    <b:Publisher>University of bristol</b:Publisher>
    <b:RefOrder>2</b:RefOrder>
  </b:Source>
  <b:Source>
    <b:Tag>Jim19</b:Tag>
    <b:SourceType>Report</b:SourceType>
    <b:Guid>{42B5C031-1AE8-4329-A03A-A8BB0E178C94}</b:Guid>
    <b:Author>
      <b:Author>
        <b:NameList>
          <b:Person>
            <b:Last>brooke</b:Last>
            <b:First>Jim</b:First>
          </b:Person>
        </b:NameList>
      </b:Author>
    </b:Author>
    <b:Title>Computational physics lecture 1</b:Title>
    <b:Year>2019</b:Year>
    <b:Publisher>University of bristol</b:Publisher>
    <b:RefOrder>3</b:RefOrder>
  </b:Source>
</b:Sources>
</file>

<file path=customXml/itemProps1.xml><?xml version="1.0" encoding="utf-8"?>
<ds:datastoreItem xmlns:ds="http://schemas.openxmlformats.org/officeDocument/2006/customXml" ds:itemID="{C7F2CA37-B69E-4A16-99DD-8D3DFB58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pierre</dc:creator>
  <cp:keywords/>
  <dc:description/>
  <cp:lastModifiedBy>khalil pierre</cp:lastModifiedBy>
  <cp:revision>5</cp:revision>
  <cp:lastPrinted>2019-02-20T14:25:00Z</cp:lastPrinted>
  <dcterms:created xsi:type="dcterms:W3CDTF">2019-02-20T09:47:00Z</dcterms:created>
  <dcterms:modified xsi:type="dcterms:W3CDTF">2019-02-20T17:10:00Z</dcterms:modified>
</cp:coreProperties>
</file>