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2E4CE" w14:textId="77777777" w:rsidR="00DE016C" w:rsidRDefault="007145AE">
      <w:r>
        <w:rPr>
          <w:noProof/>
          <w:lang w:val="en-US"/>
        </w:rPr>
        <mc:AlternateContent>
          <mc:Choice Requires="wps">
            <w:drawing>
              <wp:anchor distT="0" distB="0" distL="114300" distR="114300" simplePos="0" relativeHeight="251664384" behindDoc="0" locked="0" layoutInCell="1" allowOverlap="1" wp14:anchorId="4FEA7020" wp14:editId="6FDC681E">
                <wp:simplePos x="0" y="0"/>
                <wp:positionH relativeFrom="margin">
                  <wp:posOffset>1895478</wp:posOffset>
                </wp:positionH>
                <wp:positionV relativeFrom="paragraph">
                  <wp:posOffset>44448</wp:posOffset>
                </wp:positionV>
                <wp:extent cx="6103620" cy="706758"/>
                <wp:effectExtent l="0" t="0" r="0" b="0"/>
                <wp:wrapNone/>
                <wp:docPr id="1" name="TextBox 14"/>
                <wp:cNvGraphicFramePr/>
                <a:graphic xmlns:a="http://schemas.openxmlformats.org/drawingml/2006/main">
                  <a:graphicData uri="http://schemas.microsoft.com/office/word/2010/wordprocessingShape">
                    <wps:wsp>
                      <wps:cNvSpPr txBox="1"/>
                      <wps:spPr>
                        <a:xfrm>
                          <a:off x="0" y="0"/>
                          <a:ext cx="6103620" cy="706758"/>
                        </a:xfrm>
                        <a:prstGeom prst="rect">
                          <a:avLst/>
                        </a:prstGeom>
                        <a:noFill/>
                        <a:ln>
                          <a:noFill/>
                          <a:prstDash/>
                        </a:ln>
                      </wps:spPr>
                      <wps:txbx>
                        <w:txbxContent>
                          <w:p w14:paraId="4DE7BCC2" w14:textId="77777777" w:rsidR="007145AE" w:rsidRDefault="007145AE">
                            <w:pPr>
                              <w:pStyle w:val="Title"/>
                              <w:pBdr>
                                <w:bottom w:val="none" w:sz="0" w:space="0" w:color="auto"/>
                              </w:pBdr>
                              <w:tabs>
                                <w:tab w:val="left" w:pos="4473"/>
                                <w:tab w:val="left" w:pos="8075"/>
                              </w:tabs>
                              <w:spacing w:after="0"/>
                              <w:ind w:right="147"/>
                              <w:rPr>
                                <w:rFonts w:ascii="Times New Roman" w:eastAsia="Calibri" w:hAnsi="Times New Roman"/>
                                <w:color w:val="FFFFFF"/>
                                <w:spacing w:val="0"/>
                                <w:kern w:val="0"/>
                                <w:sz w:val="32"/>
                                <w:szCs w:val="32"/>
                              </w:rPr>
                            </w:pPr>
                            <w:r>
                              <w:rPr>
                                <w:rFonts w:ascii="Times New Roman" w:eastAsia="Calibri" w:hAnsi="Times New Roman"/>
                                <w:color w:val="FFFFFF"/>
                                <w:spacing w:val="0"/>
                                <w:kern w:val="0"/>
                                <w:sz w:val="32"/>
                                <w:szCs w:val="32"/>
                              </w:rPr>
                              <w:t xml:space="preserve">Mémoire de fin d’étude </w:t>
                            </w:r>
                          </w:p>
                        </w:txbxContent>
                      </wps:txbx>
                      <wps:bodyPr vert="horz" wrap="none" lIns="91440" tIns="45720" rIns="91440" bIns="45720" anchor="t" anchorCtr="0" compatLnSpc="0">
                        <a:spAutoFit/>
                      </wps:bodyPr>
                    </wps:wsp>
                  </a:graphicData>
                </a:graphic>
              </wp:anchor>
            </w:drawing>
          </mc:Choice>
          <mc:Fallback>
            <w:pict>
              <v:shapetype w14:anchorId="4FEA7020" id="_x0000_t202" coordsize="21600,21600" o:spt="202" path="m,l,21600r21600,l21600,xe">
                <v:stroke joinstyle="miter"/>
                <v:path gradientshapeok="t" o:connecttype="rect"/>
              </v:shapetype>
              <v:shape id="TextBox 14" o:spid="_x0000_s1026" type="#_x0000_t202" style="position:absolute;margin-left:149.25pt;margin-top:3.5pt;width:480.6pt;height:55.65pt;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" filled="f" stroked="f">
                <v:textbox style="mso-fit-shape-to-text:t">
                  <w:txbxContent>
                    <w:p w14:paraId="4DE7BCC2" w14:textId="77777777" w:rsidR="007145AE" w:rsidRDefault="007145AE">
                      <w:pPr>
                        <w:pStyle w:val="Title"/>
                        <w:pBdr>
                          <w:bottom w:val="none" w:sz="0" w:space="0" w:color="auto"/>
                        </w:pBdr>
                        <w:tabs>
                          <w:tab w:val="left" w:pos="4473"/>
                          <w:tab w:val="left" w:pos="8075"/>
                        </w:tabs>
                        <w:spacing w:after="0"/>
                        <w:ind w:right="147"/>
                        <w:rPr>
                          <w:rFonts w:ascii="Times New Roman" w:eastAsia="Calibri" w:hAnsi="Times New Roman"/>
                          <w:color w:val="FFFFFF"/>
                          <w:spacing w:val="0"/>
                          <w:kern w:val="0"/>
                          <w:sz w:val="32"/>
                          <w:szCs w:val="32"/>
                        </w:rPr>
                      </w:pPr>
                      <w:r>
                        <w:rPr>
                          <w:rFonts w:ascii="Times New Roman" w:eastAsia="Calibri" w:hAnsi="Times New Roman"/>
                          <w:color w:val="FFFFFF"/>
                          <w:spacing w:val="0"/>
                          <w:kern w:val="0"/>
                          <w:sz w:val="32"/>
                          <w:szCs w:val="32"/>
                        </w:rPr>
                        <w:t xml:space="preserve">Mémoire de fin d’étude </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759347B2" wp14:editId="2E328129">
                <wp:simplePos x="0" y="0"/>
                <wp:positionH relativeFrom="column">
                  <wp:posOffset>-892170</wp:posOffset>
                </wp:positionH>
                <wp:positionV relativeFrom="paragraph">
                  <wp:posOffset>-884553</wp:posOffset>
                </wp:positionV>
                <wp:extent cx="7581903" cy="1353824"/>
                <wp:effectExtent l="0" t="0" r="0" b="0"/>
                <wp:wrapNone/>
                <wp:docPr id="2" name="Rectangle 10"/>
                <wp:cNvGraphicFramePr/>
                <a:graphic xmlns:a="http://schemas.openxmlformats.org/drawingml/2006/main">
                  <a:graphicData uri="http://schemas.microsoft.com/office/word/2010/wordprocessingShape">
                    <wps:wsp>
                      <wps:cNvSpPr/>
                      <wps:spPr>
                        <a:xfrm>
                          <a:off x="0" y="0"/>
                          <a:ext cx="7581903" cy="1353824"/>
                        </a:xfrm>
                        <a:prstGeom prst="rect">
                          <a:avLst/>
                        </a:prstGeom>
                        <a:solidFill>
                          <a:srgbClr val="103F91"/>
                        </a:solidFill>
                        <a:ln cap="flat">
                          <a:noFill/>
                          <a:prstDash val="solid"/>
                        </a:ln>
                      </wps:spPr>
                      <wps:bodyPr lIns="0" tIns="0" rIns="0" bIns="0"/>
                    </wps:wsp>
                  </a:graphicData>
                </a:graphic>
              </wp:anchor>
            </w:drawing>
          </mc:Choice>
          <mc:Fallback>
            <w:pict>
              <v:rect w14:anchorId="5773AAB7" id="Rectangle 10" o:spid="_x0000_s1026" style="position:absolute;margin-left:-70.25pt;margin-top:-69.65pt;width:597pt;height:10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" fillcolor="#103f91" stroked="f">
                <v:textbox inset="0,0,0,0"/>
              </v:rect>
            </w:pict>
          </mc:Fallback>
        </mc:AlternateContent>
      </w:r>
      <w:r>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6291C15B" wp14:editId="0CB3BA7F">
            <wp:simplePos x="0" y="0"/>
            <wp:positionH relativeFrom="margin">
              <wp:posOffset>2270126</wp:posOffset>
            </wp:positionH>
            <wp:positionV relativeFrom="paragraph">
              <wp:posOffset>-755010</wp:posOffset>
            </wp:positionV>
            <wp:extent cx="1219196" cy="723903"/>
            <wp:effectExtent l="0" t="0" r="4" b="0"/>
            <wp:wrapNone/>
            <wp:docPr id="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949" r="-1428" b="-5042"/>
                    <a:stretch>
                      <a:fillRect/>
                    </a:stretch>
                  </pic:blipFill>
                  <pic:spPr>
                    <a:xfrm>
                      <a:off x="0" y="0"/>
                      <a:ext cx="1219196" cy="723903"/>
                    </a:xfrm>
                    <a:prstGeom prst="rect">
                      <a:avLst/>
                    </a:prstGeom>
                    <a:noFill/>
                    <a:ln>
                      <a:noFill/>
                      <a:prstDash/>
                    </a:ln>
                  </pic:spPr>
                </pic:pic>
              </a:graphicData>
            </a:graphic>
          </wp:anchor>
        </w:drawing>
      </w:r>
    </w:p>
    <w:p w14:paraId="1E008624" w14:textId="77777777" w:rsidR="00DE016C" w:rsidRDefault="00DE016C"/>
    <w:p w14:paraId="1526CDD3" w14:textId="77777777" w:rsidR="00DE016C" w:rsidRDefault="007145AE">
      <w:r>
        <w:rPr>
          <w:noProof/>
          <w:lang w:val="en-US"/>
        </w:rPr>
        <mc:AlternateContent>
          <mc:Choice Requires="wps">
            <w:drawing>
              <wp:anchor distT="0" distB="0" distL="114300" distR="114300" simplePos="0" relativeHeight="251660288" behindDoc="0" locked="0" layoutInCell="1" allowOverlap="1" wp14:anchorId="660645F8" wp14:editId="19B71EE7">
                <wp:simplePos x="0" y="0"/>
                <wp:positionH relativeFrom="margin">
                  <wp:posOffset>-777870</wp:posOffset>
                </wp:positionH>
                <wp:positionV relativeFrom="paragraph">
                  <wp:posOffset>147959</wp:posOffset>
                </wp:positionV>
                <wp:extent cx="2841626" cy="1403988"/>
                <wp:effectExtent l="0" t="0" r="0" b="5712"/>
                <wp:wrapSquare wrapText="bothSides"/>
                <wp:docPr id="4" name="Text Box 2"/>
                <wp:cNvGraphicFramePr/>
                <a:graphic xmlns:a="http://schemas.openxmlformats.org/drawingml/2006/main">
                  <a:graphicData uri="http://schemas.microsoft.com/office/word/2010/wordprocessingShape">
                    <wps:wsp>
                      <wps:cNvSpPr txBox="1"/>
                      <wps:spPr>
                        <a:xfrm>
                          <a:off x="0" y="0"/>
                          <a:ext cx="2841626" cy="1403988"/>
                        </a:xfrm>
                        <a:prstGeom prst="rect">
                          <a:avLst/>
                        </a:prstGeom>
                        <a:solidFill>
                          <a:srgbClr val="FFFFFF"/>
                        </a:solidFill>
                        <a:ln>
                          <a:noFill/>
                          <a:prstDash/>
                        </a:ln>
                      </wps:spPr>
                      <wps:txbx>
                        <w:txbxContent>
                          <w:p w14:paraId="3984514B" w14:textId="77777777" w:rsidR="007145AE" w:rsidRDefault="007145AE">
                            <w:pPr>
                              <w:spacing w:after="0" w:line="276" w:lineRule="auto"/>
                              <w:jc w:val="center"/>
                            </w:pPr>
                            <w:r>
                              <w:rPr>
                                <w:rFonts w:ascii="Times New Roman" w:hAnsi="Times New Roman" w:cs="Times New Roman"/>
                                <w:spacing w:val="34"/>
                                <w:sz w:val="28"/>
                                <w:szCs w:val="28"/>
                                <w:rtl/>
                                <w:lang w:val="en-US" w:bidi="ar-DZ"/>
                              </w:rPr>
                              <w:t>وزارة التعليم العالي والبحث العلمي</w:t>
                            </w:r>
                          </w:p>
                          <w:p w14:paraId="242F7FF7" w14:textId="77777777" w:rsidR="007145AE" w:rsidRDefault="007145AE">
                            <w:pPr>
                              <w:spacing w:after="0" w:line="276" w:lineRule="auto"/>
                              <w:jc w:val="center"/>
                              <w:rPr>
                                <w:rFonts w:ascii="Times New Roman" w:hAnsi="Times New Roman" w:cs="Times New Roman"/>
                                <w:spacing w:val="34"/>
                                <w:sz w:val="28"/>
                                <w:szCs w:val="28"/>
                                <w:lang w:bidi="ar-DZ"/>
                              </w:rPr>
                            </w:pPr>
                            <w:r>
                              <w:rPr>
                                <w:rFonts w:ascii="Times New Roman" w:hAnsi="Times New Roman" w:cs="Times New Roman"/>
                                <w:spacing w:val="34"/>
                                <w:sz w:val="28"/>
                                <w:szCs w:val="28"/>
                                <w:lang w:bidi="ar-DZ"/>
                              </w:rPr>
                              <w:t>Ministère de l’Enseignement Supérieur et de la Recherche Scientifique</w:t>
                            </w:r>
                          </w:p>
                        </w:txbxContent>
                      </wps:txbx>
                      <wps:bodyPr vert="horz" wrap="square" lIns="91440" tIns="45720" rIns="91440" bIns="45720" anchor="t" anchorCtr="0" compatLnSpc="0">
                        <a:spAutoFit/>
                      </wps:bodyPr>
                    </wps:wsp>
                  </a:graphicData>
                </a:graphic>
              </wp:anchor>
            </w:drawing>
          </mc:Choice>
          <mc:Fallback>
            <w:pict>
              <v:shape w14:anchorId="660645F8" id="Text Box 2" o:spid="_x0000_s1027" type="#_x0000_t202" style="position:absolute;margin-left:-61.25pt;margin-top:11.65pt;width:223.75pt;height:110.5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" stroked="f">
                <v:textbox style="mso-fit-shape-to-text:t">
                  <w:txbxContent>
                    <w:p w14:paraId="3984514B" w14:textId="77777777" w:rsidR="007145AE" w:rsidRDefault="007145AE">
                      <w:pPr>
                        <w:spacing w:after="0" w:line="276" w:lineRule="auto"/>
                        <w:jc w:val="center"/>
                      </w:pPr>
                      <w:r>
                        <w:rPr>
                          <w:rFonts w:ascii="Times New Roman" w:hAnsi="Times New Roman" w:cs="Times New Roman"/>
                          <w:spacing w:val="34"/>
                          <w:sz w:val="28"/>
                          <w:szCs w:val="28"/>
                          <w:rtl/>
                          <w:lang w:val="en-US" w:bidi="ar-DZ"/>
                        </w:rPr>
                        <w:t>وزارة التعليم العالي والبحث العلمي</w:t>
                      </w:r>
                    </w:p>
                    <w:p w14:paraId="242F7FF7" w14:textId="77777777" w:rsidR="007145AE" w:rsidRDefault="007145AE">
                      <w:pPr>
                        <w:spacing w:after="0" w:line="276" w:lineRule="auto"/>
                        <w:jc w:val="center"/>
                        <w:rPr>
                          <w:rFonts w:ascii="Times New Roman" w:hAnsi="Times New Roman" w:cs="Times New Roman"/>
                          <w:spacing w:val="34"/>
                          <w:sz w:val="28"/>
                          <w:szCs w:val="28"/>
                          <w:lang w:bidi="ar-DZ"/>
                        </w:rPr>
                      </w:pPr>
                      <w:r>
                        <w:rPr>
                          <w:rFonts w:ascii="Times New Roman" w:hAnsi="Times New Roman" w:cs="Times New Roman"/>
                          <w:spacing w:val="34"/>
                          <w:sz w:val="28"/>
                          <w:szCs w:val="28"/>
                          <w:lang w:bidi="ar-DZ"/>
                        </w:rPr>
                        <w:t>Ministère de l’Enseignement Supérieur et de la Recherche Scientifique</w:t>
                      </w:r>
                    </w:p>
                  </w:txbxContent>
                </v:textbox>
                <w10:wrap type="square"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2129354C" wp14:editId="44EE72FC">
                <wp:simplePos x="0" y="0"/>
                <wp:positionH relativeFrom="margin">
                  <wp:posOffset>3612510</wp:posOffset>
                </wp:positionH>
                <wp:positionV relativeFrom="paragraph">
                  <wp:posOffset>147959</wp:posOffset>
                </wp:positionV>
                <wp:extent cx="3039749" cy="1403988"/>
                <wp:effectExtent l="0" t="0" r="8251" b="5712"/>
                <wp:wrapSquare wrapText="bothSides"/>
                <wp:docPr id="5" name="Text Box 2"/>
                <wp:cNvGraphicFramePr/>
                <a:graphic xmlns:a="http://schemas.openxmlformats.org/drawingml/2006/main">
                  <a:graphicData uri="http://schemas.microsoft.com/office/word/2010/wordprocessingShape">
                    <wps:wsp>
                      <wps:cNvSpPr txBox="1"/>
                      <wps:spPr>
                        <a:xfrm>
                          <a:off x="0" y="0"/>
                          <a:ext cx="3039749" cy="1403988"/>
                        </a:xfrm>
                        <a:prstGeom prst="rect">
                          <a:avLst/>
                        </a:prstGeom>
                        <a:solidFill>
                          <a:srgbClr val="FFFFFF"/>
                        </a:solidFill>
                        <a:ln>
                          <a:noFill/>
                          <a:prstDash/>
                        </a:ln>
                      </wps:spPr>
                      <wps:txbx>
                        <w:txbxContent>
                          <w:p w14:paraId="1CF0C02A" w14:textId="77777777" w:rsidR="007145AE" w:rsidRDefault="007145AE">
                            <w:pPr>
                              <w:spacing w:after="0" w:line="276" w:lineRule="auto"/>
                              <w:jc w:val="center"/>
                            </w:pPr>
                            <w:r>
                              <w:rPr>
                                <w:rFonts w:ascii="Times New Roman" w:hAnsi="Times New Roman" w:cs="Times New Roman"/>
                                <w:spacing w:val="40"/>
                                <w:sz w:val="28"/>
                                <w:szCs w:val="28"/>
                                <w:rtl/>
                                <w:lang w:val="en-US" w:bidi="ar-DZ"/>
                              </w:rPr>
                              <w:t>وزارة العمل والتشغيل والضمان الاجتماعي</w:t>
                            </w:r>
                          </w:p>
                          <w:p w14:paraId="5B08C4E0" w14:textId="77777777" w:rsidR="007145AE" w:rsidRDefault="007145AE">
                            <w:pPr>
                              <w:spacing w:after="0" w:line="276" w:lineRule="auto"/>
                              <w:jc w:val="center"/>
                              <w:rPr>
                                <w:rFonts w:ascii="Times New Roman" w:hAnsi="Times New Roman" w:cs="Times New Roman"/>
                                <w:spacing w:val="40"/>
                                <w:sz w:val="28"/>
                                <w:szCs w:val="28"/>
                                <w:lang w:bidi="ar-DZ"/>
                              </w:rPr>
                            </w:pPr>
                            <w:r>
                              <w:rPr>
                                <w:rFonts w:ascii="Times New Roman" w:hAnsi="Times New Roman" w:cs="Times New Roman"/>
                                <w:spacing w:val="40"/>
                                <w:sz w:val="28"/>
                                <w:szCs w:val="28"/>
                                <w:lang w:bidi="ar-DZ"/>
                              </w:rPr>
                              <w:t>Ministère de Travail, de l’Emploi et de la Sécurité Sociale</w:t>
                            </w:r>
                          </w:p>
                        </w:txbxContent>
                      </wps:txbx>
                      <wps:bodyPr vert="horz" wrap="square" lIns="91440" tIns="45720" rIns="91440" bIns="45720" anchor="t" anchorCtr="0" compatLnSpc="0">
                        <a:spAutoFit/>
                      </wps:bodyPr>
                    </wps:wsp>
                  </a:graphicData>
                </a:graphic>
              </wp:anchor>
            </w:drawing>
          </mc:Choice>
          <mc:Fallback>
            <w:pict>
              <v:shape w14:anchorId="2129354C" id="_x0000_s1028" type="#_x0000_t202" style="position:absolute;margin-left:284.45pt;margin-top:11.65pt;width:239.35pt;height:110.5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" stroked="f">
                <v:textbox style="mso-fit-shape-to-text:t">
                  <w:txbxContent>
                    <w:p w14:paraId="1CF0C02A" w14:textId="77777777" w:rsidR="007145AE" w:rsidRDefault="007145AE">
                      <w:pPr>
                        <w:spacing w:after="0" w:line="276" w:lineRule="auto"/>
                        <w:jc w:val="center"/>
                      </w:pPr>
                      <w:r>
                        <w:rPr>
                          <w:rFonts w:ascii="Times New Roman" w:hAnsi="Times New Roman" w:cs="Times New Roman"/>
                          <w:spacing w:val="40"/>
                          <w:sz w:val="28"/>
                          <w:szCs w:val="28"/>
                          <w:rtl/>
                          <w:lang w:val="en-US" w:bidi="ar-DZ"/>
                        </w:rPr>
                        <w:t>وزارة العمل والتشغيل والضمان الاجتماعي</w:t>
                      </w:r>
                    </w:p>
                    <w:p w14:paraId="5B08C4E0" w14:textId="77777777" w:rsidR="007145AE" w:rsidRDefault="007145AE">
                      <w:pPr>
                        <w:spacing w:after="0" w:line="276" w:lineRule="auto"/>
                        <w:jc w:val="center"/>
                        <w:rPr>
                          <w:rFonts w:ascii="Times New Roman" w:hAnsi="Times New Roman" w:cs="Times New Roman"/>
                          <w:spacing w:val="40"/>
                          <w:sz w:val="28"/>
                          <w:szCs w:val="28"/>
                          <w:lang w:bidi="ar-DZ"/>
                        </w:rPr>
                      </w:pPr>
                      <w:r>
                        <w:rPr>
                          <w:rFonts w:ascii="Times New Roman" w:hAnsi="Times New Roman" w:cs="Times New Roman"/>
                          <w:spacing w:val="40"/>
                          <w:sz w:val="28"/>
                          <w:szCs w:val="28"/>
                          <w:lang w:bidi="ar-DZ"/>
                        </w:rPr>
                        <w:t>Ministère de Travail, de l’Emploi et de la Sécurité Sociale</w:t>
                      </w:r>
                    </w:p>
                  </w:txbxContent>
                </v:textbox>
                <w10:wrap type="square"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0ABE073D" wp14:editId="372872E5">
                <wp:simplePos x="0" y="0"/>
                <wp:positionH relativeFrom="column">
                  <wp:posOffset>677542</wp:posOffset>
                </wp:positionH>
                <wp:positionV relativeFrom="paragraph">
                  <wp:posOffset>1550036</wp:posOffset>
                </wp:positionV>
                <wp:extent cx="4624706" cy="1403988"/>
                <wp:effectExtent l="0" t="0" r="4444" b="5712"/>
                <wp:wrapSquare wrapText="bothSides"/>
                <wp:docPr id="6" name="Zone de texte 2"/>
                <wp:cNvGraphicFramePr/>
                <a:graphic xmlns:a="http://schemas.openxmlformats.org/drawingml/2006/main">
                  <a:graphicData uri="http://schemas.microsoft.com/office/word/2010/wordprocessingShape">
                    <wps:wsp>
                      <wps:cNvSpPr txBox="1"/>
                      <wps:spPr>
                        <a:xfrm>
                          <a:off x="0" y="0"/>
                          <a:ext cx="4624706" cy="1403988"/>
                        </a:xfrm>
                        <a:prstGeom prst="rect">
                          <a:avLst/>
                        </a:prstGeom>
                        <a:solidFill>
                          <a:srgbClr val="FFFFFF"/>
                        </a:solidFill>
                        <a:ln>
                          <a:noFill/>
                          <a:prstDash/>
                        </a:ln>
                      </wps:spPr>
                      <wps:txbx>
                        <w:txbxContent>
                          <w:p w14:paraId="11550585" w14:textId="77777777" w:rsidR="007145AE" w:rsidRDefault="007145AE">
                            <w:pPr>
                              <w:jc w:val="center"/>
                            </w:pPr>
                            <w:r>
                              <w:rPr>
                                <w:rFonts w:ascii="Times New Roman" w:hAnsi="Times New Roman" w:cs="Times New Roman"/>
                                <w:spacing w:val="36"/>
                                <w:sz w:val="28"/>
                                <w:szCs w:val="28"/>
                                <w:rtl/>
                                <w:lang w:val="en-US" w:bidi="ar-DZ"/>
                              </w:rPr>
                              <w:t>المدرسة العليا للضمان الاجتماعي: محمد الصالح منتوري</w:t>
                            </w:r>
                          </w:p>
                          <w:p w14:paraId="05C185FA" w14:textId="77777777" w:rsidR="007145AE" w:rsidRDefault="007145AE">
                            <w:pPr>
                              <w:jc w:val="center"/>
                            </w:pPr>
                            <w:r>
                              <w:rPr>
                                <w:rFonts w:ascii="Times New Roman" w:hAnsi="Times New Roman" w:cs="Times New Roman"/>
                                <w:spacing w:val="36"/>
                                <w:sz w:val="28"/>
                                <w:szCs w:val="28"/>
                                <w:lang w:bidi="ar-DZ"/>
                              </w:rPr>
                              <w:t>Ecole Supérieur de la Sécurité Sociale : Mohammed Saleh Mentouri</w:t>
                            </w:r>
                          </w:p>
                        </w:txbxContent>
                      </wps:txbx>
                      <wps:bodyPr vert="horz" wrap="square" lIns="91440" tIns="45720" rIns="91440" bIns="45720" anchor="t" anchorCtr="0" compatLnSpc="0">
                        <a:spAutoFit/>
                      </wps:bodyPr>
                    </wps:wsp>
                  </a:graphicData>
                </a:graphic>
              </wp:anchor>
            </w:drawing>
          </mc:Choice>
          <mc:Fallback>
            <w:pict>
              <v:shape w14:anchorId="0ABE073D" id="Zone de texte 2" o:spid="_x0000_s1029" type="#_x0000_t202" style="position:absolute;margin-left:53.35pt;margin-top:122.05pt;width:364.15pt;height:11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" stroked="f">
                <v:textbox style="mso-fit-shape-to-text:t">
                  <w:txbxContent>
                    <w:p w14:paraId="11550585" w14:textId="77777777" w:rsidR="007145AE" w:rsidRDefault="007145AE">
                      <w:pPr>
                        <w:jc w:val="center"/>
                      </w:pPr>
                      <w:r>
                        <w:rPr>
                          <w:rFonts w:ascii="Times New Roman" w:hAnsi="Times New Roman" w:cs="Times New Roman"/>
                          <w:spacing w:val="36"/>
                          <w:sz w:val="28"/>
                          <w:szCs w:val="28"/>
                          <w:rtl/>
                          <w:lang w:val="en-US" w:bidi="ar-DZ"/>
                        </w:rPr>
                        <w:t>المدرسة العليا للضمان الاجتماعي: محمد الصالح منتوري</w:t>
                      </w:r>
                    </w:p>
                    <w:p w14:paraId="05C185FA" w14:textId="77777777" w:rsidR="007145AE" w:rsidRDefault="007145AE">
                      <w:pPr>
                        <w:jc w:val="center"/>
                      </w:pPr>
                      <w:r>
                        <w:rPr>
                          <w:rFonts w:ascii="Times New Roman" w:hAnsi="Times New Roman" w:cs="Times New Roman"/>
                          <w:spacing w:val="36"/>
                          <w:sz w:val="28"/>
                          <w:szCs w:val="28"/>
                          <w:lang w:bidi="ar-DZ"/>
                        </w:rPr>
                        <w:t>Ecole Supérieur de la Sécurité Sociale : Mohammed Saleh Mentouri</w:t>
                      </w:r>
                    </w:p>
                  </w:txbxContent>
                </v:textbox>
                <w10:wrap type="square"/>
              </v:shape>
            </w:pict>
          </mc:Fallback>
        </mc:AlternateContent>
      </w:r>
      <w:r>
        <w:rPr>
          <w:noProof/>
          <w:lang w:val="en-US"/>
        </w:rPr>
        <w:drawing>
          <wp:anchor distT="0" distB="0" distL="114300" distR="114300" simplePos="0" relativeHeight="251668480" behindDoc="0" locked="0" layoutInCell="1" allowOverlap="1" wp14:anchorId="25CC9CD3" wp14:editId="35A91821">
            <wp:simplePos x="0" y="0"/>
            <wp:positionH relativeFrom="column">
              <wp:posOffset>2305687</wp:posOffset>
            </wp:positionH>
            <wp:positionV relativeFrom="paragraph">
              <wp:posOffset>178436</wp:posOffset>
            </wp:positionV>
            <wp:extent cx="1219837" cy="1022354"/>
            <wp:effectExtent l="0" t="0" r="0" b="6346"/>
            <wp:wrapNone/>
            <wp:docPr id="7"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19837" cy="1022354"/>
                    </a:xfrm>
                    <a:prstGeom prst="rect">
                      <a:avLst/>
                    </a:prstGeom>
                    <a:noFill/>
                    <a:ln>
                      <a:noFill/>
                      <a:prstDash/>
                    </a:ln>
                  </pic:spPr>
                </pic:pic>
              </a:graphicData>
            </a:graphic>
          </wp:anchor>
        </w:drawing>
      </w:r>
    </w:p>
    <w:p w14:paraId="0CB2DAB7" w14:textId="77777777" w:rsidR="00DE016C" w:rsidRDefault="00DE016C"/>
    <w:p w14:paraId="447D67C3" w14:textId="77777777" w:rsidR="00DE016C" w:rsidRDefault="00DE016C"/>
    <w:p w14:paraId="1A02700B" w14:textId="77777777" w:rsidR="00DE016C" w:rsidRDefault="00DE016C"/>
    <w:p w14:paraId="6A91256B" w14:textId="77777777" w:rsidR="00DE016C" w:rsidRDefault="007145AE">
      <w:r>
        <w:t xml:space="preserve">     </w:t>
      </w:r>
    </w:p>
    <w:p w14:paraId="5D556864" w14:textId="77777777" w:rsidR="00DE016C" w:rsidRDefault="00DE016C"/>
    <w:p w14:paraId="30929B19" w14:textId="77777777" w:rsidR="00DE016C" w:rsidRDefault="00DE016C"/>
    <w:p w14:paraId="0354CE99" w14:textId="77777777" w:rsidR="00DE016C" w:rsidRDefault="00DE016C"/>
    <w:p w14:paraId="6786861E" w14:textId="77777777" w:rsidR="00DE016C" w:rsidRDefault="007145AE">
      <w:r>
        <w:rPr>
          <w:noProof/>
          <w:lang w:val="en-US"/>
        </w:rPr>
        <mc:AlternateContent>
          <mc:Choice Requires="wps">
            <w:drawing>
              <wp:anchor distT="0" distB="0" distL="114300" distR="114300" simplePos="0" relativeHeight="251670528" behindDoc="0" locked="0" layoutInCell="1" allowOverlap="1" wp14:anchorId="330F7CC9" wp14:editId="7432F9D7">
                <wp:simplePos x="0" y="0"/>
                <wp:positionH relativeFrom="margin">
                  <wp:posOffset>-130173</wp:posOffset>
                </wp:positionH>
                <wp:positionV relativeFrom="paragraph">
                  <wp:posOffset>842006</wp:posOffset>
                </wp:positionV>
                <wp:extent cx="5950586" cy="1403988"/>
                <wp:effectExtent l="0" t="0" r="0" b="5712"/>
                <wp:wrapSquare wrapText="bothSides"/>
                <wp:docPr id="8" name="Text Box 1"/>
                <wp:cNvGraphicFramePr/>
                <a:graphic xmlns:a="http://schemas.openxmlformats.org/drawingml/2006/main">
                  <a:graphicData uri="http://schemas.microsoft.com/office/word/2010/wordprocessingShape">
                    <wps:wsp>
                      <wps:cNvSpPr txBox="1"/>
                      <wps:spPr>
                        <a:xfrm>
                          <a:off x="0" y="0"/>
                          <a:ext cx="5950586" cy="1403988"/>
                        </a:xfrm>
                        <a:prstGeom prst="rect">
                          <a:avLst/>
                        </a:prstGeom>
                        <a:solidFill>
                          <a:srgbClr val="FFFFFF"/>
                        </a:solidFill>
                        <a:ln>
                          <a:noFill/>
                          <a:prstDash/>
                        </a:ln>
                      </wps:spPr>
                      <wps:txbx>
                        <w:txbxContent>
                          <w:p w14:paraId="0F567146" w14:textId="77777777" w:rsidR="007145AE" w:rsidRDefault="007145AE">
                            <w:pPr>
                              <w:spacing w:after="0"/>
                              <w:jc w:val="center"/>
                              <w:rPr>
                                <w:rFonts w:ascii="Times New Roman" w:hAnsi="Times New Roman" w:cs="Times New Roman"/>
                                <w:spacing w:val="14"/>
                                <w:sz w:val="32"/>
                                <w:szCs w:val="32"/>
                              </w:rPr>
                            </w:pPr>
                            <w:r>
                              <w:rPr>
                                <w:rFonts w:ascii="Times New Roman" w:hAnsi="Times New Roman" w:cs="Times New Roman"/>
                                <w:spacing w:val="14"/>
                                <w:sz w:val="32"/>
                                <w:szCs w:val="32"/>
                              </w:rPr>
                              <w:t>En vue de l’obtention du diplôme professionnalisant dans le domaine de la sécurité sociale</w:t>
                            </w:r>
                          </w:p>
                        </w:txbxContent>
                      </wps:txbx>
                      <wps:bodyPr vert="horz" wrap="square" lIns="91440" tIns="45720" rIns="91440" bIns="45720" anchor="t" anchorCtr="0" compatLnSpc="0">
                        <a:spAutoFit/>
                      </wps:bodyPr>
                    </wps:wsp>
                  </a:graphicData>
                </a:graphic>
              </wp:anchor>
            </w:drawing>
          </mc:Choice>
          <mc:Fallback>
            <w:pict>
              <v:shape w14:anchorId="330F7CC9" id="Text Box 1" o:spid="_x0000_s1030" type="#_x0000_t202" style="position:absolute;margin-left:-10.25pt;margin-top:66.3pt;width:468.55pt;height:110.5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" stroked="f">
                <v:textbox style="mso-fit-shape-to-text:t">
                  <w:txbxContent>
                    <w:p w14:paraId="0F567146" w14:textId="77777777" w:rsidR="007145AE" w:rsidRDefault="007145AE">
                      <w:pPr>
                        <w:spacing w:after="0"/>
                        <w:jc w:val="center"/>
                        <w:rPr>
                          <w:rFonts w:ascii="Times New Roman" w:hAnsi="Times New Roman" w:cs="Times New Roman"/>
                          <w:spacing w:val="14"/>
                          <w:sz w:val="32"/>
                          <w:szCs w:val="32"/>
                        </w:rPr>
                      </w:pPr>
                      <w:r>
                        <w:rPr>
                          <w:rFonts w:ascii="Times New Roman" w:hAnsi="Times New Roman" w:cs="Times New Roman"/>
                          <w:spacing w:val="14"/>
                          <w:sz w:val="32"/>
                          <w:szCs w:val="32"/>
                        </w:rPr>
                        <w:t>En vue de l’obtention du diplôme professionnalisant dans le domaine de la sécurité sociale</w:t>
                      </w:r>
                    </w:p>
                  </w:txbxContent>
                </v:textbox>
                <w10:wrap type="square"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62A7B09A" wp14:editId="562EFBC1">
                <wp:simplePos x="0" y="0"/>
                <wp:positionH relativeFrom="margin">
                  <wp:posOffset>-61593</wp:posOffset>
                </wp:positionH>
                <wp:positionV relativeFrom="paragraph">
                  <wp:posOffset>237487</wp:posOffset>
                </wp:positionV>
                <wp:extent cx="6064886" cy="1403988"/>
                <wp:effectExtent l="0" t="0" r="0" b="5712"/>
                <wp:wrapSquare wrapText="bothSides"/>
                <wp:docPr id="9" name="Text Box 1"/>
                <wp:cNvGraphicFramePr/>
                <a:graphic xmlns:a="http://schemas.openxmlformats.org/drawingml/2006/main">
                  <a:graphicData uri="http://schemas.microsoft.com/office/word/2010/wordprocessingShape">
                    <wps:wsp>
                      <wps:cNvSpPr txBox="1"/>
                      <wps:spPr>
                        <a:xfrm>
                          <a:off x="0" y="0"/>
                          <a:ext cx="6064886" cy="1403988"/>
                        </a:xfrm>
                        <a:prstGeom prst="rect">
                          <a:avLst/>
                        </a:prstGeom>
                        <a:solidFill>
                          <a:srgbClr val="FFFFFF"/>
                        </a:solidFill>
                        <a:ln>
                          <a:noFill/>
                          <a:prstDash/>
                        </a:ln>
                      </wps:spPr>
                      <wps:txbx>
                        <w:txbxContent>
                          <w:p w14:paraId="102CF1C4" w14:textId="77777777" w:rsidR="007145AE" w:rsidRDefault="007145AE">
                            <w:pPr>
                              <w:spacing w:after="0"/>
                              <w:rPr>
                                <w:rFonts w:ascii="Times New Roman" w:hAnsi="Times New Roman" w:cs="Times New Roman"/>
                                <w:spacing w:val="72"/>
                                <w:sz w:val="76"/>
                                <w:szCs w:val="76"/>
                              </w:rPr>
                            </w:pPr>
                            <w:r>
                              <w:rPr>
                                <w:rFonts w:ascii="Times New Roman" w:hAnsi="Times New Roman" w:cs="Times New Roman"/>
                                <w:spacing w:val="72"/>
                                <w:sz w:val="76"/>
                                <w:szCs w:val="76"/>
                              </w:rPr>
                              <w:t xml:space="preserve">Mémoire de fin d’étude </w:t>
                            </w:r>
                          </w:p>
                        </w:txbxContent>
                      </wps:txbx>
                      <wps:bodyPr vert="horz" wrap="square" lIns="91440" tIns="45720" rIns="91440" bIns="45720" anchor="t" anchorCtr="0" compatLnSpc="0">
                        <a:spAutoFit/>
                      </wps:bodyPr>
                    </wps:wsp>
                  </a:graphicData>
                </a:graphic>
              </wp:anchor>
            </w:drawing>
          </mc:Choice>
          <mc:Fallback>
            <w:pict>
              <v:shape w14:anchorId="62A7B09A" id="_x0000_s1031" type="#_x0000_t202" style="position:absolute;margin-left:-4.85pt;margin-top:18.7pt;width:477.55pt;height:110.5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" stroked="f">
                <v:textbox style="mso-fit-shape-to-text:t">
                  <w:txbxContent>
                    <w:p w14:paraId="102CF1C4" w14:textId="77777777" w:rsidR="007145AE" w:rsidRDefault="007145AE">
                      <w:pPr>
                        <w:spacing w:after="0"/>
                        <w:rPr>
                          <w:rFonts w:ascii="Times New Roman" w:hAnsi="Times New Roman" w:cs="Times New Roman"/>
                          <w:spacing w:val="72"/>
                          <w:sz w:val="76"/>
                          <w:szCs w:val="76"/>
                        </w:rPr>
                      </w:pPr>
                      <w:r>
                        <w:rPr>
                          <w:rFonts w:ascii="Times New Roman" w:hAnsi="Times New Roman" w:cs="Times New Roman"/>
                          <w:spacing w:val="72"/>
                          <w:sz w:val="76"/>
                          <w:szCs w:val="76"/>
                        </w:rPr>
                        <w:t xml:space="preserve">Mémoire de fin d’étude </w:t>
                      </w:r>
                    </w:p>
                  </w:txbxContent>
                </v:textbox>
                <w10:wrap type="square"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637D05F6" wp14:editId="4E5A88F4">
                <wp:simplePos x="0" y="0"/>
                <wp:positionH relativeFrom="margin">
                  <wp:posOffset>-396877</wp:posOffset>
                </wp:positionH>
                <wp:positionV relativeFrom="paragraph">
                  <wp:posOffset>1748789</wp:posOffset>
                </wp:positionV>
                <wp:extent cx="6499226" cy="1403988"/>
                <wp:effectExtent l="0" t="0" r="0" b="5712"/>
                <wp:wrapSquare wrapText="bothSides"/>
                <wp:docPr id="10" name="Text Box 1"/>
                <wp:cNvGraphicFramePr/>
                <a:graphic xmlns:a="http://schemas.openxmlformats.org/drawingml/2006/main">
                  <a:graphicData uri="http://schemas.microsoft.com/office/word/2010/wordprocessingShape">
                    <wps:wsp>
                      <wps:cNvSpPr txBox="1"/>
                      <wps:spPr>
                        <a:xfrm>
                          <a:off x="0" y="0"/>
                          <a:ext cx="6499226" cy="1403988"/>
                        </a:xfrm>
                        <a:prstGeom prst="rect">
                          <a:avLst/>
                        </a:prstGeom>
                        <a:solidFill>
                          <a:srgbClr val="FFFFFF"/>
                        </a:solidFill>
                        <a:ln>
                          <a:noFill/>
                          <a:prstDash/>
                        </a:ln>
                      </wps:spPr>
                      <wps:txbx>
                        <w:txbxContent>
                          <w:p w14:paraId="687FBCD0" w14:textId="77777777" w:rsidR="007145AE" w:rsidRDefault="007145AE">
                            <w:pPr>
                              <w:spacing w:after="0" w:line="276" w:lineRule="auto"/>
                              <w:jc w:val="center"/>
                            </w:pPr>
                            <w:r>
                              <w:rPr>
                                <w:rFonts w:ascii="Times New Roman" w:hAnsi="Times New Roman" w:cs="Times New Roman"/>
                                <w:b/>
                                <w:bCs/>
                                <w:spacing w:val="36"/>
                                <w:sz w:val="32"/>
                                <w:szCs w:val="32"/>
                              </w:rPr>
                              <w:t>Option :</w:t>
                            </w:r>
                            <w:r>
                              <w:rPr>
                                <w:rFonts w:ascii="Times New Roman" w:hAnsi="Times New Roman" w:cs="Times New Roman"/>
                                <w:spacing w:val="36"/>
                                <w:sz w:val="32"/>
                                <w:szCs w:val="32"/>
                              </w:rPr>
                              <w:t xml:space="preserve"> Gestion des systèmes d’information des branches de la sécurité sociale</w:t>
                            </w:r>
                          </w:p>
                        </w:txbxContent>
                      </wps:txbx>
                      <wps:bodyPr vert="horz" wrap="square" lIns="91440" tIns="45720" rIns="91440" bIns="45720" anchor="t" anchorCtr="0" compatLnSpc="0">
                        <a:spAutoFit/>
                      </wps:bodyPr>
                    </wps:wsp>
                  </a:graphicData>
                </a:graphic>
              </wp:anchor>
            </w:drawing>
          </mc:Choice>
          <mc:Fallback>
            <w:pict>
              <v:shape w14:anchorId="637D05F6" id="_x0000_s1032" type="#_x0000_t202" style="position:absolute;margin-left:-31.25pt;margin-top:137.7pt;width:511.75pt;height:110.5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" stroked="f">
                <v:textbox style="mso-fit-shape-to-text:t">
                  <w:txbxContent>
                    <w:p w14:paraId="687FBCD0" w14:textId="77777777" w:rsidR="007145AE" w:rsidRDefault="007145AE">
                      <w:pPr>
                        <w:spacing w:after="0" w:line="276" w:lineRule="auto"/>
                        <w:jc w:val="center"/>
                      </w:pPr>
                      <w:r>
                        <w:rPr>
                          <w:rFonts w:ascii="Times New Roman" w:hAnsi="Times New Roman" w:cs="Times New Roman"/>
                          <w:b/>
                          <w:bCs/>
                          <w:spacing w:val="36"/>
                          <w:sz w:val="32"/>
                          <w:szCs w:val="32"/>
                        </w:rPr>
                        <w:t>Option :</w:t>
                      </w:r>
                      <w:r>
                        <w:rPr>
                          <w:rFonts w:ascii="Times New Roman" w:hAnsi="Times New Roman" w:cs="Times New Roman"/>
                          <w:spacing w:val="36"/>
                          <w:sz w:val="32"/>
                          <w:szCs w:val="32"/>
                        </w:rPr>
                        <w:t xml:space="preserve"> Gestion des systèmes d’information des branches de la sécurité sociale</w:t>
                      </w:r>
                    </w:p>
                  </w:txbxContent>
                </v:textbox>
                <w10:wrap type="square" anchorx="margin"/>
              </v:shape>
            </w:pict>
          </mc:Fallback>
        </mc:AlternateContent>
      </w:r>
    </w:p>
    <w:p w14:paraId="2ED41221" w14:textId="77777777" w:rsidR="00DE016C" w:rsidRDefault="00DE016C"/>
    <w:p w14:paraId="18C855AE" w14:textId="77777777" w:rsidR="00DE016C" w:rsidRDefault="007145AE">
      <w:r>
        <w:rPr>
          <w:noProof/>
          <w:lang w:val="en-US"/>
        </w:rPr>
        <mc:AlternateContent>
          <mc:Choice Requires="wps">
            <w:drawing>
              <wp:anchor distT="0" distB="0" distL="114300" distR="114300" simplePos="0" relativeHeight="251672576" behindDoc="0" locked="0" layoutInCell="1" allowOverlap="1" wp14:anchorId="0244E9A3" wp14:editId="28C3C265">
                <wp:simplePos x="0" y="0"/>
                <wp:positionH relativeFrom="column">
                  <wp:posOffset>-130173</wp:posOffset>
                </wp:positionH>
                <wp:positionV relativeFrom="paragraph">
                  <wp:posOffset>957577</wp:posOffset>
                </wp:positionV>
                <wp:extent cx="6133466" cy="1485900"/>
                <wp:effectExtent l="0" t="0" r="19684" b="19050"/>
                <wp:wrapNone/>
                <wp:docPr id="11" name="Rectangle 22"/>
                <wp:cNvGraphicFramePr/>
                <a:graphic xmlns:a="http://schemas.openxmlformats.org/drawingml/2006/main">
                  <a:graphicData uri="http://schemas.microsoft.com/office/word/2010/wordprocessingShape">
                    <wps:wsp>
                      <wps:cNvSpPr/>
                      <wps:spPr>
                        <a:xfrm>
                          <a:off x="0" y="0"/>
                          <a:ext cx="6133466" cy="1485900"/>
                        </a:xfrm>
                        <a:prstGeom prst="rect">
                          <a:avLst/>
                        </a:prstGeom>
                        <a:solidFill>
                          <a:srgbClr val="103F91"/>
                        </a:solidFill>
                        <a:ln w="6345" cap="flat">
                          <a:solidFill>
                            <a:srgbClr val="5B9BD5"/>
                          </a:solidFill>
                          <a:prstDash val="solid"/>
                          <a:miter/>
                        </a:ln>
                      </wps:spPr>
                      <wps:bodyPr lIns="0" tIns="0" rIns="0" bIns="0"/>
                    </wps:wsp>
                  </a:graphicData>
                </a:graphic>
              </wp:anchor>
            </w:drawing>
          </mc:Choice>
          <mc:Fallback>
            <w:pict>
              <v:rect w14:anchorId="257BC5E0" id="Rectangle 22" o:spid="_x0000_s1026" style="position:absolute;margin-left:-10.25pt;margin-top:75.4pt;width:482.95pt;height:11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" fillcolor="#103f91" strokecolor="#5b9bd5" strokeweight=".17625mm">
                <v:textbox inset="0,0,0,0"/>
              </v:rect>
            </w:pict>
          </mc:Fallback>
        </mc:AlternateContent>
      </w:r>
    </w:p>
    <w:p w14:paraId="588BB7F2" w14:textId="77777777" w:rsidR="00DE016C" w:rsidRDefault="007145AE">
      <w:r>
        <w:rPr>
          <w:rFonts w:ascii="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14:anchorId="79056EAA" wp14:editId="607355A9">
                <wp:simplePos x="0" y="0"/>
                <wp:positionH relativeFrom="column">
                  <wp:posOffset>1759589</wp:posOffset>
                </wp:positionH>
                <wp:positionV relativeFrom="paragraph">
                  <wp:posOffset>10158</wp:posOffset>
                </wp:positionV>
                <wp:extent cx="2026923" cy="487046"/>
                <wp:effectExtent l="0" t="0" r="0" b="8254"/>
                <wp:wrapSquare wrapText="bothSides"/>
                <wp:docPr id="12" name="Zone de texte 2"/>
                <wp:cNvGraphicFramePr/>
                <a:graphic xmlns:a="http://schemas.openxmlformats.org/drawingml/2006/main">
                  <a:graphicData uri="http://schemas.microsoft.com/office/word/2010/wordprocessingShape">
                    <wps:wsp>
                      <wps:cNvSpPr txBox="1"/>
                      <wps:spPr>
                        <a:xfrm>
                          <a:off x="0" y="0"/>
                          <a:ext cx="2026923" cy="487046"/>
                        </a:xfrm>
                        <a:prstGeom prst="rect">
                          <a:avLst/>
                        </a:prstGeom>
                        <a:noFill/>
                        <a:ln>
                          <a:noFill/>
                          <a:prstDash/>
                        </a:ln>
                      </wps:spPr>
                      <wps:txbx>
                        <w:txbxContent>
                          <w:p w14:paraId="26DF49AE" w14:textId="77777777" w:rsidR="007145AE" w:rsidRDefault="007145AE">
                            <w:pPr>
                              <w:jc w:val="center"/>
                            </w:pPr>
                            <w:r>
                              <w:rPr>
                                <w:b/>
                                <w:bCs/>
                                <w:color w:val="FFFFFF"/>
                                <w:spacing w:val="62"/>
                                <w:sz w:val="52"/>
                                <w:szCs w:val="52"/>
                                <w:u w:val="single"/>
                              </w:rPr>
                              <w:t>THEME</w:t>
                            </w:r>
                            <w:r>
                              <w:rPr>
                                <w:b/>
                                <w:bCs/>
                                <w:color w:val="FFFFFF"/>
                                <w:spacing w:val="50"/>
                                <w:sz w:val="52"/>
                                <w:szCs w:val="52"/>
                                <w:u w:val="single"/>
                              </w:rPr>
                              <w:t xml:space="preserve"> :</w:t>
                            </w:r>
                          </w:p>
                        </w:txbxContent>
                      </wps:txbx>
                      <wps:bodyPr vert="horz" wrap="square" lIns="91440" tIns="45720" rIns="91440" bIns="45720" anchor="t" anchorCtr="0" compatLnSpc="0">
                        <a:noAutofit/>
                      </wps:bodyPr>
                    </wps:wsp>
                  </a:graphicData>
                </a:graphic>
              </wp:anchor>
            </w:drawing>
          </mc:Choice>
          <mc:Fallback>
            <w:pict>
              <v:shape w14:anchorId="79056EAA" id="_x0000_s1033" type="#_x0000_t202" style="position:absolute;margin-left:138.55pt;margin-top:.8pt;width:159.6pt;height:3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" filled="f" stroked="f">
                <v:textbox>
                  <w:txbxContent>
                    <w:p w14:paraId="26DF49AE" w14:textId="77777777" w:rsidR="007145AE" w:rsidRDefault="007145AE">
                      <w:pPr>
                        <w:jc w:val="center"/>
                      </w:pPr>
                      <w:r>
                        <w:rPr>
                          <w:b/>
                          <w:bCs/>
                          <w:color w:val="FFFFFF"/>
                          <w:spacing w:val="62"/>
                          <w:sz w:val="52"/>
                          <w:szCs w:val="52"/>
                          <w:u w:val="single"/>
                        </w:rPr>
                        <w:t>THEME</w:t>
                      </w:r>
                      <w:r>
                        <w:rPr>
                          <w:b/>
                          <w:bCs/>
                          <w:color w:val="FFFFFF"/>
                          <w:spacing w:val="50"/>
                          <w:sz w:val="52"/>
                          <w:szCs w:val="52"/>
                          <w:u w:val="single"/>
                        </w:rPr>
                        <w:t xml:space="preserve"> :</w:t>
                      </w:r>
                    </w:p>
                  </w:txbxContent>
                </v:textbox>
                <w10:wrap type="square"/>
              </v:shape>
            </w:pict>
          </mc:Fallback>
        </mc:AlternateContent>
      </w:r>
    </w:p>
    <w:p w14:paraId="031CA08D" w14:textId="77777777" w:rsidR="00DE016C" w:rsidRDefault="007145AE">
      <w:r>
        <w:rPr>
          <w:rFonts w:ascii="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43AA0F6F" wp14:editId="6E1EE366">
                <wp:simplePos x="0" y="0"/>
                <wp:positionH relativeFrom="column">
                  <wp:posOffset>-23490</wp:posOffset>
                </wp:positionH>
                <wp:positionV relativeFrom="paragraph">
                  <wp:posOffset>302895</wp:posOffset>
                </wp:positionV>
                <wp:extent cx="5904866" cy="731520"/>
                <wp:effectExtent l="0" t="0" r="0" b="0"/>
                <wp:wrapSquare wrapText="bothSides"/>
                <wp:docPr id="13" name="Zone de texte 2"/>
                <wp:cNvGraphicFramePr/>
                <a:graphic xmlns:a="http://schemas.openxmlformats.org/drawingml/2006/main">
                  <a:graphicData uri="http://schemas.microsoft.com/office/word/2010/wordprocessingShape">
                    <wps:wsp>
                      <wps:cNvSpPr txBox="1"/>
                      <wps:spPr>
                        <a:xfrm>
                          <a:off x="0" y="0"/>
                          <a:ext cx="5904866" cy="731520"/>
                        </a:xfrm>
                        <a:prstGeom prst="rect">
                          <a:avLst/>
                        </a:prstGeom>
                        <a:noFill/>
                        <a:ln>
                          <a:noFill/>
                          <a:prstDash/>
                        </a:ln>
                      </wps:spPr>
                      <wps:txbx>
                        <w:txbxContent>
                          <w:p w14:paraId="0FC505E1" w14:textId="77777777" w:rsidR="007145AE" w:rsidRDefault="007145AE">
                            <w:pPr>
                              <w:jc w:val="both"/>
                            </w:pPr>
                            <w:r>
                              <w:rPr>
                                <w:b/>
                                <w:bCs/>
                                <w:color w:val="FFFFFF"/>
                                <w:spacing w:val="54"/>
                                <w:sz w:val="36"/>
                                <w:szCs w:val="36"/>
                              </w:rPr>
                              <w:t>Conception d’une solution de demande de recours à distance (télé-recours</w:t>
                            </w:r>
                            <w:r>
                              <w:rPr>
                                <w:b/>
                                <w:bCs/>
                                <w:color w:val="FFFFFF"/>
                                <w:spacing w:val="54"/>
                                <w:sz w:val="36"/>
                                <w:szCs w:val="36"/>
                                <w:lang w:bidi="ar-DZ"/>
                              </w:rPr>
                              <w:t>)</w:t>
                            </w:r>
                          </w:p>
                        </w:txbxContent>
                      </wps:txbx>
                      <wps:bodyPr vert="horz" wrap="square" lIns="91440" tIns="45720" rIns="91440" bIns="45720" anchor="t" anchorCtr="0" compatLnSpc="0">
                        <a:noAutofit/>
                      </wps:bodyPr>
                    </wps:wsp>
                  </a:graphicData>
                </a:graphic>
              </wp:anchor>
            </w:drawing>
          </mc:Choice>
          <mc:Fallback>
            <w:pict>
              <v:shape w14:anchorId="43AA0F6F" id="_x0000_s1034" type="#_x0000_t202" style="position:absolute;margin-left:-1.85pt;margin-top:23.85pt;width:464.95pt;height:57.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" filled="f" stroked="f">
                <v:textbox>
                  <w:txbxContent>
                    <w:p w14:paraId="0FC505E1" w14:textId="77777777" w:rsidR="007145AE" w:rsidRDefault="007145AE">
                      <w:pPr>
                        <w:jc w:val="both"/>
                      </w:pPr>
                      <w:r>
                        <w:rPr>
                          <w:b/>
                          <w:bCs/>
                          <w:color w:val="FFFFFF"/>
                          <w:spacing w:val="54"/>
                          <w:sz w:val="36"/>
                          <w:szCs w:val="36"/>
                        </w:rPr>
                        <w:t>Conception d’une solution de demande de recours à distance (télé-recours</w:t>
                      </w:r>
                      <w:r>
                        <w:rPr>
                          <w:b/>
                          <w:bCs/>
                          <w:color w:val="FFFFFF"/>
                          <w:spacing w:val="54"/>
                          <w:sz w:val="36"/>
                          <w:szCs w:val="36"/>
                          <w:lang w:bidi="ar-DZ"/>
                        </w:rPr>
                        <w:t>)</w:t>
                      </w:r>
                    </w:p>
                  </w:txbxContent>
                </v:textbox>
                <w10:wrap type="square"/>
              </v:shape>
            </w:pict>
          </mc:Fallback>
        </mc:AlternateContent>
      </w:r>
    </w:p>
    <w:p w14:paraId="7C47E855" w14:textId="77777777" w:rsidR="00DE016C" w:rsidRDefault="00DE016C"/>
    <w:p w14:paraId="6DA8FE0A" w14:textId="77777777" w:rsidR="00DE016C" w:rsidRDefault="00DE016C"/>
    <w:p w14:paraId="0726AB77" w14:textId="77777777" w:rsidR="00DE016C" w:rsidRDefault="007145AE">
      <w:r>
        <w:rPr>
          <w:noProof/>
          <w:lang w:val="en-US"/>
        </w:rPr>
        <mc:AlternateContent>
          <mc:Choice Requires="wps">
            <w:drawing>
              <wp:anchor distT="0" distB="0" distL="114300" distR="114300" simplePos="0" relativeHeight="251663360" behindDoc="0" locked="0" layoutInCell="1" allowOverlap="1" wp14:anchorId="3206A43C" wp14:editId="43D76617">
                <wp:simplePos x="0" y="0"/>
                <wp:positionH relativeFrom="margin">
                  <wp:posOffset>3382649</wp:posOffset>
                </wp:positionH>
                <wp:positionV relativeFrom="paragraph">
                  <wp:posOffset>240660</wp:posOffset>
                </wp:positionV>
                <wp:extent cx="3001646" cy="1403988"/>
                <wp:effectExtent l="0" t="0" r="8254" b="5712"/>
                <wp:wrapSquare wrapText="bothSides"/>
                <wp:docPr id="14" name="Text Box 8"/>
                <wp:cNvGraphicFramePr/>
                <a:graphic xmlns:a="http://schemas.openxmlformats.org/drawingml/2006/main">
                  <a:graphicData uri="http://schemas.microsoft.com/office/word/2010/wordprocessingShape">
                    <wps:wsp>
                      <wps:cNvSpPr txBox="1"/>
                      <wps:spPr>
                        <a:xfrm>
                          <a:off x="0" y="0"/>
                          <a:ext cx="3001646" cy="1403988"/>
                        </a:xfrm>
                        <a:prstGeom prst="rect">
                          <a:avLst/>
                        </a:prstGeom>
                        <a:solidFill>
                          <a:srgbClr val="FFFFFF"/>
                        </a:solidFill>
                        <a:ln>
                          <a:noFill/>
                          <a:prstDash/>
                        </a:ln>
                      </wps:spPr>
                      <wps:txbx>
                        <w:txbxContent>
                          <w:p w14:paraId="70A036DD" w14:textId="77777777" w:rsidR="007145AE" w:rsidRDefault="007145AE">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Encadré Par :</w:t>
                            </w:r>
                          </w:p>
                          <w:p w14:paraId="4D65BD03" w14:textId="77777777" w:rsidR="007145AE" w:rsidRDefault="007145AE">
                            <w:pPr>
                              <w:spacing w:after="0" w:line="360" w:lineRule="auto"/>
                              <w:rPr>
                                <w:rFonts w:ascii="Times New Roman" w:hAnsi="Times New Roman" w:cs="Times New Roman"/>
                                <w:sz w:val="28"/>
                                <w:szCs w:val="28"/>
                              </w:rPr>
                            </w:pPr>
                            <w:r>
                              <w:rPr>
                                <w:rFonts w:ascii="Times New Roman" w:hAnsi="Times New Roman" w:cs="Times New Roman"/>
                                <w:sz w:val="28"/>
                                <w:szCs w:val="28"/>
                              </w:rPr>
                              <w:t>Mm EL-ALLIA Nadia BENHAMED</w:t>
                            </w:r>
                          </w:p>
                        </w:txbxContent>
                      </wps:txbx>
                      <wps:bodyPr vert="horz" wrap="square" lIns="91440" tIns="45720" rIns="91440" bIns="45720" anchor="t" anchorCtr="0" compatLnSpc="0">
                        <a:spAutoFit/>
                      </wps:bodyPr>
                    </wps:wsp>
                  </a:graphicData>
                </a:graphic>
              </wp:anchor>
            </w:drawing>
          </mc:Choice>
          <mc:Fallback>
            <w:pict>
              <v:shape w14:anchorId="3206A43C" id="Text Box 8" o:spid="_x0000_s1035" type="#_x0000_t202" style="position:absolute;margin-left:266.35pt;margin-top:18.95pt;width:236.35pt;height:110.5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" stroked="f">
                <v:textbox style="mso-fit-shape-to-text:t">
                  <w:txbxContent>
                    <w:p w14:paraId="70A036DD" w14:textId="77777777" w:rsidR="007145AE" w:rsidRDefault="007145AE">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Encadré Par :</w:t>
                      </w:r>
                    </w:p>
                    <w:p w14:paraId="4D65BD03" w14:textId="77777777" w:rsidR="007145AE" w:rsidRDefault="007145AE">
                      <w:pPr>
                        <w:spacing w:after="0" w:line="360" w:lineRule="auto"/>
                        <w:rPr>
                          <w:rFonts w:ascii="Times New Roman" w:hAnsi="Times New Roman" w:cs="Times New Roman"/>
                          <w:sz w:val="28"/>
                          <w:szCs w:val="28"/>
                        </w:rPr>
                      </w:pPr>
                      <w:r>
                        <w:rPr>
                          <w:rFonts w:ascii="Times New Roman" w:hAnsi="Times New Roman" w:cs="Times New Roman"/>
                          <w:sz w:val="28"/>
                          <w:szCs w:val="28"/>
                        </w:rPr>
                        <w:t>Mm EL-ALLIA Nadia BENHAMED</w:t>
                      </w:r>
                    </w:p>
                  </w:txbxContent>
                </v:textbox>
                <w10:wrap type="square"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39746775" wp14:editId="41B1CAF2">
                <wp:simplePos x="0" y="0"/>
                <wp:positionH relativeFrom="margin">
                  <wp:posOffset>-130173</wp:posOffset>
                </wp:positionH>
                <wp:positionV relativeFrom="paragraph">
                  <wp:posOffset>286380</wp:posOffset>
                </wp:positionV>
                <wp:extent cx="2987043" cy="1403988"/>
                <wp:effectExtent l="0" t="0" r="3807" b="5712"/>
                <wp:wrapSquare wrapText="bothSides"/>
                <wp:docPr id="15" name="Text Box 7"/>
                <wp:cNvGraphicFramePr/>
                <a:graphic xmlns:a="http://schemas.openxmlformats.org/drawingml/2006/main">
                  <a:graphicData uri="http://schemas.microsoft.com/office/word/2010/wordprocessingShape">
                    <wps:wsp>
                      <wps:cNvSpPr txBox="1"/>
                      <wps:spPr>
                        <a:xfrm>
                          <a:off x="0" y="0"/>
                          <a:ext cx="2987043" cy="1403988"/>
                        </a:xfrm>
                        <a:prstGeom prst="rect">
                          <a:avLst/>
                        </a:prstGeom>
                        <a:solidFill>
                          <a:srgbClr val="FFFFFF"/>
                        </a:solidFill>
                        <a:ln>
                          <a:noFill/>
                          <a:prstDash/>
                        </a:ln>
                      </wps:spPr>
                      <wps:txbx>
                        <w:txbxContent>
                          <w:p w14:paraId="4D1378FE" w14:textId="77777777" w:rsidR="007145AE" w:rsidRDefault="007145AE">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Présenté Par :</w:t>
                            </w:r>
                          </w:p>
                          <w:p w14:paraId="7F15973D" w14:textId="77777777" w:rsidR="007145AE" w:rsidRDefault="007145AE">
                            <w:pPr>
                              <w:pStyle w:val="ListParagraph"/>
                              <w:numPr>
                                <w:ilvl w:val="0"/>
                                <w:numId w:val="8"/>
                              </w:numPr>
                              <w:suppressAutoHyphens w:val="0"/>
                              <w:spacing w:after="0" w:line="360" w:lineRule="auto"/>
                              <w:ind w:left="360"/>
                              <w:textAlignment w:val="auto"/>
                              <w:rPr>
                                <w:rFonts w:ascii="Times New Roman" w:hAnsi="Times New Roman" w:cs="Times New Roman"/>
                                <w:sz w:val="28"/>
                                <w:szCs w:val="28"/>
                              </w:rPr>
                            </w:pPr>
                            <w:r>
                              <w:rPr>
                                <w:rFonts w:ascii="Times New Roman" w:hAnsi="Times New Roman" w:cs="Times New Roman"/>
                                <w:sz w:val="28"/>
                                <w:szCs w:val="28"/>
                              </w:rPr>
                              <w:t xml:space="preserve">DEBICHE Hakim     </w:t>
                            </w:r>
                          </w:p>
                          <w:p w14:paraId="7A57FFBC" w14:textId="77777777" w:rsidR="007145AE" w:rsidRDefault="007145AE">
                            <w:pPr>
                              <w:pStyle w:val="ListParagraph"/>
                              <w:numPr>
                                <w:ilvl w:val="0"/>
                                <w:numId w:val="8"/>
                              </w:numPr>
                              <w:suppressAutoHyphens w:val="0"/>
                              <w:spacing w:after="0" w:line="360" w:lineRule="auto"/>
                              <w:ind w:left="360"/>
                              <w:textAlignment w:val="auto"/>
                              <w:rPr>
                                <w:rFonts w:ascii="Times New Roman" w:hAnsi="Times New Roman" w:cs="Times New Roman"/>
                                <w:sz w:val="28"/>
                                <w:szCs w:val="28"/>
                              </w:rPr>
                            </w:pPr>
                            <w:r>
                              <w:rPr>
                                <w:rFonts w:ascii="Times New Roman" w:hAnsi="Times New Roman" w:cs="Times New Roman"/>
                                <w:sz w:val="28"/>
                                <w:szCs w:val="28"/>
                              </w:rPr>
                              <w:t>HADJAZ Ibrahim Khalil</w:t>
                            </w:r>
                          </w:p>
                        </w:txbxContent>
                      </wps:txbx>
                      <wps:bodyPr vert="horz" wrap="square" lIns="91440" tIns="45720" rIns="91440" bIns="45720" anchor="t" anchorCtr="0" compatLnSpc="0">
                        <a:spAutoFit/>
                      </wps:bodyPr>
                    </wps:wsp>
                  </a:graphicData>
                </a:graphic>
              </wp:anchor>
            </w:drawing>
          </mc:Choice>
          <mc:Fallback>
            <w:pict>
              <v:shape w14:anchorId="39746775" id="Text Box 7" o:spid="_x0000_s1036" type="#_x0000_t202" style="position:absolute;margin-left:-10.25pt;margin-top:22.55pt;width:235.2pt;height:110.5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" stroked="f">
                <v:textbox style="mso-fit-shape-to-text:t">
                  <w:txbxContent>
                    <w:p w14:paraId="4D1378FE" w14:textId="77777777" w:rsidR="007145AE" w:rsidRDefault="007145AE">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Présenté Par :</w:t>
                      </w:r>
                    </w:p>
                    <w:p w14:paraId="7F15973D" w14:textId="77777777" w:rsidR="007145AE" w:rsidRDefault="007145AE">
                      <w:pPr>
                        <w:pStyle w:val="ListParagraph"/>
                        <w:numPr>
                          <w:ilvl w:val="0"/>
                          <w:numId w:val="8"/>
                        </w:numPr>
                        <w:suppressAutoHyphens w:val="0"/>
                        <w:spacing w:after="0" w:line="360" w:lineRule="auto"/>
                        <w:ind w:left="360"/>
                        <w:textAlignment w:val="auto"/>
                        <w:rPr>
                          <w:rFonts w:ascii="Times New Roman" w:hAnsi="Times New Roman" w:cs="Times New Roman"/>
                          <w:sz w:val="28"/>
                          <w:szCs w:val="28"/>
                        </w:rPr>
                      </w:pPr>
                      <w:r>
                        <w:rPr>
                          <w:rFonts w:ascii="Times New Roman" w:hAnsi="Times New Roman" w:cs="Times New Roman"/>
                          <w:sz w:val="28"/>
                          <w:szCs w:val="28"/>
                        </w:rPr>
                        <w:t xml:space="preserve">DEBICHE Hakim     </w:t>
                      </w:r>
                    </w:p>
                    <w:p w14:paraId="7A57FFBC" w14:textId="77777777" w:rsidR="007145AE" w:rsidRDefault="007145AE">
                      <w:pPr>
                        <w:pStyle w:val="ListParagraph"/>
                        <w:numPr>
                          <w:ilvl w:val="0"/>
                          <w:numId w:val="8"/>
                        </w:numPr>
                        <w:suppressAutoHyphens w:val="0"/>
                        <w:spacing w:after="0" w:line="360" w:lineRule="auto"/>
                        <w:ind w:left="360"/>
                        <w:textAlignment w:val="auto"/>
                        <w:rPr>
                          <w:rFonts w:ascii="Times New Roman" w:hAnsi="Times New Roman" w:cs="Times New Roman"/>
                          <w:sz w:val="28"/>
                          <w:szCs w:val="28"/>
                        </w:rPr>
                      </w:pPr>
                      <w:r>
                        <w:rPr>
                          <w:rFonts w:ascii="Times New Roman" w:hAnsi="Times New Roman" w:cs="Times New Roman"/>
                          <w:sz w:val="28"/>
                          <w:szCs w:val="28"/>
                        </w:rPr>
                        <w:t>HADJAZ Ibrahim Khalil</w:t>
                      </w:r>
                    </w:p>
                  </w:txbxContent>
                </v:textbox>
                <w10:wrap type="square" anchorx="margin"/>
              </v:shape>
            </w:pict>
          </mc:Fallback>
        </mc:AlternateContent>
      </w:r>
    </w:p>
    <w:p w14:paraId="718CA202" w14:textId="77777777" w:rsidR="00DE016C" w:rsidRDefault="007145AE">
      <w:r>
        <w:rPr>
          <w:noProof/>
          <w:lang w:val="en-US"/>
        </w:rPr>
        <mc:AlternateContent>
          <mc:Choice Requires="wpg">
            <w:drawing>
              <wp:anchor distT="0" distB="0" distL="114300" distR="114300" simplePos="0" relativeHeight="251677696" behindDoc="0" locked="0" layoutInCell="1" allowOverlap="1" wp14:anchorId="5CC37EC7" wp14:editId="52E38277">
                <wp:simplePos x="0" y="0"/>
                <wp:positionH relativeFrom="column">
                  <wp:posOffset>-892170</wp:posOffset>
                </wp:positionH>
                <wp:positionV relativeFrom="paragraph">
                  <wp:posOffset>1790066</wp:posOffset>
                </wp:positionV>
                <wp:extent cx="7999728" cy="485144"/>
                <wp:effectExtent l="0" t="0" r="0" b="0"/>
                <wp:wrapNone/>
                <wp:docPr id="16" name="Groupe 22"/>
                <wp:cNvGraphicFramePr/>
                <a:graphic xmlns:a="http://schemas.openxmlformats.org/drawingml/2006/main">
                  <a:graphicData uri="http://schemas.microsoft.com/office/word/2010/wordprocessingGroup">
                    <wpg:wgp>
                      <wpg:cNvGrpSpPr/>
                      <wpg:grpSpPr>
                        <a:xfrm>
                          <a:off x="0" y="0"/>
                          <a:ext cx="7999728" cy="485144"/>
                          <a:chOff x="0" y="0"/>
                          <a:chExt cx="7999728" cy="485144"/>
                        </a:xfrm>
                      </wpg:grpSpPr>
                      <wps:wsp>
                        <wps:cNvPr id="17" name="Rectangle 5"/>
                        <wps:cNvSpPr/>
                        <wps:spPr>
                          <a:xfrm>
                            <a:off x="0" y="0"/>
                            <a:ext cx="7581903" cy="485144"/>
                          </a:xfrm>
                          <a:prstGeom prst="rect">
                            <a:avLst/>
                          </a:prstGeom>
                          <a:solidFill>
                            <a:srgbClr val="103F91"/>
                          </a:solidFill>
                          <a:ln cap="flat">
                            <a:noFill/>
                            <a:prstDash val="solid"/>
                          </a:ln>
                        </wps:spPr>
                        <wps:bodyPr lIns="0" tIns="0" rIns="0" bIns="0"/>
                      </wps:wsp>
                      <wps:wsp>
                        <wps:cNvPr id="18" name="Text Box 6"/>
                        <wps:cNvSpPr txBox="1"/>
                        <wps:spPr>
                          <a:xfrm>
                            <a:off x="1645919" y="60963"/>
                            <a:ext cx="4158618" cy="325124"/>
                          </a:xfrm>
                          <a:prstGeom prst="rect">
                            <a:avLst/>
                          </a:prstGeom>
                        </wps:spPr>
                        <wps:txbx>
                          <w:txbxContent>
                            <w:p w14:paraId="5B36C76C" w14:textId="77777777" w:rsidR="007145AE" w:rsidRDefault="007145AE">
                              <w:pPr>
                                <w:spacing w:after="0"/>
                                <w:jc w:val="center"/>
                                <w:rPr>
                                  <w:rFonts w:ascii="Times New Roman" w:hAnsi="Times New Roman" w:cs="Times New Roman"/>
                                  <w:color w:val="FFFFFF"/>
                                  <w:sz w:val="32"/>
                                  <w:szCs w:val="32"/>
                                </w:rPr>
                              </w:pPr>
                              <w:r>
                                <w:rPr>
                                  <w:rFonts w:ascii="Times New Roman" w:hAnsi="Times New Roman" w:cs="Times New Roman"/>
                                  <w:color w:val="FFFFFF"/>
                                  <w:sz w:val="32"/>
                                  <w:szCs w:val="32"/>
                                </w:rPr>
                                <w:t>Année Universitaire  2023 – 2024</w:t>
                              </w:r>
                            </w:p>
                          </w:txbxContent>
                        </wps:txbx>
                        <wps:bodyPr vert="horz" wrap="square" lIns="91440" tIns="45720" rIns="91440" bIns="45720" anchor="t" anchorCtr="0" compatLnSpc="0">
                          <a:spAutoFit/>
                        </wps:bodyPr>
                      </wps:wsp>
                      <wps:wsp>
                        <wps:cNvPr id="19" name="Text Box 6"/>
                        <wps:cNvSpPr txBox="1"/>
                        <wps:spPr>
                          <a:xfrm>
                            <a:off x="5448296" y="68580"/>
                            <a:ext cx="2551432" cy="325124"/>
                          </a:xfrm>
                          <a:prstGeom prst="rect">
                            <a:avLst/>
                          </a:prstGeom>
                        </wps:spPr>
                        <wps:txbx>
                          <w:txbxContent>
                            <w:p w14:paraId="4B74D35C" w14:textId="77777777" w:rsidR="007145AE" w:rsidRDefault="007145AE">
                              <w:pPr>
                                <w:spacing w:after="0"/>
                                <w:jc w:val="center"/>
                                <w:rPr>
                                  <w:rFonts w:ascii="Times New Roman" w:hAnsi="Times New Roman" w:cs="Times New Roman"/>
                                  <w:color w:val="FFFFFF"/>
                                  <w:sz w:val="32"/>
                                  <w:szCs w:val="32"/>
                                </w:rPr>
                              </w:pPr>
                              <w:r>
                                <w:rPr>
                                  <w:rFonts w:ascii="Times New Roman" w:hAnsi="Times New Roman" w:cs="Times New Roman"/>
                                  <w:color w:val="FFFFFF"/>
                                  <w:sz w:val="32"/>
                                  <w:szCs w:val="32"/>
                                </w:rPr>
                                <w:t>Promotion 08</w:t>
                              </w:r>
                            </w:p>
                          </w:txbxContent>
                        </wps:txbx>
                        <wps:bodyPr vert="horz" wrap="square" lIns="91440" tIns="45720" rIns="91440" bIns="45720" anchor="t" anchorCtr="0" compatLnSpc="0">
                          <a:spAutoFit/>
                        </wps:bodyPr>
                      </wps:wsp>
                    </wpg:wgp>
                  </a:graphicData>
                </a:graphic>
              </wp:anchor>
            </w:drawing>
          </mc:Choice>
          <mc:Fallback>
            <w:pict>
              <v:group w14:anchorId="5CC37EC7" id="Groupe 22" o:spid="_x0000_s1037" style="position:absolute;margin-left:-70.25pt;margin-top:140.95pt;width:629.9pt;height:38.2pt;z-index:251677696" coordsize="799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">
                <v:rect id="Rectangle 5" o:spid="_x0000_s1038" style="position:absolute;width:75819;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" fillcolor="#103f91" stroked="f">
                  <v:textbox inset="0,0,0,0"/>
                </v:rect>
                <v:shape id="Text Box 6" o:spid="_x0000_s1039" type="#_x0000_t202" style="position:absolute;left:16459;top:609;width:41586;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5B36C76C" w14:textId="77777777" w:rsidR="007145AE" w:rsidRDefault="007145AE">
                        <w:pPr>
                          <w:spacing w:after="0"/>
                          <w:jc w:val="center"/>
                          <w:rPr>
                            <w:rFonts w:ascii="Times New Roman" w:hAnsi="Times New Roman" w:cs="Times New Roman"/>
                            <w:color w:val="FFFFFF"/>
                            <w:sz w:val="32"/>
                            <w:szCs w:val="32"/>
                          </w:rPr>
                        </w:pPr>
                        <w:r>
                          <w:rPr>
                            <w:rFonts w:ascii="Times New Roman" w:hAnsi="Times New Roman" w:cs="Times New Roman"/>
                            <w:color w:val="FFFFFF"/>
                            <w:sz w:val="32"/>
                            <w:szCs w:val="32"/>
                          </w:rPr>
                          <w:t>Année Universitaire  2023 – 2024</w:t>
                        </w:r>
                      </w:p>
                    </w:txbxContent>
                  </v:textbox>
                </v:shape>
                <v:shape id="Text Box 6" o:spid="_x0000_s1040" type="#_x0000_t202" style="position:absolute;left:54482;top:685;width:25515;height:3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4B74D35C" w14:textId="77777777" w:rsidR="007145AE" w:rsidRDefault="007145AE">
                        <w:pPr>
                          <w:spacing w:after="0"/>
                          <w:jc w:val="center"/>
                          <w:rPr>
                            <w:rFonts w:ascii="Times New Roman" w:hAnsi="Times New Roman" w:cs="Times New Roman"/>
                            <w:color w:val="FFFFFF"/>
                            <w:sz w:val="32"/>
                            <w:szCs w:val="32"/>
                          </w:rPr>
                        </w:pPr>
                        <w:r>
                          <w:rPr>
                            <w:rFonts w:ascii="Times New Roman" w:hAnsi="Times New Roman" w:cs="Times New Roman"/>
                            <w:color w:val="FFFFFF"/>
                            <w:sz w:val="32"/>
                            <w:szCs w:val="32"/>
                          </w:rPr>
                          <w:t>Promotion 08</w:t>
                        </w:r>
                      </w:p>
                    </w:txbxContent>
                  </v:textbox>
                </v:shape>
              </v:group>
            </w:pict>
          </mc:Fallback>
        </mc:AlternateContent>
      </w:r>
      <w:bookmarkStart w:id="0" w:name="_Toc159447112"/>
      <w:bookmarkStart w:id="1" w:name="_Toc159451264"/>
      <w:bookmarkStart w:id="2" w:name="_Toc159690370"/>
    </w:p>
    <w:p w14:paraId="3B302641" w14:textId="77777777" w:rsidR="00DE016C" w:rsidRDefault="00DE016C"/>
    <w:p w14:paraId="41386B72" w14:textId="77777777" w:rsidR="00DE016C" w:rsidRDefault="00DE016C"/>
    <w:p w14:paraId="2C7EDA78" w14:textId="77777777" w:rsidR="00DE016C" w:rsidRDefault="007145AE">
      <w:pPr>
        <w:pStyle w:val="Heading1"/>
      </w:pPr>
      <w:bookmarkStart w:id="3" w:name="_Toc159703854"/>
      <w:r>
        <w:lastRenderedPageBreak/>
        <w:t>Table des matières</w:t>
      </w:r>
      <w:bookmarkEnd w:id="0"/>
      <w:bookmarkEnd w:id="1"/>
      <w:bookmarkEnd w:id="2"/>
      <w:bookmarkEnd w:id="3"/>
    </w:p>
    <w:p w14:paraId="198FF035" w14:textId="77777777" w:rsidR="00DE016C" w:rsidRDefault="007145AE">
      <w:pPr>
        <w:pStyle w:val="TOC1"/>
        <w:tabs>
          <w:tab w:val="right" w:leader="dot" w:pos="9062"/>
        </w:tabs>
      </w:pPr>
      <w:r>
        <w:rPr>
          <w:rFonts w:ascii="Times New Roman" w:eastAsia="Times New Roman" w:hAnsi="Times New Roman" w:cs="Times New Roman"/>
          <w:b/>
          <w:color w:val="000000"/>
          <w:sz w:val="40"/>
          <w:szCs w:val="32"/>
        </w:rPr>
        <w:fldChar w:fldCharType="begin"/>
      </w:r>
      <w:r>
        <w:instrText xml:space="preserve"> TOC \o "1-6" \u \h </w:instrText>
      </w:r>
      <w:r>
        <w:rPr>
          <w:rFonts w:ascii="Times New Roman" w:eastAsia="Times New Roman" w:hAnsi="Times New Roman" w:cs="Times New Roman"/>
          <w:b/>
          <w:color w:val="000000"/>
          <w:sz w:val="40"/>
          <w:szCs w:val="32"/>
        </w:rPr>
        <w:fldChar w:fldCharType="separate"/>
      </w:r>
      <w:hyperlink w:anchor="_Toc159703854" w:history="1">
        <w:r>
          <w:rPr>
            <w:rStyle w:val="Hyperlink"/>
          </w:rPr>
          <w:t>Table des matières</w:t>
        </w:r>
        <w:r>
          <w:tab/>
          <w:t>2</w:t>
        </w:r>
      </w:hyperlink>
    </w:p>
    <w:p w14:paraId="41FEE716" w14:textId="77777777" w:rsidR="00DE016C" w:rsidRDefault="007145AE">
      <w:pPr>
        <w:pStyle w:val="TOC1"/>
        <w:tabs>
          <w:tab w:val="right" w:leader="dot" w:pos="9062"/>
        </w:tabs>
      </w:pPr>
      <w:hyperlink w:anchor="_Toc159703855" w:history="1">
        <w:r>
          <w:rPr>
            <w:rStyle w:val="Hyperlink"/>
          </w:rPr>
          <w:t>Liste des figures</w:t>
        </w:r>
        <w:r>
          <w:tab/>
          <w:t>3</w:t>
        </w:r>
      </w:hyperlink>
    </w:p>
    <w:p w14:paraId="6AF41BEB" w14:textId="77777777" w:rsidR="00DE016C" w:rsidRDefault="007145AE">
      <w:pPr>
        <w:pStyle w:val="TOC1"/>
        <w:tabs>
          <w:tab w:val="right" w:leader="dot" w:pos="9062"/>
        </w:tabs>
      </w:pPr>
      <w:hyperlink w:anchor="_Toc159703856" w:history="1">
        <w:r>
          <w:rPr>
            <w:rStyle w:val="Hyperlink"/>
          </w:rPr>
          <w:t>Liste des tableaux</w:t>
        </w:r>
        <w:r>
          <w:tab/>
          <w:t>4</w:t>
        </w:r>
      </w:hyperlink>
    </w:p>
    <w:p w14:paraId="31DFF9E9" w14:textId="77777777" w:rsidR="00DE016C" w:rsidRDefault="007145AE">
      <w:pPr>
        <w:pStyle w:val="TOC1"/>
        <w:tabs>
          <w:tab w:val="right" w:leader="dot" w:pos="9062"/>
        </w:tabs>
      </w:pPr>
      <w:hyperlink w:anchor="_Toc159703857" w:history="1">
        <w:r>
          <w:rPr>
            <w:rStyle w:val="Hyperlink"/>
          </w:rPr>
          <w:t>Liste des abréviations</w:t>
        </w:r>
        <w:r>
          <w:tab/>
          <w:t>5</w:t>
        </w:r>
      </w:hyperlink>
    </w:p>
    <w:p w14:paraId="78833D14" w14:textId="77777777" w:rsidR="00DE016C" w:rsidRDefault="007145AE">
      <w:pPr>
        <w:pStyle w:val="TOC1"/>
        <w:tabs>
          <w:tab w:val="right" w:leader="dot" w:pos="9062"/>
        </w:tabs>
      </w:pPr>
      <w:hyperlink w:anchor="_Toc159703858" w:history="1">
        <w:r>
          <w:rPr>
            <w:rStyle w:val="Hyperlink"/>
          </w:rPr>
          <w:t>Introduction générale</w:t>
        </w:r>
        <w:r>
          <w:tab/>
          <w:t>6</w:t>
        </w:r>
      </w:hyperlink>
    </w:p>
    <w:p w14:paraId="5DCB1582" w14:textId="77777777" w:rsidR="00DE016C" w:rsidRDefault="007145AE">
      <w:pPr>
        <w:pStyle w:val="TOC2"/>
        <w:tabs>
          <w:tab w:val="right" w:leader="dot" w:pos="660"/>
          <w:tab w:val="right" w:leader="dot" w:pos="9062"/>
        </w:tabs>
      </w:pPr>
      <w:hyperlink w:anchor="_Toc159703859" w:history="1">
        <w:r>
          <w:rPr>
            <w:rStyle w:val="Hyperlink"/>
            <w:lang w:bidi="ar-DZ"/>
          </w:rPr>
          <w:t>1.</w:t>
        </w:r>
        <w:r>
          <w:rPr>
            <w:rFonts w:eastAsia="Times New Roman"/>
            <w:lang w:eastAsia="fr-FR"/>
          </w:rPr>
          <w:tab/>
        </w:r>
        <w:r>
          <w:rPr>
            <w:rStyle w:val="Hyperlink"/>
            <w:lang w:bidi="ar-DZ"/>
          </w:rPr>
          <w:t>Contexte</w:t>
        </w:r>
        <w:r>
          <w:tab/>
          <w:t>6</w:t>
        </w:r>
      </w:hyperlink>
    </w:p>
    <w:p w14:paraId="53051622" w14:textId="77777777" w:rsidR="00DE016C" w:rsidRDefault="007145AE">
      <w:pPr>
        <w:pStyle w:val="TOC2"/>
        <w:tabs>
          <w:tab w:val="right" w:leader="dot" w:pos="660"/>
          <w:tab w:val="right" w:leader="dot" w:pos="9062"/>
        </w:tabs>
      </w:pPr>
      <w:hyperlink w:anchor="_Toc159703860" w:history="1">
        <w:r>
          <w:rPr>
            <w:rStyle w:val="Hyperlink"/>
            <w:lang w:bidi="ar-DZ"/>
          </w:rPr>
          <w:t>2.</w:t>
        </w:r>
        <w:r>
          <w:rPr>
            <w:rFonts w:eastAsia="Times New Roman"/>
            <w:lang w:eastAsia="fr-FR"/>
          </w:rPr>
          <w:tab/>
        </w:r>
        <w:r>
          <w:rPr>
            <w:rStyle w:val="Hyperlink"/>
            <w:lang w:bidi="ar-DZ"/>
          </w:rPr>
          <w:t>Problématique</w:t>
        </w:r>
        <w:r>
          <w:tab/>
          <w:t>6</w:t>
        </w:r>
      </w:hyperlink>
    </w:p>
    <w:p w14:paraId="052F0480" w14:textId="77777777" w:rsidR="00DE016C" w:rsidRDefault="007145AE">
      <w:pPr>
        <w:pStyle w:val="TOC2"/>
        <w:tabs>
          <w:tab w:val="right" w:leader="dot" w:pos="660"/>
          <w:tab w:val="right" w:leader="dot" w:pos="9062"/>
        </w:tabs>
      </w:pPr>
      <w:hyperlink w:anchor="_Toc159703861" w:history="1">
        <w:r>
          <w:rPr>
            <w:rStyle w:val="Hyperlink"/>
            <w:lang w:bidi="ar-DZ"/>
          </w:rPr>
          <w:t>3.</w:t>
        </w:r>
        <w:r>
          <w:rPr>
            <w:rFonts w:eastAsia="Times New Roman"/>
            <w:lang w:eastAsia="fr-FR"/>
          </w:rPr>
          <w:tab/>
        </w:r>
        <w:r>
          <w:rPr>
            <w:rStyle w:val="Hyperlink"/>
            <w:lang w:bidi="ar-DZ"/>
          </w:rPr>
          <w:t>Objectifs</w:t>
        </w:r>
        <w:r>
          <w:tab/>
          <w:t>6</w:t>
        </w:r>
      </w:hyperlink>
    </w:p>
    <w:p w14:paraId="77CC566C" w14:textId="77777777" w:rsidR="00DE016C" w:rsidRDefault="007145AE">
      <w:pPr>
        <w:pStyle w:val="TOC2"/>
        <w:tabs>
          <w:tab w:val="right" w:leader="dot" w:pos="660"/>
          <w:tab w:val="right" w:leader="dot" w:pos="9062"/>
        </w:tabs>
      </w:pPr>
      <w:hyperlink w:anchor="_Toc159703862" w:history="1">
        <w:r>
          <w:rPr>
            <w:rStyle w:val="Hyperlink"/>
            <w:lang w:bidi="ar-DZ"/>
          </w:rPr>
          <w:t>4.</w:t>
        </w:r>
        <w:r>
          <w:rPr>
            <w:rFonts w:eastAsia="Times New Roman"/>
            <w:lang w:eastAsia="fr-FR"/>
          </w:rPr>
          <w:tab/>
        </w:r>
        <w:r>
          <w:rPr>
            <w:rStyle w:val="Hyperlink"/>
            <w:lang w:bidi="ar-DZ"/>
          </w:rPr>
          <w:t>Organisation du mémoire</w:t>
        </w:r>
        <w:r>
          <w:tab/>
          <w:t>7</w:t>
        </w:r>
      </w:hyperlink>
    </w:p>
    <w:p w14:paraId="751C68B7" w14:textId="77777777" w:rsidR="00DE016C" w:rsidRDefault="007145AE">
      <w:pPr>
        <w:pStyle w:val="TOC1"/>
        <w:tabs>
          <w:tab w:val="right" w:leader="dot" w:pos="9062"/>
        </w:tabs>
      </w:pPr>
      <w:hyperlink w:anchor="_Toc159703863" w:history="1">
        <w:r>
          <w:rPr>
            <w:rStyle w:val="Hyperlink"/>
          </w:rPr>
          <w:t>Chapitre 01 : présentation de l’organisme d’accueil (CASNOS)</w:t>
        </w:r>
        <w:r>
          <w:tab/>
          <w:t>9</w:t>
        </w:r>
      </w:hyperlink>
    </w:p>
    <w:p w14:paraId="5DEA1B81" w14:textId="77777777" w:rsidR="00DE016C" w:rsidRDefault="007145AE">
      <w:pPr>
        <w:pStyle w:val="TOC2"/>
        <w:tabs>
          <w:tab w:val="right" w:leader="dot" w:pos="9062"/>
        </w:tabs>
      </w:pPr>
      <w:hyperlink w:anchor="_Toc159703864" w:history="1">
        <w:r>
          <w:rPr>
            <w:rStyle w:val="Hyperlink"/>
            <w:lang w:bidi="ar-DZ"/>
          </w:rPr>
          <w:t>Introduction</w:t>
        </w:r>
        <w:r>
          <w:tab/>
          <w:t>9</w:t>
        </w:r>
      </w:hyperlink>
    </w:p>
    <w:p w14:paraId="792E1AC5" w14:textId="77777777" w:rsidR="00DE016C" w:rsidRDefault="007145AE">
      <w:pPr>
        <w:pStyle w:val="TOC2"/>
        <w:tabs>
          <w:tab w:val="right" w:leader="dot" w:pos="9062"/>
        </w:tabs>
      </w:pPr>
      <w:hyperlink w:anchor="_Toc159703865" w:history="1">
        <w:r>
          <w:rPr>
            <w:rStyle w:val="Hyperlink"/>
            <w:lang w:bidi="ar-DZ"/>
          </w:rPr>
          <w:t>1.1. Histoire et genèse de la CASNOS</w:t>
        </w:r>
        <w:r>
          <w:tab/>
          <w:t>9</w:t>
        </w:r>
      </w:hyperlink>
    </w:p>
    <w:p w14:paraId="78C601E2" w14:textId="77777777" w:rsidR="00DE016C" w:rsidRDefault="007145AE">
      <w:pPr>
        <w:pStyle w:val="TOC2"/>
        <w:tabs>
          <w:tab w:val="right" w:leader="dot" w:pos="9062"/>
        </w:tabs>
      </w:pPr>
      <w:hyperlink w:anchor="_Toc159703866" w:history="1">
        <w:r>
          <w:rPr>
            <w:rStyle w:val="Hyperlink"/>
            <w:lang w:bidi="ar-DZ"/>
          </w:rPr>
          <w:t>1.2. Le statut juridique</w:t>
        </w:r>
        <w:r>
          <w:tab/>
          <w:t>10</w:t>
        </w:r>
      </w:hyperlink>
    </w:p>
    <w:p w14:paraId="5F4320ED" w14:textId="77777777" w:rsidR="00DE016C" w:rsidRDefault="007145AE">
      <w:pPr>
        <w:pStyle w:val="TOC2"/>
        <w:tabs>
          <w:tab w:val="right" w:leader="dot" w:pos="9062"/>
        </w:tabs>
      </w:pPr>
      <w:hyperlink w:anchor="_Toc159703867" w:history="1">
        <w:r>
          <w:rPr>
            <w:rStyle w:val="Hyperlink"/>
            <w:lang w:bidi="ar-DZ"/>
          </w:rPr>
          <w:t>1.3. Structure et organisation</w:t>
        </w:r>
        <w:r>
          <w:tab/>
          <w:t>10</w:t>
        </w:r>
      </w:hyperlink>
    </w:p>
    <w:p w14:paraId="2D531E9B" w14:textId="77777777" w:rsidR="00DE016C" w:rsidRDefault="007145AE">
      <w:pPr>
        <w:pStyle w:val="TOC3"/>
        <w:tabs>
          <w:tab w:val="right" w:leader="dot" w:pos="9062"/>
        </w:tabs>
      </w:pPr>
      <w:hyperlink w:anchor="_Toc159703868" w:history="1">
        <w:r>
          <w:rPr>
            <w:rStyle w:val="Hyperlink"/>
          </w:rPr>
          <w:t>1.3.1. Le conseil d’administration</w:t>
        </w:r>
        <w:r>
          <w:tab/>
          <w:t>11</w:t>
        </w:r>
      </w:hyperlink>
    </w:p>
    <w:p w14:paraId="68C9F979" w14:textId="77777777" w:rsidR="00DE016C" w:rsidRDefault="007145AE">
      <w:pPr>
        <w:pStyle w:val="TOC3"/>
        <w:tabs>
          <w:tab w:val="right" w:leader="dot" w:pos="9062"/>
        </w:tabs>
      </w:pPr>
      <w:hyperlink w:anchor="_Toc159703869" w:history="1">
        <w:r>
          <w:rPr>
            <w:rStyle w:val="Hyperlink"/>
          </w:rPr>
          <w:t>1.3.2. Direction générale</w:t>
        </w:r>
        <w:r>
          <w:tab/>
          <w:t>11</w:t>
        </w:r>
      </w:hyperlink>
    </w:p>
    <w:p w14:paraId="277476A4" w14:textId="77777777" w:rsidR="00DE016C" w:rsidRDefault="007145AE">
      <w:pPr>
        <w:pStyle w:val="TOC3"/>
        <w:tabs>
          <w:tab w:val="right" w:leader="dot" w:pos="9062"/>
        </w:tabs>
      </w:pPr>
      <w:hyperlink w:anchor="_Toc159703870" w:history="1">
        <w:r>
          <w:rPr>
            <w:rStyle w:val="Hyperlink"/>
          </w:rPr>
          <w:t>1.3.3. Agences locales</w:t>
        </w:r>
        <w:r>
          <w:tab/>
          <w:t>12</w:t>
        </w:r>
      </w:hyperlink>
    </w:p>
    <w:p w14:paraId="39F849B2" w14:textId="77777777" w:rsidR="00DE016C" w:rsidRDefault="007145AE">
      <w:pPr>
        <w:pStyle w:val="TOC3"/>
        <w:tabs>
          <w:tab w:val="right" w:leader="dot" w:pos="9062"/>
        </w:tabs>
      </w:pPr>
      <w:hyperlink w:anchor="_Toc159703871" w:history="1">
        <w:r>
          <w:rPr>
            <w:rStyle w:val="Hyperlink"/>
          </w:rPr>
          <w:t>1.3.4. Antennes</w:t>
        </w:r>
        <w:r>
          <w:tab/>
          <w:t>12</w:t>
        </w:r>
      </w:hyperlink>
    </w:p>
    <w:p w14:paraId="052FFC85" w14:textId="77777777" w:rsidR="00DE016C" w:rsidRDefault="007145AE">
      <w:pPr>
        <w:pStyle w:val="TOC2"/>
        <w:tabs>
          <w:tab w:val="right" w:leader="dot" w:pos="9062"/>
        </w:tabs>
      </w:pPr>
      <w:hyperlink w:anchor="_Toc159703872" w:history="1">
        <w:r>
          <w:rPr>
            <w:rStyle w:val="Hyperlink"/>
            <w:lang w:bidi="ar-DZ"/>
          </w:rPr>
          <w:t>1.4. Ses missions</w:t>
        </w:r>
        <w:r>
          <w:tab/>
          <w:t>13</w:t>
        </w:r>
      </w:hyperlink>
    </w:p>
    <w:p w14:paraId="1CF73F67" w14:textId="77777777" w:rsidR="00DE016C" w:rsidRDefault="007145AE">
      <w:pPr>
        <w:pStyle w:val="TOC2"/>
        <w:tabs>
          <w:tab w:val="right" w:leader="dot" w:pos="9062"/>
        </w:tabs>
      </w:pPr>
      <w:hyperlink w:anchor="_Toc159703873" w:history="1">
        <w:r>
          <w:rPr>
            <w:rStyle w:val="Hyperlink"/>
            <w:lang w:bidi="ar-DZ"/>
          </w:rPr>
          <w:t>1.5. Financement</w:t>
        </w:r>
        <w:r>
          <w:tab/>
          <w:t>14</w:t>
        </w:r>
      </w:hyperlink>
    </w:p>
    <w:p w14:paraId="54481807" w14:textId="77777777" w:rsidR="00DE016C" w:rsidRDefault="007145AE">
      <w:pPr>
        <w:pStyle w:val="TOC2"/>
        <w:tabs>
          <w:tab w:val="right" w:leader="dot" w:pos="9062"/>
        </w:tabs>
      </w:pPr>
      <w:hyperlink w:anchor="_Toc159703874" w:history="1">
        <w:r>
          <w:rPr>
            <w:rStyle w:val="Hyperlink"/>
            <w:lang w:bidi="ar-DZ"/>
          </w:rPr>
          <w:t>1.6. La population couverte</w:t>
        </w:r>
        <w:r>
          <w:tab/>
          <w:t>14</w:t>
        </w:r>
      </w:hyperlink>
    </w:p>
    <w:p w14:paraId="6CCE9490" w14:textId="77777777" w:rsidR="00DE016C" w:rsidRDefault="007145AE">
      <w:pPr>
        <w:pStyle w:val="TOC2"/>
        <w:tabs>
          <w:tab w:val="right" w:leader="dot" w:pos="9062"/>
        </w:tabs>
      </w:pPr>
      <w:hyperlink w:anchor="_Toc159703875" w:history="1">
        <w:r>
          <w:rPr>
            <w:rStyle w:val="Hyperlink"/>
            <w:lang w:bidi="ar-DZ"/>
          </w:rPr>
          <w:t>1.7. Les principaux métiers de la CASNOS</w:t>
        </w:r>
        <w:r>
          <w:tab/>
          <w:t>15</w:t>
        </w:r>
      </w:hyperlink>
    </w:p>
    <w:p w14:paraId="4C265837" w14:textId="77777777" w:rsidR="00DE016C" w:rsidRDefault="007145AE">
      <w:pPr>
        <w:pStyle w:val="TOC3"/>
        <w:tabs>
          <w:tab w:val="right" w:leader="dot" w:pos="9062"/>
        </w:tabs>
      </w:pPr>
      <w:hyperlink w:anchor="_Toc159703876" w:history="1">
        <w:r>
          <w:rPr>
            <w:rStyle w:val="Hyperlink"/>
          </w:rPr>
          <w:t>1.7.1. Recouvrement</w:t>
        </w:r>
        <w:r>
          <w:tab/>
          <w:t>15</w:t>
        </w:r>
      </w:hyperlink>
    </w:p>
    <w:p w14:paraId="76131237" w14:textId="77777777" w:rsidR="00DE016C" w:rsidRDefault="007145AE">
      <w:pPr>
        <w:pStyle w:val="TOC4"/>
        <w:tabs>
          <w:tab w:val="right" w:leader="dot" w:pos="9062"/>
        </w:tabs>
      </w:pPr>
      <w:hyperlink w:anchor="_Toc159703877" w:history="1">
        <w:r>
          <w:rPr>
            <w:rStyle w:val="Hyperlink"/>
            <w:bCs/>
          </w:rPr>
          <w:t>1.7.1.1.</w:t>
        </w:r>
        <w:r>
          <w:rPr>
            <w:rStyle w:val="Hyperlink"/>
            <w:shd w:val="clear" w:color="auto" w:fill="FFFFFF"/>
          </w:rPr>
          <w:t xml:space="preserve"> L’immatriculation</w:t>
        </w:r>
        <w:r>
          <w:tab/>
          <w:t>15</w:t>
        </w:r>
      </w:hyperlink>
    </w:p>
    <w:p w14:paraId="54AEB8D2" w14:textId="77777777" w:rsidR="00DE016C" w:rsidRDefault="007145AE">
      <w:pPr>
        <w:pStyle w:val="TOC4"/>
        <w:tabs>
          <w:tab w:val="right" w:leader="dot" w:pos="9062"/>
        </w:tabs>
      </w:pPr>
      <w:hyperlink w:anchor="_Toc159703878" w:history="1">
        <w:r>
          <w:rPr>
            <w:rStyle w:val="Hyperlink"/>
            <w:bCs/>
          </w:rPr>
          <w:t>1.7.1.2.</w:t>
        </w:r>
        <w:r>
          <w:rPr>
            <w:rStyle w:val="Hyperlink"/>
          </w:rPr>
          <w:t xml:space="preserve"> Recouvrement des cotisations</w:t>
        </w:r>
        <w:r>
          <w:tab/>
          <w:t>15</w:t>
        </w:r>
      </w:hyperlink>
    </w:p>
    <w:p w14:paraId="4DF53F68" w14:textId="77777777" w:rsidR="00DE016C" w:rsidRDefault="007145AE">
      <w:pPr>
        <w:pStyle w:val="TOC4"/>
        <w:tabs>
          <w:tab w:val="right" w:leader="dot" w:pos="9062"/>
        </w:tabs>
      </w:pPr>
      <w:hyperlink w:anchor="_Toc159703879" w:history="1">
        <w:r>
          <w:rPr>
            <w:rStyle w:val="Hyperlink"/>
            <w:bCs/>
          </w:rPr>
          <w:t>1.7.1.3.</w:t>
        </w:r>
        <w:r>
          <w:rPr>
            <w:rStyle w:val="Hyperlink"/>
          </w:rPr>
          <w:t xml:space="preserve"> Contrôle des employeurs</w:t>
        </w:r>
        <w:r>
          <w:tab/>
          <w:t>16</w:t>
        </w:r>
      </w:hyperlink>
    </w:p>
    <w:p w14:paraId="548E60EE" w14:textId="77777777" w:rsidR="00DE016C" w:rsidRDefault="007145AE">
      <w:pPr>
        <w:pStyle w:val="TOC4"/>
        <w:tabs>
          <w:tab w:val="right" w:leader="dot" w:pos="9062"/>
        </w:tabs>
      </w:pPr>
      <w:hyperlink w:anchor="_Toc159703880" w:history="1">
        <w:r>
          <w:rPr>
            <w:rStyle w:val="Hyperlink"/>
            <w:bCs/>
          </w:rPr>
          <w:t>1.7.1.4.</w:t>
        </w:r>
        <w:r>
          <w:rPr>
            <w:rStyle w:val="Hyperlink"/>
          </w:rPr>
          <w:t xml:space="preserve"> Contentieux du recouvrement</w:t>
        </w:r>
        <w:r>
          <w:tab/>
          <w:t>16</w:t>
        </w:r>
      </w:hyperlink>
    </w:p>
    <w:p w14:paraId="752976BB" w14:textId="77777777" w:rsidR="00DE016C" w:rsidRDefault="007145AE">
      <w:pPr>
        <w:pStyle w:val="TOC3"/>
        <w:tabs>
          <w:tab w:val="right" w:leader="dot" w:pos="9062"/>
        </w:tabs>
      </w:pPr>
      <w:hyperlink w:anchor="_Toc159703881" w:history="1">
        <w:r>
          <w:rPr>
            <w:rStyle w:val="Hyperlink"/>
          </w:rPr>
          <w:t>1.7.2. Prestations</w:t>
        </w:r>
        <w:r>
          <w:tab/>
          <w:t>16</w:t>
        </w:r>
      </w:hyperlink>
    </w:p>
    <w:p w14:paraId="52BCCFD4" w14:textId="77777777" w:rsidR="00DE016C" w:rsidRDefault="007145AE">
      <w:pPr>
        <w:pStyle w:val="TOC4"/>
        <w:tabs>
          <w:tab w:val="right" w:leader="dot" w:pos="9062"/>
        </w:tabs>
      </w:pPr>
      <w:hyperlink w:anchor="_Toc159703882" w:history="1">
        <w:r>
          <w:rPr>
            <w:rStyle w:val="Hyperlink"/>
            <w:bCs/>
            <w:lang w:eastAsia="fr-FR"/>
          </w:rPr>
          <w:t>1.7.2.1.</w:t>
        </w:r>
        <w:r>
          <w:rPr>
            <w:rStyle w:val="Hyperlink"/>
            <w:lang w:eastAsia="fr-FR"/>
          </w:rPr>
          <w:t xml:space="preserve"> La maladie</w:t>
        </w:r>
        <w:r>
          <w:tab/>
          <w:t>17</w:t>
        </w:r>
      </w:hyperlink>
    </w:p>
    <w:p w14:paraId="307DE76F" w14:textId="77777777" w:rsidR="00DE016C" w:rsidRDefault="007145AE">
      <w:pPr>
        <w:pStyle w:val="TOC4"/>
        <w:tabs>
          <w:tab w:val="right" w:leader="dot" w:pos="9062"/>
        </w:tabs>
      </w:pPr>
      <w:hyperlink w:anchor="_Toc159703883" w:history="1">
        <w:r>
          <w:rPr>
            <w:rStyle w:val="Hyperlink"/>
            <w:bCs/>
            <w:lang w:eastAsia="fr-FR"/>
          </w:rPr>
          <w:t>1.7.2.2.</w:t>
        </w:r>
        <w:r>
          <w:rPr>
            <w:rStyle w:val="Hyperlink"/>
            <w:lang w:eastAsia="fr-FR"/>
          </w:rPr>
          <w:t xml:space="preserve"> La maternité</w:t>
        </w:r>
        <w:r>
          <w:tab/>
          <w:t>19</w:t>
        </w:r>
      </w:hyperlink>
    </w:p>
    <w:p w14:paraId="69246AFB" w14:textId="77777777" w:rsidR="00DE016C" w:rsidRDefault="007145AE">
      <w:pPr>
        <w:pStyle w:val="TOC4"/>
        <w:tabs>
          <w:tab w:val="right" w:leader="dot" w:pos="9062"/>
        </w:tabs>
      </w:pPr>
      <w:hyperlink w:anchor="_Toc159703884" w:history="1">
        <w:r>
          <w:rPr>
            <w:rStyle w:val="Hyperlink"/>
            <w:bCs/>
            <w:lang w:eastAsia="fr-FR"/>
          </w:rPr>
          <w:t>1.7.2.3.</w:t>
        </w:r>
        <w:r>
          <w:rPr>
            <w:rStyle w:val="Hyperlink"/>
            <w:lang w:eastAsia="fr-FR"/>
          </w:rPr>
          <w:t xml:space="preserve"> L’invalidité</w:t>
        </w:r>
        <w:r>
          <w:tab/>
          <w:t>19</w:t>
        </w:r>
      </w:hyperlink>
    </w:p>
    <w:p w14:paraId="35292156" w14:textId="77777777" w:rsidR="00DE016C" w:rsidRDefault="007145AE">
      <w:pPr>
        <w:pStyle w:val="TOC4"/>
        <w:tabs>
          <w:tab w:val="right" w:leader="dot" w:pos="9062"/>
        </w:tabs>
      </w:pPr>
      <w:hyperlink w:anchor="_Toc159703885" w:history="1">
        <w:r>
          <w:rPr>
            <w:rStyle w:val="Hyperlink"/>
            <w:bCs/>
          </w:rPr>
          <w:t>1.7.2.4.</w:t>
        </w:r>
        <w:r>
          <w:rPr>
            <w:rStyle w:val="Hyperlink"/>
          </w:rPr>
          <w:t xml:space="preserve"> L’assurance décès</w:t>
        </w:r>
        <w:r>
          <w:tab/>
          <w:t>21</w:t>
        </w:r>
      </w:hyperlink>
    </w:p>
    <w:p w14:paraId="05F0A747" w14:textId="77777777" w:rsidR="00DE016C" w:rsidRDefault="007145AE">
      <w:pPr>
        <w:pStyle w:val="TOC4"/>
        <w:tabs>
          <w:tab w:val="right" w:leader="dot" w:pos="9062"/>
        </w:tabs>
      </w:pPr>
      <w:hyperlink w:anchor="_Toc159703886" w:history="1">
        <w:r>
          <w:rPr>
            <w:rStyle w:val="Hyperlink"/>
            <w:bCs/>
            <w:lang w:eastAsia="fr-FR"/>
          </w:rPr>
          <w:t>1.7.2.5.</w:t>
        </w:r>
        <w:r>
          <w:rPr>
            <w:rStyle w:val="Hyperlink"/>
            <w:lang w:eastAsia="fr-FR"/>
          </w:rPr>
          <w:t xml:space="preserve"> La retraite</w:t>
        </w:r>
        <w:r>
          <w:tab/>
          <w:t>22</w:t>
        </w:r>
      </w:hyperlink>
    </w:p>
    <w:p w14:paraId="7C4E09C2" w14:textId="77777777" w:rsidR="00DE016C" w:rsidRDefault="007145AE">
      <w:pPr>
        <w:pStyle w:val="TOC3"/>
        <w:tabs>
          <w:tab w:val="right" w:leader="dot" w:pos="9062"/>
        </w:tabs>
      </w:pPr>
      <w:hyperlink w:anchor="_Toc159703887" w:history="1">
        <w:r>
          <w:rPr>
            <w:rStyle w:val="Hyperlink"/>
          </w:rPr>
          <w:t>1.7.3. Le contrôle médical</w:t>
        </w:r>
        <w:r>
          <w:tab/>
          <w:t>23</w:t>
        </w:r>
      </w:hyperlink>
    </w:p>
    <w:p w14:paraId="58D955CE" w14:textId="77777777" w:rsidR="00DE016C" w:rsidRDefault="007145AE">
      <w:pPr>
        <w:pStyle w:val="TOC4"/>
        <w:tabs>
          <w:tab w:val="right" w:leader="dot" w:pos="9062"/>
        </w:tabs>
      </w:pPr>
      <w:hyperlink w:anchor="_Toc159703888" w:history="1">
        <w:r>
          <w:rPr>
            <w:rStyle w:val="Hyperlink"/>
            <w:bCs/>
          </w:rPr>
          <w:t>1.7.3.1.</w:t>
        </w:r>
        <w:r>
          <w:rPr>
            <w:rStyle w:val="Hyperlink"/>
          </w:rPr>
          <w:t xml:space="preserve"> Structure et organisation</w:t>
        </w:r>
        <w:r>
          <w:tab/>
          <w:t>23</w:t>
        </w:r>
      </w:hyperlink>
    </w:p>
    <w:p w14:paraId="24BDA345" w14:textId="77777777" w:rsidR="00DE016C" w:rsidRDefault="007145AE">
      <w:pPr>
        <w:pStyle w:val="TOC4"/>
        <w:tabs>
          <w:tab w:val="right" w:leader="dot" w:pos="9062"/>
        </w:tabs>
      </w:pPr>
      <w:hyperlink w:anchor="_Toc159703889" w:history="1">
        <w:r>
          <w:rPr>
            <w:rStyle w:val="Hyperlink"/>
            <w:bCs/>
          </w:rPr>
          <w:t>1.7.3.2.</w:t>
        </w:r>
        <w:r>
          <w:rPr>
            <w:rStyle w:val="Hyperlink"/>
          </w:rPr>
          <w:t xml:space="preserve"> Missions</w:t>
        </w:r>
        <w:r>
          <w:tab/>
          <w:t>24</w:t>
        </w:r>
      </w:hyperlink>
    </w:p>
    <w:p w14:paraId="1A2D42F8" w14:textId="77777777" w:rsidR="00DE016C" w:rsidRDefault="007145AE">
      <w:pPr>
        <w:pStyle w:val="TOC2"/>
        <w:tabs>
          <w:tab w:val="right" w:leader="dot" w:pos="9062"/>
        </w:tabs>
      </w:pPr>
      <w:hyperlink w:anchor="_Toc159703890" w:history="1">
        <w:r>
          <w:rPr>
            <w:rStyle w:val="Hyperlink"/>
            <w:lang w:bidi="ar-DZ"/>
          </w:rPr>
          <w:t>Conclusion</w:t>
        </w:r>
        <w:r>
          <w:tab/>
          <w:t>25</w:t>
        </w:r>
      </w:hyperlink>
    </w:p>
    <w:p w14:paraId="556EE0B6" w14:textId="77777777" w:rsidR="00DE016C" w:rsidRDefault="007145AE">
      <w:pPr>
        <w:pStyle w:val="TOC1"/>
        <w:tabs>
          <w:tab w:val="right" w:leader="dot" w:pos="9062"/>
        </w:tabs>
      </w:pPr>
      <w:hyperlink w:anchor="_Toc159703891" w:history="1">
        <w:r>
          <w:rPr>
            <w:rStyle w:val="Hyperlink"/>
          </w:rPr>
          <w:t>Références bibliographiques</w:t>
        </w:r>
        <w:r>
          <w:tab/>
          <w:t>26</w:t>
        </w:r>
      </w:hyperlink>
    </w:p>
    <w:p w14:paraId="19AF7DF0" w14:textId="77777777" w:rsidR="00DE016C" w:rsidRDefault="007145AE">
      <w:pPr>
        <w:tabs>
          <w:tab w:val="left" w:pos="7116"/>
        </w:tabs>
      </w:pPr>
      <w:r>
        <w:fldChar w:fldCharType="end"/>
      </w:r>
      <w:r>
        <w:tab/>
      </w:r>
    </w:p>
    <w:p w14:paraId="7C7F0F2A" w14:textId="77777777" w:rsidR="00DE016C" w:rsidRDefault="00DE016C">
      <w:pPr>
        <w:tabs>
          <w:tab w:val="left" w:pos="7116"/>
        </w:tabs>
      </w:pPr>
    </w:p>
    <w:p w14:paraId="3175BA31" w14:textId="77777777" w:rsidR="00DE016C" w:rsidRDefault="00DE016C">
      <w:pPr>
        <w:tabs>
          <w:tab w:val="left" w:pos="7116"/>
        </w:tabs>
      </w:pPr>
    </w:p>
    <w:p w14:paraId="0C74AE10" w14:textId="77777777" w:rsidR="00DE016C" w:rsidRDefault="00DE016C">
      <w:pPr>
        <w:tabs>
          <w:tab w:val="left" w:pos="7116"/>
        </w:tabs>
      </w:pPr>
    </w:p>
    <w:p w14:paraId="7346617E" w14:textId="77777777" w:rsidR="00DE016C" w:rsidRDefault="00DE016C">
      <w:pPr>
        <w:tabs>
          <w:tab w:val="left" w:pos="7116"/>
        </w:tabs>
      </w:pPr>
    </w:p>
    <w:p w14:paraId="6E171C20" w14:textId="77777777" w:rsidR="00DE016C" w:rsidRDefault="00DE016C">
      <w:pPr>
        <w:tabs>
          <w:tab w:val="left" w:pos="7116"/>
        </w:tabs>
      </w:pPr>
    </w:p>
    <w:p w14:paraId="079EF37C" w14:textId="77777777" w:rsidR="00DE016C" w:rsidRDefault="00DE016C">
      <w:pPr>
        <w:tabs>
          <w:tab w:val="left" w:pos="7116"/>
        </w:tabs>
      </w:pPr>
    </w:p>
    <w:p w14:paraId="77EF9943" w14:textId="77777777" w:rsidR="00DE016C" w:rsidRDefault="00DE016C">
      <w:pPr>
        <w:tabs>
          <w:tab w:val="left" w:pos="7116"/>
        </w:tabs>
      </w:pPr>
    </w:p>
    <w:p w14:paraId="3DD7888A" w14:textId="77777777" w:rsidR="00DE016C" w:rsidRDefault="00DE016C">
      <w:pPr>
        <w:tabs>
          <w:tab w:val="left" w:pos="7116"/>
        </w:tabs>
      </w:pPr>
    </w:p>
    <w:p w14:paraId="109DF0E0" w14:textId="77777777" w:rsidR="00DE016C" w:rsidRDefault="00DE016C">
      <w:pPr>
        <w:tabs>
          <w:tab w:val="left" w:pos="7116"/>
        </w:tabs>
      </w:pPr>
    </w:p>
    <w:p w14:paraId="162E7394" w14:textId="77777777" w:rsidR="00DE016C" w:rsidRDefault="00DE016C">
      <w:pPr>
        <w:tabs>
          <w:tab w:val="left" w:pos="7116"/>
        </w:tabs>
      </w:pPr>
    </w:p>
    <w:p w14:paraId="0F14C312" w14:textId="77777777" w:rsidR="00DE016C" w:rsidRDefault="00DE016C">
      <w:pPr>
        <w:tabs>
          <w:tab w:val="left" w:pos="7116"/>
        </w:tabs>
      </w:pPr>
    </w:p>
    <w:p w14:paraId="2A8C35E6" w14:textId="77777777" w:rsidR="00DE016C" w:rsidRDefault="00DE016C">
      <w:pPr>
        <w:tabs>
          <w:tab w:val="left" w:pos="7116"/>
        </w:tabs>
      </w:pPr>
    </w:p>
    <w:p w14:paraId="5FFC8069" w14:textId="77777777" w:rsidR="00DE016C" w:rsidRDefault="00DE016C">
      <w:pPr>
        <w:tabs>
          <w:tab w:val="left" w:pos="7116"/>
        </w:tabs>
      </w:pPr>
    </w:p>
    <w:p w14:paraId="74D71D66" w14:textId="77777777" w:rsidR="00DE016C" w:rsidRDefault="00DE016C">
      <w:pPr>
        <w:tabs>
          <w:tab w:val="left" w:pos="7116"/>
        </w:tabs>
      </w:pPr>
    </w:p>
    <w:p w14:paraId="7B8FC96A" w14:textId="77777777" w:rsidR="00DE016C" w:rsidRDefault="00DE016C">
      <w:pPr>
        <w:tabs>
          <w:tab w:val="left" w:pos="7116"/>
        </w:tabs>
      </w:pPr>
    </w:p>
    <w:p w14:paraId="562ECEFC" w14:textId="77777777" w:rsidR="00DE016C" w:rsidRDefault="00DE016C">
      <w:pPr>
        <w:tabs>
          <w:tab w:val="left" w:pos="7116"/>
        </w:tabs>
      </w:pPr>
    </w:p>
    <w:p w14:paraId="5CC76D8A" w14:textId="77777777" w:rsidR="00DE016C" w:rsidRDefault="00DE016C">
      <w:pPr>
        <w:tabs>
          <w:tab w:val="left" w:pos="7116"/>
        </w:tabs>
      </w:pPr>
    </w:p>
    <w:p w14:paraId="69C238B9" w14:textId="77777777" w:rsidR="00DE016C" w:rsidRDefault="00DE016C">
      <w:pPr>
        <w:tabs>
          <w:tab w:val="left" w:pos="7116"/>
        </w:tabs>
      </w:pPr>
    </w:p>
    <w:p w14:paraId="5B06F922" w14:textId="77777777" w:rsidR="00DE016C" w:rsidRDefault="00DE016C">
      <w:pPr>
        <w:tabs>
          <w:tab w:val="left" w:pos="7116"/>
        </w:tabs>
      </w:pPr>
    </w:p>
    <w:p w14:paraId="359064B8" w14:textId="77777777" w:rsidR="00DE016C" w:rsidRDefault="00DE016C">
      <w:pPr>
        <w:tabs>
          <w:tab w:val="left" w:pos="7116"/>
        </w:tabs>
      </w:pPr>
    </w:p>
    <w:p w14:paraId="7F74B8BD" w14:textId="77777777" w:rsidR="00DE016C" w:rsidRDefault="00DE016C">
      <w:pPr>
        <w:tabs>
          <w:tab w:val="left" w:pos="7116"/>
        </w:tabs>
      </w:pPr>
    </w:p>
    <w:p w14:paraId="3BE018F5" w14:textId="77777777" w:rsidR="00DE016C" w:rsidRDefault="00DE016C">
      <w:pPr>
        <w:tabs>
          <w:tab w:val="left" w:pos="7116"/>
        </w:tabs>
      </w:pPr>
    </w:p>
    <w:p w14:paraId="1F2A30DE" w14:textId="77777777" w:rsidR="00DE016C" w:rsidRDefault="00DE016C">
      <w:pPr>
        <w:tabs>
          <w:tab w:val="left" w:pos="7116"/>
        </w:tabs>
      </w:pPr>
    </w:p>
    <w:p w14:paraId="30A18187" w14:textId="77777777" w:rsidR="00DE016C" w:rsidRDefault="00DE016C">
      <w:pPr>
        <w:tabs>
          <w:tab w:val="left" w:pos="7116"/>
        </w:tabs>
      </w:pPr>
    </w:p>
    <w:p w14:paraId="3EF2D975" w14:textId="77777777" w:rsidR="00DE016C" w:rsidRDefault="00DE016C">
      <w:pPr>
        <w:tabs>
          <w:tab w:val="left" w:pos="7116"/>
        </w:tabs>
      </w:pPr>
    </w:p>
    <w:p w14:paraId="058D26F0" w14:textId="77777777" w:rsidR="00DE016C" w:rsidRDefault="00DE016C">
      <w:pPr>
        <w:tabs>
          <w:tab w:val="left" w:pos="7116"/>
        </w:tabs>
      </w:pPr>
    </w:p>
    <w:p w14:paraId="131B78F7" w14:textId="77777777" w:rsidR="00DE016C" w:rsidRDefault="00DE016C">
      <w:pPr>
        <w:tabs>
          <w:tab w:val="left" w:pos="7116"/>
        </w:tabs>
      </w:pPr>
    </w:p>
    <w:p w14:paraId="1FFC62EA" w14:textId="77777777" w:rsidR="00DE016C" w:rsidRDefault="00DE016C">
      <w:pPr>
        <w:tabs>
          <w:tab w:val="left" w:pos="7116"/>
        </w:tabs>
      </w:pPr>
    </w:p>
    <w:p w14:paraId="306B73EA" w14:textId="77777777" w:rsidR="00DE016C" w:rsidRDefault="007145AE">
      <w:pPr>
        <w:pStyle w:val="Heading1"/>
      </w:pPr>
      <w:bookmarkStart w:id="4" w:name="_Toc159703855"/>
      <w:r>
        <w:lastRenderedPageBreak/>
        <w:t>Liste des figures</w:t>
      </w:r>
      <w:bookmarkEnd w:id="4"/>
    </w:p>
    <w:p w14:paraId="254AA7BC" w14:textId="77777777" w:rsidR="00DE016C" w:rsidRDefault="007145AE">
      <w:pPr>
        <w:spacing w:after="120" w:line="276" w:lineRule="auto"/>
        <w:jc w:val="both"/>
      </w:pPr>
      <w:r>
        <w:rPr>
          <w:rFonts w:ascii="Times New Roman" w:hAnsi="Times New Roman" w:cs="Times New Roman"/>
          <w:sz w:val="24"/>
          <w:szCs w:val="24"/>
        </w:rPr>
        <w:t>Figure 01 - L'organigramme de la CASNOS</w:t>
      </w:r>
    </w:p>
    <w:p w14:paraId="3C1194F7" w14:textId="77777777" w:rsidR="00DE016C" w:rsidRDefault="007145AE">
      <w:pPr>
        <w:spacing w:after="120" w:line="276" w:lineRule="auto"/>
        <w:jc w:val="both"/>
        <w:rPr>
          <w:rFonts w:ascii="Times New Roman" w:hAnsi="Times New Roman" w:cs="Times New Roman"/>
          <w:sz w:val="24"/>
          <w:szCs w:val="24"/>
        </w:rPr>
      </w:pPr>
      <w:r>
        <w:rPr>
          <w:rFonts w:ascii="Times New Roman" w:hAnsi="Times New Roman" w:cs="Times New Roman"/>
          <w:sz w:val="24"/>
          <w:szCs w:val="24"/>
        </w:rPr>
        <w:t>Figure 02 - Les prestations fournis par la CASNOS</w:t>
      </w:r>
    </w:p>
    <w:p w14:paraId="098C8E04" w14:textId="77777777" w:rsidR="00DE016C" w:rsidRDefault="007145AE">
      <w:pPr>
        <w:spacing w:after="120" w:line="276" w:lineRule="auto"/>
        <w:jc w:val="both"/>
      </w:pPr>
      <w:r>
        <w:rPr>
          <w:rFonts w:ascii="Times New Roman" w:hAnsi="Times New Roman" w:cs="Times New Roman"/>
          <w:sz w:val="24"/>
          <w:szCs w:val="24"/>
          <w:lang w:bidi="ar-DZ"/>
        </w:rPr>
        <w:t>Figure 03 -</w:t>
      </w:r>
      <w:r>
        <w:rPr>
          <w:rFonts w:ascii="Times New Roman" w:hAnsi="Times New Roman" w:cs="Times New Roman"/>
          <w:b/>
          <w:bCs/>
          <w:sz w:val="24"/>
          <w:szCs w:val="24"/>
          <w:lang w:bidi="ar-DZ"/>
        </w:rPr>
        <w:t xml:space="preserve"> </w:t>
      </w:r>
      <w:r>
        <w:rPr>
          <w:rFonts w:ascii="Times New Roman" w:hAnsi="Times New Roman" w:cs="Times New Roman"/>
          <w:sz w:val="24"/>
          <w:szCs w:val="24"/>
          <w:lang w:bidi="ar-DZ"/>
        </w:rPr>
        <w:t>Les objets de recours résultant d’un rejet administratif</w:t>
      </w:r>
    </w:p>
    <w:p w14:paraId="7030F176" w14:textId="77777777" w:rsidR="00DE016C" w:rsidRDefault="007145AE">
      <w:pPr>
        <w:spacing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Figure 04 - diagramme BPMN représentant le processus de traitement des recours par la CLRPQ</w:t>
      </w:r>
    </w:p>
    <w:p w14:paraId="20AC3D0C" w14:textId="77777777" w:rsidR="00DE016C" w:rsidRDefault="007145AE">
      <w:pPr>
        <w:spacing w:after="12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Figure 05 - diagramme BPMN représentant le processus de traitement des recours par la CNRPQ</w:t>
      </w:r>
    </w:p>
    <w:p w14:paraId="0AAEAE89" w14:textId="77777777" w:rsidR="00DE016C" w:rsidRDefault="007145AE">
      <w:pPr>
        <w:pStyle w:val="ListParagraph"/>
        <w:spacing w:after="120"/>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06 - Diagramme de flux d’informations </w:t>
      </w:r>
    </w:p>
    <w:p w14:paraId="6A6A6195" w14:textId="77777777" w:rsidR="00DE016C" w:rsidRDefault="00DE016C">
      <w:pPr>
        <w:spacing w:after="0" w:line="276" w:lineRule="auto"/>
        <w:jc w:val="both"/>
      </w:pPr>
    </w:p>
    <w:p w14:paraId="0E2E8A97" w14:textId="77777777" w:rsidR="00DE016C" w:rsidRDefault="00DE016C">
      <w:pPr>
        <w:spacing w:after="120" w:line="276" w:lineRule="auto"/>
      </w:pPr>
    </w:p>
    <w:p w14:paraId="2A878731" w14:textId="77777777" w:rsidR="00DE016C" w:rsidRDefault="00DE016C">
      <w:pPr>
        <w:spacing w:line="276" w:lineRule="auto"/>
        <w:jc w:val="both"/>
      </w:pPr>
    </w:p>
    <w:p w14:paraId="2C5A2F74" w14:textId="77777777" w:rsidR="00DE016C" w:rsidRDefault="00DE016C"/>
    <w:p w14:paraId="1ADB4804" w14:textId="77777777" w:rsidR="00DE016C" w:rsidRDefault="00DE016C"/>
    <w:p w14:paraId="696670E1" w14:textId="77777777" w:rsidR="00DE016C" w:rsidRDefault="00DE016C">
      <w:pPr>
        <w:pStyle w:val="Heading1"/>
      </w:pPr>
    </w:p>
    <w:p w14:paraId="1A05671E" w14:textId="77777777" w:rsidR="00DE016C" w:rsidRDefault="00DE016C">
      <w:pPr>
        <w:pStyle w:val="Heading1"/>
      </w:pPr>
    </w:p>
    <w:p w14:paraId="5C51BBA5" w14:textId="77777777" w:rsidR="00DE016C" w:rsidRDefault="00DE016C">
      <w:pPr>
        <w:pStyle w:val="Heading1"/>
      </w:pPr>
    </w:p>
    <w:p w14:paraId="4698894D" w14:textId="77777777" w:rsidR="00DE016C" w:rsidRDefault="00DE016C">
      <w:pPr>
        <w:pStyle w:val="Heading1"/>
      </w:pPr>
    </w:p>
    <w:p w14:paraId="64D81913" w14:textId="77777777" w:rsidR="00DE016C" w:rsidRDefault="00DE016C">
      <w:pPr>
        <w:pStyle w:val="Heading1"/>
      </w:pPr>
    </w:p>
    <w:p w14:paraId="5146E064" w14:textId="77777777" w:rsidR="00DE016C" w:rsidRDefault="00DE016C">
      <w:pPr>
        <w:pStyle w:val="Heading1"/>
      </w:pPr>
    </w:p>
    <w:p w14:paraId="271B4B26" w14:textId="77777777" w:rsidR="00DE016C" w:rsidRDefault="00DE016C">
      <w:pPr>
        <w:pageBreakBefore/>
        <w:suppressAutoHyphens w:val="0"/>
      </w:pPr>
    </w:p>
    <w:p w14:paraId="5D1EBD15" w14:textId="77777777" w:rsidR="00DE016C" w:rsidRDefault="007145AE">
      <w:pPr>
        <w:pStyle w:val="Heading1"/>
      </w:pPr>
      <w:bookmarkStart w:id="5" w:name="_Toc159703856"/>
      <w:r>
        <w:t>Liste des tableaux</w:t>
      </w:r>
      <w:bookmarkEnd w:id="5"/>
    </w:p>
    <w:p w14:paraId="7F48A505" w14:textId="77777777" w:rsidR="00DE016C" w:rsidRDefault="007145AE">
      <w:pPr>
        <w:spacing w:after="120"/>
        <w:rPr>
          <w:rFonts w:ascii="Times New Roman" w:hAnsi="Times New Roman" w:cs="Times New Roman"/>
          <w:sz w:val="24"/>
          <w:szCs w:val="24"/>
        </w:rPr>
      </w:pPr>
      <w:r>
        <w:rPr>
          <w:rFonts w:ascii="Times New Roman" w:hAnsi="Times New Roman" w:cs="Times New Roman"/>
          <w:sz w:val="24"/>
          <w:szCs w:val="24"/>
        </w:rPr>
        <w:t>Tableau 01 - Structure de la CASNOS (2008-2016)</w:t>
      </w:r>
    </w:p>
    <w:p w14:paraId="20EF9B38" w14:textId="77777777" w:rsidR="00DE016C" w:rsidRDefault="007145AE">
      <w:pPr>
        <w:spacing w:after="12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Tableau 02 - Montant de la pension d’invalidité directe et de réversion</w:t>
      </w:r>
    </w:p>
    <w:p w14:paraId="23226420" w14:textId="77777777" w:rsidR="00DE016C" w:rsidRDefault="007145AE">
      <w:pPr>
        <w:spacing w:after="120" w:line="276" w:lineRule="auto"/>
        <w:jc w:val="both"/>
      </w:pPr>
      <w:r>
        <w:rPr>
          <w:rFonts w:ascii="Times New Roman" w:hAnsi="Times New Roman" w:cs="Times New Roman"/>
          <w:color w:val="0D0D0D"/>
          <w:sz w:val="24"/>
          <w:szCs w:val="24"/>
          <w:shd w:val="clear" w:color="auto" w:fill="FFFFFF"/>
        </w:rPr>
        <w:t>Tableau 03</w:t>
      </w:r>
      <w:r>
        <w:rPr>
          <w:rFonts w:ascii="Times New Roman" w:hAnsi="Times New Roman" w:cs="Times New Roman"/>
          <w:b/>
          <w:bCs/>
          <w:color w:val="0D0D0D"/>
          <w:sz w:val="24"/>
          <w:szCs w:val="24"/>
          <w:shd w:val="clear" w:color="auto" w:fill="FFFFFF"/>
        </w:rPr>
        <w:t xml:space="preserve"> - </w:t>
      </w:r>
      <w:r>
        <w:rPr>
          <w:rFonts w:ascii="Times New Roman" w:hAnsi="Times New Roman" w:cs="Times New Roman"/>
          <w:color w:val="0D0D0D"/>
          <w:sz w:val="24"/>
          <w:szCs w:val="24"/>
          <w:shd w:val="clear" w:color="auto" w:fill="FFFFFF"/>
        </w:rPr>
        <w:t>les étapes du processus de traitement des recours par la CLRPQ</w:t>
      </w:r>
    </w:p>
    <w:p w14:paraId="7967DC9D" w14:textId="77777777" w:rsidR="00DE016C" w:rsidRDefault="007145AE">
      <w:pPr>
        <w:spacing w:after="120"/>
        <w:rPr>
          <w:rFonts w:ascii="Times New Roman" w:hAnsi="Times New Roman" w:cs="Times New Roman"/>
          <w:sz w:val="24"/>
          <w:szCs w:val="24"/>
        </w:rPr>
      </w:pPr>
      <w:r>
        <w:rPr>
          <w:rFonts w:ascii="Times New Roman" w:hAnsi="Times New Roman" w:cs="Times New Roman"/>
          <w:sz w:val="24"/>
          <w:szCs w:val="24"/>
        </w:rPr>
        <w:t>Tableau 04 - description des flux d’informations</w:t>
      </w:r>
    </w:p>
    <w:p w14:paraId="20876DB2" w14:textId="77777777" w:rsidR="00DE016C" w:rsidRDefault="007145AE">
      <w:pPr>
        <w:spacing w:after="120"/>
        <w:rPr>
          <w:rFonts w:ascii="Times New Roman" w:hAnsi="Times New Roman" w:cs="Times New Roman"/>
          <w:sz w:val="24"/>
          <w:szCs w:val="24"/>
        </w:rPr>
      </w:pPr>
      <w:r>
        <w:rPr>
          <w:rFonts w:ascii="Times New Roman" w:hAnsi="Times New Roman" w:cs="Times New Roman"/>
          <w:sz w:val="24"/>
          <w:szCs w:val="24"/>
        </w:rPr>
        <w:t xml:space="preserve">Tableau 05 - Liste des postes de travail </w:t>
      </w:r>
    </w:p>
    <w:p w14:paraId="0688067B"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06 - Fiche étude du poste Secrétaire de la CLRPQ </w:t>
      </w:r>
    </w:p>
    <w:p w14:paraId="2B6D54BB"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Tableau 07 - Fiche étude du poste Secrétaire de la CNRPQ</w:t>
      </w:r>
    </w:p>
    <w:p w14:paraId="1C585EAE"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08 - Fiche étude du poste Président de la commission </w:t>
      </w:r>
    </w:p>
    <w:p w14:paraId="0534FD66"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Tableau 09 - Fiche étude du poste Membre de la commission</w:t>
      </w:r>
    </w:p>
    <w:p w14:paraId="5CE9F0C5"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10 - Liste des documents à étudier </w:t>
      </w:r>
    </w:p>
    <w:p w14:paraId="15C690AF"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11 - Fiche étude du document : demande de recours </w:t>
      </w:r>
    </w:p>
    <w:p w14:paraId="7DA93840" w14:textId="77777777" w:rsidR="00DE016C" w:rsidRDefault="007145AE">
      <w:r>
        <w:rPr>
          <w:rFonts w:ascii="Times New Roman" w:hAnsi="Times New Roman" w:cs="Times New Roman"/>
          <w:sz w:val="24"/>
          <w:szCs w:val="24"/>
        </w:rPr>
        <w:t xml:space="preserve">Tableau 12 - Fiche étude du document : accusé de réception </w:t>
      </w:r>
    </w:p>
    <w:p w14:paraId="5FDFF5AB" w14:textId="77777777" w:rsidR="00DE016C" w:rsidRDefault="007145AE">
      <w:r>
        <w:rPr>
          <w:rFonts w:ascii="Times New Roman" w:hAnsi="Times New Roman" w:cs="Times New Roman"/>
          <w:sz w:val="24"/>
          <w:szCs w:val="24"/>
        </w:rPr>
        <w:t xml:space="preserve">Tableau 13 - Fiche étude du document : procès-verbal du contrôleur </w:t>
      </w:r>
    </w:p>
    <w:p w14:paraId="2DE09C3B" w14:textId="77777777" w:rsidR="00DE016C" w:rsidRDefault="007145AE">
      <w:r>
        <w:rPr>
          <w:rFonts w:ascii="Times New Roman" w:hAnsi="Times New Roman" w:cs="Times New Roman"/>
          <w:sz w:val="24"/>
          <w:szCs w:val="24"/>
        </w:rPr>
        <w:t xml:space="preserve">Tableau 14 - Fiche étude du document : Convocation </w:t>
      </w:r>
    </w:p>
    <w:p w14:paraId="1CD6479F"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Tableau 15 - Fiche étude du document : Fiche signalétique</w:t>
      </w:r>
    </w:p>
    <w:p w14:paraId="63865D7A"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Tableau 16 - Fiche étude du document : procès-verbal de la séance de  la commission</w:t>
      </w:r>
    </w:p>
    <w:p w14:paraId="34BCEC6F"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17 - Fiche étude du document : Décision </w:t>
      </w:r>
    </w:p>
    <w:p w14:paraId="4EC7335E"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18 - Fiche étude du document : Registre des recours arrivés </w:t>
      </w:r>
    </w:p>
    <w:p w14:paraId="4B0A7D35"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19 - Fiche étude du document : Registre de départ </w:t>
      </w:r>
    </w:p>
    <w:p w14:paraId="6C722ED8"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20 – Liste de fichier à étudier  </w:t>
      </w:r>
    </w:p>
    <w:p w14:paraId="737C1771" w14:textId="77777777" w:rsidR="00DE016C" w:rsidRDefault="007145AE">
      <w:pPr>
        <w:rPr>
          <w:rFonts w:ascii="Times New Roman" w:hAnsi="Times New Roman" w:cs="Times New Roman"/>
          <w:sz w:val="24"/>
          <w:szCs w:val="24"/>
        </w:rPr>
      </w:pPr>
      <w:r>
        <w:rPr>
          <w:rFonts w:ascii="Times New Roman" w:hAnsi="Times New Roman" w:cs="Times New Roman"/>
          <w:sz w:val="24"/>
          <w:szCs w:val="24"/>
        </w:rPr>
        <w:t xml:space="preserve">Tableau 21 – Fiche étude du fichier : Tableau de la commission   </w:t>
      </w:r>
    </w:p>
    <w:p w14:paraId="7A9C375E" w14:textId="77777777" w:rsidR="00DE016C" w:rsidRDefault="00DE016C">
      <w:pPr>
        <w:rPr>
          <w:rFonts w:ascii="Times New Roman" w:hAnsi="Times New Roman" w:cs="Times New Roman"/>
          <w:sz w:val="24"/>
          <w:szCs w:val="24"/>
        </w:rPr>
      </w:pPr>
    </w:p>
    <w:p w14:paraId="560511F3" w14:textId="77777777" w:rsidR="00DE016C" w:rsidRDefault="00DE016C"/>
    <w:p w14:paraId="1B8E7A69" w14:textId="77777777" w:rsidR="00DE016C" w:rsidRDefault="00DE016C">
      <w:pPr>
        <w:jc w:val="center"/>
      </w:pPr>
    </w:p>
    <w:p w14:paraId="43FACD89" w14:textId="77777777" w:rsidR="00DE016C" w:rsidRDefault="00DE016C"/>
    <w:p w14:paraId="07ABCDE0" w14:textId="77777777" w:rsidR="00DE016C" w:rsidRDefault="007145AE">
      <w:r>
        <w:rPr>
          <w:rFonts w:ascii="Times New Roman" w:hAnsi="Times New Roman" w:cs="Times New Roman"/>
          <w:sz w:val="24"/>
          <w:szCs w:val="24"/>
        </w:rPr>
        <w:t xml:space="preserve"> </w:t>
      </w:r>
    </w:p>
    <w:p w14:paraId="6505BA54" w14:textId="77777777" w:rsidR="00DE016C" w:rsidRDefault="00DE016C"/>
    <w:p w14:paraId="27CA0BF3" w14:textId="77777777" w:rsidR="00DE016C" w:rsidRDefault="007145AE">
      <w:r>
        <w:rPr>
          <w:rFonts w:ascii="Times New Roman" w:hAnsi="Times New Roman" w:cs="Times New Roman"/>
          <w:sz w:val="24"/>
          <w:szCs w:val="24"/>
        </w:rPr>
        <w:t xml:space="preserve"> </w:t>
      </w:r>
    </w:p>
    <w:p w14:paraId="0D391E2E" w14:textId="77777777" w:rsidR="00DE016C" w:rsidRDefault="00DE016C"/>
    <w:p w14:paraId="63478753" w14:textId="77777777" w:rsidR="00DE016C" w:rsidRDefault="00DE016C">
      <w:pPr>
        <w:spacing w:after="120"/>
        <w:rPr>
          <w:rFonts w:ascii="Times New Roman" w:hAnsi="Times New Roman" w:cs="Times New Roman"/>
          <w:sz w:val="24"/>
          <w:szCs w:val="24"/>
        </w:rPr>
      </w:pPr>
    </w:p>
    <w:p w14:paraId="4A1F7955" w14:textId="77777777" w:rsidR="00DE016C" w:rsidRDefault="00DE016C">
      <w:pPr>
        <w:rPr>
          <w:rFonts w:ascii="Times New Roman" w:hAnsi="Times New Roman" w:cs="Times New Roman"/>
          <w:sz w:val="24"/>
          <w:szCs w:val="24"/>
        </w:rPr>
      </w:pPr>
    </w:p>
    <w:p w14:paraId="347E8739" w14:textId="77777777" w:rsidR="00DE016C" w:rsidRDefault="00DE016C">
      <w:pPr>
        <w:spacing w:line="276" w:lineRule="auto"/>
        <w:jc w:val="both"/>
      </w:pPr>
    </w:p>
    <w:p w14:paraId="75166B46" w14:textId="77777777" w:rsidR="00DE016C" w:rsidRDefault="00DE016C"/>
    <w:p w14:paraId="781E46E6" w14:textId="77777777" w:rsidR="00DE016C" w:rsidRDefault="00DE016C">
      <w:pPr>
        <w:pStyle w:val="Heading1"/>
      </w:pPr>
    </w:p>
    <w:p w14:paraId="3C92EA1A" w14:textId="77777777" w:rsidR="00DE016C" w:rsidRDefault="00DE016C">
      <w:pPr>
        <w:pStyle w:val="Heading1"/>
      </w:pPr>
    </w:p>
    <w:p w14:paraId="6B2BCDB8" w14:textId="77777777" w:rsidR="00DE016C" w:rsidRDefault="00DE016C">
      <w:pPr>
        <w:pageBreakBefore/>
        <w:suppressAutoHyphens w:val="0"/>
      </w:pPr>
    </w:p>
    <w:p w14:paraId="0A8009BA" w14:textId="77777777" w:rsidR="00DE016C" w:rsidRDefault="007145AE">
      <w:pPr>
        <w:pStyle w:val="Heading1"/>
      </w:pPr>
      <w:bookmarkStart w:id="6" w:name="_Toc159703857"/>
      <w:r>
        <w:t>Liste des abréviations</w:t>
      </w:r>
      <w:bookmarkEnd w:id="6"/>
      <w:r>
        <w:t xml:space="preserve"> </w:t>
      </w:r>
    </w:p>
    <w:p w14:paraId="6D01DE0A" w14:textId="77777777" w:rsidR="00DE016C" w:rsidRDefault="007145AE">
      <w:pPr>
        <w:pBdr>
          <w:top w:val="single" w:sz="4" w:space="1" w:color="000000"/>
          <w:bottom w:val="single" w:sz="4" w:space="1" w:color="000000"/>
        </w:pBdr>
        <w:jc w:val="center"/>
        <w:rPr>
          <w:rFonts w:ascii="Times New Roman" w:hAnsi="Times New Roman" w:cs="Times New Roman"/>
          <w:b/>
          <w:bCs/>
          <w:sz w:val="24"/>
          <w:szCs w:val="24"/>
        </w:rPr>
      </w:pPr>
      <w:r>
        <w:rPr>
          <w:rFonts w:ascii="Times New Roman" w:hAnsi="Times New Roman" w:cs="Times New Roman"/>
          <w:b/>
          <w:bCs/>
          <w:sz w:val="24"/>
          <w:szCs w:val="24"/>
        </w:rPr>
        <w:t>C</w:t>
      </w:r>
    </w:p>
    <w:p w14:paraId="7BB00BAF" w14:textId="77777777" w:rsidR="00DE016C" w:rsidRDefault="007145AE">
      <w:r>
        <w:rPr>
          <w:rFonts w:ascii="Times New Roman" w:hAnsi="Times New Roman" w:cs="Times New Roman"/>
          <w:b/>
          <w:bCs/>
          <w:sz w:val="24"/>
          <w:szCs w:val="24"/>
        </w:rPr>
        <w:t>CAVICA</w:t>
      </w:r>
      <w:r>
        <w:rPr>
          <w:rFonts w:ascii="Times New Roman" w:hAnsi="Times New Roman" w:cs="Times New Roman"/>
          <w:b/>
          <w:bCs/>
          <w:sz w:val="24"/>
          <w:szCs w:val="24"/>
        </w:rPr>
        <w:tab/>
      </w:r>
      <w:r>
        <w:rPr>
          <w:rFonts w:ascii="Times New Roman" w:hAnsi="Times New Roman" w:cs="Times New Roman"/>
          <w:sz w:val="24"/>
          <w:szCs w:val="24"/>
        </w:rPr>
        <w:t>Caisse d’Assurance Vieillesse des Industriels et Commerçants d’Algérie</w:t>
      </w:r>
    </w:p>
    <w:p w14:paraId="2BBD21B3" w14:textId="77777777" w:rsidR="00DE016C" w:rsidRDefault="007145AE">
      <w:r>
        <w:rPr>
          <w:rFonts w:ascii="Times New Roman" w:hAnsi="Times New Roman" w:cs="Times New Roman"/>
          <w:b/>
          <w:bCs/>
          <w:sz w:val="24"/>
          <w:szCs w:val="24"/>
        </w:rPr>
        <w:t xml:space="preserve">CAVICO </w:t>
      </w:r>
      <w:r>
        <w:rPr>
          <w:rFonts w:ascii="Times New Roman" w:hAnsi="Times New Roman" w:cs="Times New Roman"/>
          <w:b/>
          <w:bCs/>
          <w:sz w:val="24"/>
          <w:szCs w:val="24"/>
        </w:rPr>
        <w:tab/>
      </w:r>
      <w:r>
        <w:rPr>
          <w:rFonts w:ascii="Times New Roman" w:hAnsi="Times New Roman" w:cs="Times New Roman"/>
          <w:sz w:val="24"/>
          <w:szCs w:val="24"/>
        </w:rPr>
        <w:t>Caisse d’Assurance Vieillesse des Industriels et Commerçants d’Oran</w:t>
      </w:r>
    </w:p>
    <w:p w14:paraId="11C2A3E0" w14:textId="77777777" w:rsidR="00DE016C" w:rsidRDefault="007145AE">
      <w:r>
        <w:rPr>
          <w:rFonts w:ascii="Times New Roman" w:hAnsi="Times New Roman" w:cs="Times New Roman"/>
          <w:b/>
          <w:bCs/>
          <w:sz w:val="24"/>
          <w:szCs w:val="24"/>
        </w:rPr>
        <w:t>CAVIC</w:t>
      </w:r>
      <w:r>
        <w:rPr>
          <w:rFonts w:ascii="Times New Roman" w:hAnsi="Times New Roman" w:cs="Times New Roman"/>
          <w:b/>
          <w:bCs/>
          <w:sz w:val="24"/>
          <w:szCs w:val="24"/>
        </w:rPr>
        <w:tab/>
      </w:r>
      <w:r>
        <w:rPr>
          <w:rFonts w:ascii="Times New Roman" w:hAnsi="Times New Roman" w:cs="Times New Roman"/>
          <w:sz w:val="24"/>
          <w:szCs w:val="24"/>
        </w:rPr>
        <w:t xml:space="preserve">Caisse d’Assurance Vieillesse des Industriels et Commerçants de Constantine </w:t>
      </w:r>
    </w:p>
    <w:p w14:paraId="731585AA" w14:textId="77777777" w:rsidR="00DE016C" w:rsidRDefault="007145AE">
      <w:r>
        <w:rPr>
          <w:rFonts w:ascii="Times New Roman" w:hAnsi="Times New Roman" w:cs="Times New Roman"/>
          <w:b/>
          <w:bCs/>
          <w:sz w:val="24"/>
          <w:szCs w:val="24"/>
        </w:rPr>
        <w:t>CAVCIA</w:t>
      </w:r>
      <w:r>
        <w:rPr>
          <w:rFonts w:ascii="Times New Roman" w:hAnsi="Times New Roman" w:cs="Times New Roman"/>
          <w:b/>
          <w:bCs/>
          <w:sz w:val="24"/>
          <w:szCs w:val="24"/>
        </w:rPr>
        <w:tab/>
      </w:r>
      <w:r>
        <w:rPr>
          <w:rFonts w:ascii="Times New Roman" w:hAnsi="Times New Roman" w:cs="Times New Roman"/>
          <w:sz w:val="24"/>
          <w:szCs w:val="24"/>
        </w:rPr>
        <w:t>Caisse d’Assurance Vieillesse des Commerçants et Industriels d’Algérie</w:t>
      </w:r>
    </w:p>
    <w:p w14:paraId="1BB5BAEE" w14:textId="77777777" w:rsidR="00DE016C" w:rsidRDefault="007145AE">
      <w:r>
        <w:rPr>
          <w:rFonts w:ascii="Times New Roman" w:hAnsi="Times New Roman" w:cs="Times New Roman"/>
          <w:b/>
          <w:bCs/>
          <w:sz w:val="24"/>
          <w:szCs w:val="24"/>
        </w:rPr>
        <w:t>CAVNOS</w:t>
      </w:r>
      <w:r>
        <w:rPr>
          <w:rFonts w:ascii="Times New Roman" w:hAnsi="Times New Roman" w:cs="Times New Roman"/>
          <w:b/>
          <w:bCs/>
          <w:sz w:val="24"/>
          <w:szCs w:val="24"/>
        </w:rPr>
        <w:tab/>
      </w:r>
      <w:r>
        <w:rPr>
          <w:rFonts w:ascii="Times New Roman" w:hAnsi="Times New Roman" w:cs="Times New Roman"/>
          <w:sz w:val="24"/>
          <w:szCs w:val="24"/>
        </w:rPr>
        <w:t xml:space="preserve">Caisse d’assurance Vieillesse des Non-Salariés </w:t>
      </w:r>
    </w:p>
    <w:p w14:paraId="25D0ECCB" w14:textId="77777777" w:rsidR="00DE016C" w:rsidRDefault="007145AE">
      <w:r>
        <w:rPr>
          <w:rFonts w:ascii="Times New Roman" w:hAnsi="Times New Roman" w:cs="Times New Roman"/>
          <w:b/>
          <w:bCs/>
          <w:sz w:val="24"/>
          <w:szCs w:val="24"/>
        </w:rPr>
        <w:t>CASNOS</w:t>
      </w:r>
      <w:r>
        <w:rPr>
          <w:rFonts w:ascii="Times New Roman" w:hAnsi="Times New Roman" w:cs="Times New Roman"/>
          <w:b/>
          <w:bCs/>
          <w:sz w:val="24"/>
          <w:szCs w:val="24"/>
        </w:rPr>
        <w:tab/>
      </w:r>
      <w:r>
        <w:rPr>
          <w:rFonts w:ascii="Times New Roman" w:hAnsi="Times New Roman" w:cs="Times New Roman"/>
          <w:sz w:val="24"/>
          <w:szCs w:val="24"/>
        </w:rPr>
        <w:t>C</w:t>
      </w:r>
      <w:r>
        <w:rPr>
          <w:rFonts w:ascii="Times New Roman" w:hAnsi="Times New Roman" w:cs="Times New Roman"/>
        </w:rPr>
        <w:t>aisse d’Assurance Sociale</w:t>
      </w:r>
      <w:r>
        <w:rPr>
          <w:rFonts w:ascii="Times New Roman" w:hAnsi="Times New Roman" w:cs="Times New Roman"/>
          <w:b/>
          <w:bCs/>
        </w:rPr>
        <w:t xml:space="preserve"> </w:t>
      </w:r>
      <w:r>
        <w:rPr>
          <w:rFonts w:ascii="Times New Roman" w:hAnsi="Times New Roman" w:cs="Times New Roman"/>
        </w:rPr>
        <w:t xml:space="preserve">des Non-Salariés </w:t>
      </w:r>
    </w:p>
    <w:p w14:paraId="5B18E14A" w14:textId="77777777" w:rsidR="00DE016C" w:rsidRDefault="007145AE">
      <w:r>
        <w:rPr>
          <w:rFonts w:ascii="Times New Roman" w:hAnsi="Times New Roman" w:cs="Times New Roman"/>
          <w:b/>
          <w:bCs/>
          <w:sz w:val="24"/>
          <w:szCs w:val="24"/>
          <w:lang w:bidi="ar-DZ"/>
        </w:rPr>
        <w:t>CIWQ</w:t>
      </w:r>
      <w:r>
        <w:rPr>
          <w:rFonts w:ascii="Times New Roman" w:hAnsi="Times New Roman" w:cs="Times New Roman"/>
          <w:b/>
          <w:bCs/>
          <w:sz w:val="24"/>
          <w:szCs w:val="24"/>
          <w:lang w:bidi="ar-DZ"/>
        </w:rPr>
        <w:tab/>
      </w:r>
      <w:r>
        <w:rPr>
          <w:rFonts w:ascii="Times New Roman" w:hAnsi="Times New Roman" w:cs="Times New Roman"/>
          <w:b/>
          <w:bCs/>
          <w:sz w:val="24"/>
          <w:szCs w:val="24"/>
          <w:lang w:bidi="ar-DZ"/>
        </w:rPr>
        <w:tab/>
      </w:r>
      <w:r>
        <w:rPr>
          <w:rFonts w:ascii="Times New Roman" w:hAnsi="Times New Roman" w:cs="Times New Roman"/>
          <w:sz w:val="24"/>
          <w:szCs w:val="24"/>
          <w:lang w:bidi="ar-DZ"/>
        </w:rPr>
        <w:t xml:space="preserve">Commission d’Invalidité de Wilaya Qualifiée </w:t>
      </w:r>
    </w:p>
    <w:p w14:paraId="6487C0E7" w14:textId="77777777" w:rsidR="00DE016C" w:rsidRDefault="007145AE">
      <w:r>
        <w:rPr>
          <w:rFonts w:ascii="Times New Roman" w:hAnsi="Times New Roman" w:cs="Times New Roman"/>
          <w:b/>
          <w:bCs/>
          <w:sz w:val="24"/>
          <w:szCs w:val="24"/>
          <w:lang w:bidi="ar-DZ"/>
        </w:rPr>
        <w:t>CLRPQ</w:t>
      </w:r>
      <w:r>
        <w:rPr>
          <w:rFonts w:ascii="Times New Roman" w:hAnsi="Times New Roman" w:cs="Times New Roman"/>
          <w:b/>
          <w:bCs/>
          <w:sz w:val="24"/>
          <w:szCs w:val="24"/>
          <w:lang w:bidi="ar-DZ"/>
        </w:rPr>
        <w:tab/>
      </w:r>
      <w:r>
        <w:rPr>
          <w:rFonts w:ascii="Times New Roman" w:hAnsi="Times New Roman" w:cs="Times New Roman"/>
          <w:sz w:val="24"/>
          <w:szCs w:val="24"/>
          <w:lang w:bidi="ar-DZ"/>
        </w:rPr>
        <w:t>La Commission Locale de Recours Préalable Qualifié </w:t>
      </w:r>
    </w:p>
    <w:p w14:paraId="470042C5" w14:textId="77777777" w:rsidR="00DE016C" w:rsidRDefault="007145AE">
      <w:r>
        <w:rPr>
          <w:rFonts w:ascii="Times New Roman" w:hAnsi="Times New Roman" w:cs="Times New Roman"/>
          <w:b/>
          <w:bCs/>
          <w:sz w:val="24"/>
          <w:szCs w:val="24"/>
          <w:lang w:bidi="ar-DZ"/>
        </w:rPr>
        <w:t>CNRPQ</w:t>
      </w:r>
      <w:r>
        <w:rPr>
          <w:rFonts w:ascii="Times New Roman" w:hAnsi="Times New Roman" w:cs="Times New Roman"/>
          <w:b/>
          <w:bCs/>
          <w:sz w:val="24"/>
          <w:szCs w:val="24"/>
          <w:lang w:bidi="ar-DZ"/>
        </w:rPr>
        <w:tab/>
      </w:r>
      <w:r>
        <w:rPr>
          <w:rFonts w:ascii="Times New Roman" w:hAnsi="Times New Roman" w:cs="Times New Roman"/>
          <w:sz w:val="24"/>
          <w:szCs w:val="24"/>
          <w:lang w:bidi="ar-DZ"/>
        </w:rPr>
        <w:t>La Commission Nationale de Recours Préalable Qualifié</w:t>
      </w:r>
      <w:r>
        <w:rPr>
          <w:rFonts w:ascii="Times New Roman" w:hAnsi="Times New Roman" w:cs="Times New Roman"/>
          <w:b/>
          <w:bCs/>
          <w:sz w:val="24"/>
          <w:szCs w:val="24"/>
          <w:lang w:bidi="ar-DZ"/>
        </w:rPr>
        <w:t> </w:t>
      </w:r>
    </w:p>
    <w:p w14:paraId="700E6C23" w14:textId="77777777" w:rsidR="00DE016C" w:rsidRDefault="007145AE">
      <w:pPr>
        <w:pBdr>
          <w:top w:val="single" w:sz="4" w:space="1" w:color="000000"/>
          <w:bottom w:val="single" w:sz="4" w:space="1" w:color="000000"/>
        </w:pBd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w:t>
      </w:r>
    </w:p>
    <w:p w14:paraId="74575C1E" w14:textId="77777777" w:rsidR="00DE016C" w:rsidRPr="00EB7A29" w:rsidRDefault="007145AE">
      <w:pPr>
        <w:rPr>
          <w:lang w:val="en-US"/>
        </w:rPr>
      </w:pPr>
      <w:r>
        <w:rPr>
          <w:rFonts w:ascii="Times New Roman" w:hAnsi="Times New Roman" w:cs="Times New Roman"/>
          <w:b/>
          <w:bCs/>
          <w:sz w:val="24"/>
          <w:szCs w:val="24"/>
          <w:lang w:val="en-US"/>
        </w:rPr>
        <w:t>UML</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sz w:val="24"/>
          <w:szCs w:val="24"/>
          <w:lang w:val="en-US"/>
        </w:rPr>
        <w:t>Unified Modeling Language</w:t>
      </w:r>
    </w:p>
    <w:p w14:paraId="5675F032" w14:textId="77777777" w:rsidR="00DE016C" w:rsidRDefault="007145AE">
      <w:pPr>
        <w:pBdr>
          <w:top w:val="single" w:sz="4" w:space="1" w:color="000000"/>
          <w:bottom w:val="single" w:sz="4" w:space="1" w:color="000000"/>
        </w:pBd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w:t>
      </w:r>
    </w:p>
    <w:p w14:paraId="058C8D67" w14:textId="77777777" w:rsidR="00DE016C" w:rsidRDefault="007145AE">
      <w:r>
        <w:rPr>
          <w:rFonts w:ascii="Times New Roman" w:hAnsi="Times New Roman" w:cs="Times New Roman"/>
          <w:b/>
          <w:bCs/>
          <w:sz w:val="24"/>
          <w:szCs w:val="24"/>
        </w:rPr>
        <w:t>SS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Sécurité Sociale</w:t>
      </w:r>
    </w:p>
    <w:p w14:paraId="7C1956B8" w14:textId="77777777" w:rsidR="00DE016C" w:rsidRDefault="007145AE">
      <w:r>
        <w:rPr>
          <w:rFonts w:ascii="Times New Roman" w:hAnsi="Times New Roman" w:cs="Times New Roman"/>
          <w:b/>
          <w:bCs/>
          <w:sz w:val="24"/>
          <w:szCs w:val="24"/>
        </w:rPr>
        <w:t>S/D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Sous-Direction </w:t>
      </w:r>
    </w:p>
    <w:p w14:paraId="7320DAC9" w14:textId="77777777" w:rsidR="00DE016C" w:rsidRDefault="007145AE">
      <w:r>
        <w:rPr>
          <w:rFonts w:ascii="Times New Roman" w:hAnsi="Times New Roman" w:cs="Times New Roman"/>
          <w:b/>
          <w:bCs/>
          <w:sz w:val="24"/>
          <w:szCs w:val="24"/>
        </w:rPr>
        <w:t>SNMG</w:t>
      </w:r>
      <w:r>
        <w:rPr>
          <w:rFonts w:ascii="Times New Roman" w:hAnsi="Times New Roman" w:cs="Times New Roman"/>
          <w:b/>
          <w:bCs/>
          <w:sz w:val="24"/>
          <w:szCs w:val="24"/>
        </w:rPr>
        <w:tab/>
      </w:r>
      <w:r>
        <w:rPr>
          <w:rFonts w:ascii="Times New Roman" w:hAnsi="Times New Roman" w:cs="Times New Roman"/>
          <w:sz w:val="24"/>
          <w:szCs w:val="24"/>
        </w:rPr>
        <w:t xml:space="preserve">Salaire National Minimum Garanti </w:t>
      </w:r>
    </w:p>
    <w:p w14:paraId="4E763A4B" w14:textId="77777777" w:rsidR="00DE016C" w:rsidRDefault="00DE016C">
      <w:pPr>
        <w:rPr>
          <w:rFonts w:ascii="Times New Roman" w:hAnsi="Times New Roman" w:cs="Times New Roman"/>
          <w:sz w:val="24"/>
          <w:szCs w:val="24"/>
        </w:rPr>
      </w:pPr>
    </w:p>
    <w:p w14:paraId="28A73107" w14:textId="77777777" w:rsidR="00DE016C" w:rsidRDefault="007145AE">
      <w:pPr>
        <w:pBdr>
          <w:top w:val="single" w:sz="4" w:space="1" w:color="000000"/>
          <w:bottom w:val="single" w:sz="4" w:space="1" w:color="000000"/>
        </w:pBdr>
        <w:jc w:val="center"/>
        <w:rPr>
          <w:rFonts w:ascii="Times New Roman" w:hAnsi="Times New Roman" w:cs="Times New Roman"/>
          <w:b/>
          <w:bCs/>
          <w:sz w:val="24"/>
          <w:szCs w:val="24"/>
        </w:rPr>
      </w:pPr>
      <w:r>
        <w:rPr>
          <w:rFonts w:ascii="Times New Roman" w:hAnsi="Times New Roman" w:cs="Times New Roman"/>
          <w:b/>
          <w:bCs/>
          <w:sz w:val="24"/>
          <w:szCs w:val="24"/>
        </w:rPr>
        <w:t>O</w:t>
      </w:r>
    </w:p>
    <w:p w14:paraId="3110B4F5" w14:textId="77777777" w:rsidR="00DE016C" w:rsidRDefault="007145AE">
      <w:r>
        <w:rPr>
          <w:rFonts w:ascii="Times New Roman" w:hAnsi="Times New Roman" w:cs="Times New Roman"/>
          <w:b/>
          <w:bCs/>
          <w:sz w:val="24"/>
          <w:szCs w:val="24"/>
        </w:rPr>
        <w:t xml:space="preserve">ONAAPH </w:t>
      </w:r>
      <w:r>
        <w:rPr>
          <w:rFonts w:ascii="Times New Roman" w:hAnsi="Times New Roman" w:cs="Times New Roman"/>
          <w:b/>
          <w:bCs/>
          <w:sz w:val="24"/>
          <w:szCs w:val="24"/>
        </w:rPr>
        <w:tab/>
      </w:r>
      <w:r>
        <w:rPr>
          <w:rFonts w:ascii="Times New Roman" w:hAnsi="Times New Roman" w:cs="Times New Roman"/>
          <w:sz w:val="24"/>
          <w:szCs w:val="24"/>
        </w:rPr>
        <w:t xml:space="preserve">Office National d’Appareillage et Accessoires pour Personnes Handicapées  </w:t>
      </w:r>
    </w:p>
    <w:p w14:paraId="68FAE58E" w14:textId="77777777" w:rsidR="00DE016C" w:rsidRDefault="00DE016C">
      <w:pPr>
        <w:rPr>
          <w:rFonts w:ascii="Times New Roman" w:hAnsi="Times New Roman" w:cs="Times New Roman"/>
          <w:sz w:val="24"/>
          <w:szCs w:val="24"/>
        </w:rPr>
      </w:pPr>
    </w:p>
    <w:p w14:paraId="7C456E85" w14:textId="77777777" w:rsidR="00DE016C" w:rsidRDefault="007145AE">
      <w:pPr>
        <w:pBdr>
          <w:top w:val="single" w:sz="4" w:space="1" w:color="000000"/>
          <w:bottom w:val="single" w:sz="4" w:space="1" w:color="000000"/>
        </w:pBdr>
        <w:jc w:val="center"/>
      </w:pPr>
      <w:r>
        <w:rPr>
          <w:rFonts w:ascii="Times New Roman" w:hAnsi="Times New Roman" w:cs="Times New Roman"/>
          <w:b/>
          <w:bCs/>
          <w:sz w:val="24"/>
          <w:szCs w:val="24"/>
        </w:rPr>
        <w:t>P</w:t>
      </w:r>
    </w:p>
    <w:p w14:paraId="0EADE0C7" w14:textId="77777777" w:rsidR="00DE016C" w:rsidRDefault="007145AE">
      <w:r>
        <w:rPr>
          <w:rFonts w:ascii="Times New Roman" w:hAnsi="Times New Roman" w:cs="Times New Roman"/>
          <w:b/>
          <w:bCs/>
          <w:sz w:val="24"/>
          <w:szCs w:val="24"/>
        </w:rPr>
        <w:t>PR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Pénalité de Retard </w:t>
      </w:r>
    </w:p>
    <w:p w14:paraId="3F94DA88" w14:textId="77777777" w:rsidR="00DE016C" w:rsidRDefault="00DE016C">
      <w:pPr>
        <w:rPr>
          <w:rFonts w:ascii="Times New Roman" w:hAnsi="Times New Roman" w:cs="Times New Roman"/>
          <w:sz w:val="24"/>
          <w:szCs w:val="24"/>
        </w:rPr>
      </w:pPr>
    </w:p>
    <w:p w14:paraId="4C905BA3" w14:textId="77777777" w:rsidR="00DE016C" w:rsidRDefault="007145AE">
      <w:pPr>
        <w:pBdr>
          <w:top w:val="single" w:sz="4" w:space="1" w:color="000000"/>
          <w:bottom w:val="single" w:sz="4" w:space="1" w:color="000000"/>
        </w:pBdr>
        <w:jc w:val="center"/>
        <w:rPr>
          <w:rFonts w:ascii="Times New Roman" w:hAnsi="Times New Roman" w:cs="Times New Roman"/>
          <w:b/>
          <w:bCs/>
          <w:sz w:val="24"/>
          <w:szCs w:val="24"/>
        </w:rPr>
      </w:pPr>
      <w:r>
        <w:rPr>
          <w:rFonts w:ascii="Times New Roman" w:hAnsi="Times New Roman" w:cs="Times New Roman"/>
          <w:b/>
          <w:bCs/>
          <w:sz w:val="24"/>
          <w:szCs w:val="24"/>
        </w:rPr>
        <w:t>M</w:t>
      </w:r>
    </w:p>
    <w:p w14:paraId="591859F3" w14:textId="77777777" w:rsidR="00DE016C" w:rsidRDefault="007145AE">
      <w:r>
        <w:rPr>
          <w:rFonts w:ascii="Times New Roman" w:hAnsi="Times New Roman" w:cs="Times New Roman"/>
          <w:b/>
          <w:bCs/>
          <w:sz w:val="24"/>
          <w:szCs w:val="24"/>
        </w:rPr>
        <w:t>MR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Majoration de Retard </w:t>
      </w:r>
    </w:p>
    <w:p w14:paraId="163FA209" w14:textId="77777777" w:rsidR="00DE016C" w:rsidRDefault="007145AE">
      <w:pPr>
        <w:rPr>
          <w:rFonts w:ascii="Times New Roman" w:hAnsi="Times New Roman" w:cs="Times New Roman"/>
          <w:b/>
          <w:bCs/>
        </w:rPr>
      </w:pPr>
      <w:r>
        <w:rPr>
          <w:rFonts w:ascii="Times New Roman" w:hAnsi="Times New Roman" w:cs="Times New Roman"/>
          <w:b/>
          <w:bCs/>
        </w:rPr>
        <w:tab/>
      </w:r>
    </w:p>
    <w:p w14:paraId="2237F62F" w14:textId="77777777" w:rsidR="00DE016C" w:rsidRDefault="00DE016C">
      <w:pPr>
        <w:spacing w:line="276" w:lineRule="auto"/>
        <w:jc w:val="both"/>
        <w:rPr>
          <w:rFonts w:ascii="Times New Roman" w:hAnsi="Times New Roman" w:cs="Times New Roman"/>
          <w:sz w:val="24"/>
          <w:szCs w:val="24"/>
        </w:rPr>
      </w:pPr>
    </w:p>
    <w:p w14:paraId="57EC246B" w14:textId="77777777" w:rsidR="00DE016C" w:rsidRDefault="00DE016C">
      <w:pPr>
        <w:suppressAutoHyphens w:val="0"/>
        <w:rPr>
          <w:rFonts w:ascii="Times New Roman" w:hAnsi="Times New Roman" w:cs="Times New Roman"/>
          <w:b/>
          <w:bCs/>
          <w:sz w:val="36"/>
          <w:szCs w:val="36"/>
          <w:lang w:bidi="ar-DZ"/>
        </w:rPr>
      </w:pPr>
    </w:p>
    <w:p w14:paraId="193DF151" w14:textId="77777777" w:rsidR="00DE016C" w:rsidRDefault="007145AE">
      <w:pPr>
        <w:pStyle w:val="Heading1"/>
        <w:jc w:val="center"/>
      </w:pPr>
      <w:bookmarkStart w:id="7" w:name="_Toc159026223"/>
      <w:bookmarkStart w:id="8" w:name="_Toc159062430"/>
      <w:bookmarkStart w:id="9" w:name="_Toc159101263"/>
      <w:bookmarkStart w:id="10" w:name="_Toc159447118"/>
      <w:bookmarkStart w:id="11" w:name="_Toc159451270"/>
      <w:bookmarkStart w:id="12" w:name="_Toc159690376"/>
      <w:bookmarkStart w:id="13" w:name="_Toc159703863"/>
      <w:r>
        <w:lastRenderedPageBreak/>
        <w:t xml:space="preserve">Chapitre 02 : </w:t>
      </w:r>
      <w:bookmarkEnd w:id="7"/>
      <w:bookmarkEnd w:id="8"/>
      <w:bookmarkEnd w:id="9"/>
      <w:bookmarkEnd w:id="10"/>
      <w:bookmarkEnd w:id="11"/>
      <w:bookmarkEnd w:id="12"/>
      <w:bookmarkEnd w:id="13"/>
      <w:r>
        <w:t>étude de l’existant et analyse des besoins</w:t>
      </w:r>
    </w:p>
    <w:p w14:paraId="785F7F19" w14:textId="77777777" w:rsidR="00DE016C" w:rsidRDefault="007145AE">
      <w:pPr>
        <w:pStyle w:val="Heading2"/>
      </w:pPr>
      <w:bookmarkStart w:id="14" w:name="_Toc159026224"/>
      <w:bookmarkStart w:id="15" w:name="_Toc159062431"/>
      <w:bookmarkStart w:id="16" w:name="_Toc159101264"/>
      <w:bookmarkStart w:id="17" w:name="_Toc159447119"/>
      <w:bookmarkStart w:id="18" w:name="_Toc159451271"/>
      <w:bookmarkStart w:id="19" w:name="_Toc159690377"/>
      <w:bookmarkStart w:id="20" w:name="_Toc159703864"/>
      <w:r>
        <w:t>Introduction</w:t>
      </w:r>
      <w:bookmarkEnd w:id="14"/>
      <w:bookmarkEnd w:id="15"/>
      <w:bookmarkEnd w:id="16"/>
      <w:bookmarkEnd w:id="17"/>
      <w:bookmarkEnd w:id="18"/>
      <w:bookmarkEnd w:id="19"/>
      <w:bookmarkEnd w:id="20"/>
      <w:r>
        <w:t xml:space="preserve">  </w:t>
      </w:r>
    </w:p>
    <w:p w14:paraId="029BD7A6" w14:textId="77777777" w:rsidR="00DE016C" w:rsidRDefault="00DE016C">
      <w:pPr>
        <w:rPr>
          <w:lang w:bidi="ar-DZ"/>
        </w:rPr>
      </w:pPr>
    </w:p>
    <w:p w14:paraId="2FACAEA2" w14:textId="77777777" w:rsidR="00DE016C" w:rsidRDefault="007145AE">
      <w:pPr>
        <w:pStyle w:val="Heading2"/>
        <w:numPr>
          <w:ilvl w:val="1"/>
          <w:numId w:val="9"/>
        </w:numPr>
      </w:pPr>
      <w:r>
        <w:t>Etude du processus de recours</w:t>
      </w:r>
    </w:p>
    <w:p w14:paraId="0EB44098" w14:textId="77777777" w:rsidR="00DE016C" w:rsidRDefault="007145AE">
      <w:pPr>
        <w:spacing w:line="276" w:lineRule="auto"/>
        <w:ind w:firstLine="624"/>
        <w:jc w:val="both"/>
        <w:rPr>
          <w:rFonts w:ascii="Times New Roman" w:hAnsi="Times New Roman" w:cs="Times New Roman"/>
          <w:sz w:val="24"/>
          <w:szCs w:val="24"/>
          <w:lang w:bidi="ar-DZ"/>
        </w:rPr>
      </w:pPr>
      <w:r>
        <w:rPr>
          <w:rFonts w:ascii="Times New Roman" w:hAnsi="Times New Roman" w:cs="Times New Roman"/>
          <w:sz w:val="24"/>
          <w:szCs w:val="24"/>
          <w:lang w:bidi="ar-DZ"/>
        </w:rPr>
        <w:t xml:space="preserve">Les recours au sein de la CASNOS peuvent être traités par différentes commissions selon la nature de rejet par les services des organismes de SS. </w:t>
      </w:r>
    </w:p>
    <w:p w14:paraId="341EB321" w14:textId="77777777" w:rsidR="00DE016C" w:rsidRDefault="007145AE">
      <w:pPr>
        <w:spacing w:line="276" w:lineRule="auto"/>
        <w:jc w:val="both"/>
      </w:pPr>
      <w:r>
        <w:rPr>
          <w:rFonts w:ascii="Times New Roman" w:hAnsi="Times New Roman" w:cs="Times New Roman"/>
          <w:b/>
          <w:bCs/>
          <w:sz w:val="24"/>
          <w:szCs w:val="24"/>
          <w:lang w:bidi="ar-DZ"/>
        </w:rPr>
        <w:t xml:space="preserve">A/ En cas de rejet médical : </w:t>
      </w:r>
      <w:r>
        <w:rPr>
          <w:rFonts w:ascii="Times New Roman" w:hAnsi="Times New Roman" w:cs="Times New Roman"/>
          <w:sz w:val="24"/>
          <w:szCs w:val="24"/>
          <w:lang w:bidi="ar-DZ"/>
        </w:rPr>
        <w:t>il s’agit ici des recours relatifs à l’état de santé des bénéficiaires de la SS, notamment la maladie et la capacité de travail</w:t>
      </w:r>
      <w:r>
        <w:rPr>
          <w:rFonts w:ascii="Times New Roman" w:hAnsi="Times New Roman" w:cs="Times New Roman"/>
          <w:b/>
          <w:bCs/>
          <w:sz w:val="24"/>
          <w:szCs w:val="24"/>
          <w:lang w:bidi="ar-DZ"/>
        </w:rPr>
        <w:t xml:space="preserve">. </w:t>
      </w:r>
      <w:r>
        <w:rPr>
          <w:rFonts w:ascii="Times New Roman" w:hAnsi="Times New Roman" w:cs="Times New Roman"/>
          <w:sz w:val="24"/>
          <w:szCs w:val="24"/>
          <w:lang w:bidi="ar-DZ"/>
        </w:rPr>
        <w:t xml:space="preserve">Ainsi, les recours dans ce cas sont traités et réglés par la procédure de l’expertise médical. </w:t>
      </w:r>
      <w:r>
        <w:rPr>
          <w:rFonts w:ascii="Times New Roman" w:hAnsi="Times New Roman" w:cs="Times New Roman"/>
          <w:b/>
          <w:bCs/>
          <w:sz w:val="24"/>
          <w:szCs w:val="24"/>
          <w:lang w:bidi="ar-DZ"/>
        </w:rPr>
        <w:t>[32]</w:t>
      </w:r>
    </w:p>
    <w:p w14:paraId="18CABD67" w14:textId="77777777" w:rsidR="00DE016C" w:rsidRDefault="007145AE">
      <w:pPr>
        <w:spacing w:line="276" w:lineRule="auto"/>
        <w:jc w:val="both"/>
      </w:pPr>
      <w:r>
        <w:rPr>
          <w:rFonts w:ascii="Times New Roman" w:hAnsi="Times New Roman" w:cs="Times New Roman"/>
          <w:b/>
          <w:bCs/>
          <w:sz w:val="24"/>
          <w:szCs w:val="24"/>
          <w:lang w:bidi="ar-DZ"/>
        </w:rPr>
        <w:t xml:space="preserve">B/ En cas de rejet relatif à l’état d’incapacité permanente, totale ou partielle : </w:t>
      </w:r>
      <w:r>
        <w:rPr>
          <w:rFonts w:ascii="Times New Roman" w:hAnsi="Times New Roman" w:cs="Times New Roman"/>
          <w:sz w:val="24"/>
          <w:szCs w:val="24"/>
          <w:lang w:bidi="ar-DZ"/>
        </w:rPr>
        <w:t>les recours seront traités par la CIWQ (La commission d’Invalidité de Wilaya</w:t>
      </w:r>
      <w:r>
        <w:rPr>
          <w:rFonts w:ascii="Times New Roman" w:hAnsi="Times New Roman" w:cs="Times New Roman"/>
          <w:b/>
          <w:bCs/>
          <w:sz w:val="24"/>
          <w:szCs w:val="24"/>
          <w:lang w:bidi="ar-DZ"/>
        </w:rPr>
        <w:t xml:space="preserve"> </w:t>
      </w:r>
      <w:r>
        <w:rPr>
          <w:rFonts w:ascii="Times New Roman" w:hAnsi="Times New Roman" w:cs="Times New Roman"/>
          <w:sz w:val="24"/>
          <w:szCs w:val="24"/>
          <w:lang w:bidi="ar-DZ"/>
        </w:rPr>
        <w:t xml:space="preserve">Qualifiée), elle statue sur les litiges des décisions rendues par les organismes de SS relatives a : </w:t>
      </w:r>
      <w:r>
        <w:rPr>
          <w:rFonts w:ascii="Times New Roman" w:hAnsi="Times New Roman" w:cs="Times New Roman"/>
          <w:b/>
          <w:bCs/>
          <w:sz w:val="24"/>
          <w:szCs w:val="24"/>
          <w:lang w:bidi="ar-DZ"/>
        </w:rPr>
        <w:t>[33]</w:t>
      </w:r>
    </w:p>
    <w:p w14:paraId="34D0C5AD" w14:textId="77777777" w:rsidR="00DE016C" w:rsidRDefault="007145AE">
      <w:pPr>
        <w:pStyle w:val="ListParagraph"/>
        <w:numPr>
          <w:ilvl w:val="0"/>
          <w:numId w:val="10"/>
        </w:numPr>
        <w:spacing w:line="276" w:lineRule="auto"/>
        <w:ind w:left="700"/>
        <w:jc w:val="both"/>
        <w:rPr>
          <w:rFonts w:ascii="Times New Roman" w:hAnsi="Times New Roman" w:cs="Times New Roman"/>
          <w:sz w:val="24"/>
          <w:szCs w:val="24"/>
          <w:lang w:bidi="ar-DZ"/>
        </w:rPr>
      </w:pPr>
      <w:r>
        <w:rPr>
          <w:rFonts w:ascii="Times New Roman" w:hAnsi="Times New Roman" w:cs="Times New Roman"/>
          <w:sz w:val="24"/>
          <w:szCs w:val="24"/>
          <w:lang w:bidi="ar-DZ"/>
        </w:rPr>
        <w:t>L’état d’incapacité permanente, totale ou partielle due à un accident de travail ou une maladie professionnelle donnant lieu à l’attribution d’une rente.</w:t>
      </w:r>
    </w:p>
    <w:p w14:paraId="483C4C99" w14:textId="77777777" w:rsidR="00DE016C" w:rsidRDefault="007145AE">
      <w:pPr>
        <w:pStyle w:val="ListParagraph"/>
        <w:numPr>
          <w:ilvl w:val="0"/>
          <w:numId w:val="10"/>
        </w:numPr>
        <w:spacing w:line="276" w:lineRule="auto"/>
        <w:ind w:left="700"/>
        <w:jc w:val="both"/>
      </w:pPr>
      <w:r>
        <w:rPr>
          <w:rFonts w:ascii="Times New Roman" w:hAnsi="Times New Roman" w:cs="Times New Roman"/>
          <w:noProof/>
          <w:sz w:val="24"/>
          <w:szCs w:val="24"/>
          <w:lang w:val="en-US"/>
        </w:rPr>
        <mc:AlternateContent>
          <mc:Choice Requires="wpg">
            <w:drawing>
              <wp:anchor distT="0" distB="0" distL="114300" distR="114300" simplePos="0" relativeHeight="251678720" behindDoc="0" locked="0" layoutInCell="1" allowOverlap="1" wp14:anchorId="7D10F7D4" wp14:editId="0F006FBD">
                <wp:simplePos x="0" y="0"/>
                <wp:positionH relativeFrom="column">
                  <wp:posOffset>-33320</wp:posOffset>
                </wp:positionH>
                <wp:positionV relativeFrom="paragraph">
                  <wp:posOffset>881737</wp:posOffset>
                </wp:positionV>
                <wp:extent cx="6153746" cy="1889041"/>
                <wp:effectExtent l="0" t="0" r="18454" b="15959"/>
                <wp:wrapThrough wrapText="bothSides">
                  <wp:wrapPolygon edited="0">
                    <wp:start x="11636" y="0"/>
                    <wp:lineTo x="11569" y="3486"/>
                    <wp:lineTo x="9563" y="5011"/>
                    <wp:lineTo x="7423" y="6755"/>
                    <wp:lineTo x="6353" y="7408"/>
                    <wp:lineTo x="6152" y="7844"/>
                    <wp:lineTo x="6152" y="11766"/>
                    <wp:lineTo x="6353" y="13945"/>
                    <wp:lineTo x="0" y="14599"/>
                    <wp:lineTo x="0" y="20917"/>
                    <wp:lineTo x="201" y="21571"/>
                    <wp:lineTo x="21600" y="21571"/>
                    <wp:lineTo x="21600" y="15688"/>
                    <wp:lineTo x="20196" y="13945"/>
                    <wp:lineTo x="20263" y="8933"/>
                    <wp:lineTo x="19661" y="7408"/>
                    <wp:lineTo x="14712" y="3486"/>
                    <wp:lineTo x="14645" y="1089"/>
                    <wp:lineTo x="14378" y="0"/>
                    <wp:lineTo x="11636" y="0"/>
                  </wp:wrapPolygon>
                </wp:wrapThrough>
                <wp:docPr id="20" name="Diagramme 20"/>
                <wp:cNvGraphicFramePr/>
                <a:graphic xmlns:a="http://schemas.openxmlformats.org/drawingml/2006/main">
                  <a:graphicData uri="http://schemas.microsoft.com/office/word/2010/wordprocessingGroup">
                    <wpg:wgp>
                      <wpg:cNvGrpSpPr/>
                      <wpg:grpSpPr>
                        <a:xfrm>
                          <a:off x="0" y="0"/>
                          <a:ext cx="6153746" cy="1889041"/>
                          <a:chOff x="0" y="0"/>
                          <a:chExt cx="6153746" cy="1889041"/>
                        </a:xfrm>
                      </wpg:grpSpPr>
                      <wps:wsp>
                        <wps:cNvPr id="21" name="Forme libre : forme 21"/>
                        <wps:cNvSpPr/>
                        <wps:spPr>
                          <a:xfrm>
                            <a:off x="5263075" y="1137431"/>
                            <a:ext cx="445340" cy="211939"/>
                          </a:xfrm>
                          <a:custGeom>
                            <a:avLst/>
                            <a:gdLst>
                              <a:gd name="f0" fmla="val w"/>
                              <a:gd name="f1" fmla="val h"/>
                              <a:gd name="f2" fmla="val 0"/>
                              <a:gd name="f3" fmla="val 445336"/>
                              <a:gd name="f4" fmla="val 211939"/>
                              <a:gd name="f5" fmla="val 144430"/>
                              <a:gd name="f6" fmla="*/ f0 1 445336"/>
                              <a:gd name="f7" fmla="*/ f1 1 211939"/>
                              <a:gd name="f8" fmla="+- f4 0 f2"/>
                              <a:gd name="f9" fmla="+- f3 0 f2"/>
                              <a:gd name="f10" fmla="*/ f9 1 445336"/>
                              <a:gd name="f11" fmla="*/ f8 1 211939"/>
                              <a:gd name="f12" fmla="*/ 0 1 f10"/>
                              <a:gd name="f13" fmla="*/ 445336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445336" h="211939">
                                <a:moveTo>
                                  <a:pt x="f2" y="f2"/>
                                </a:moveTo>
                                <a:lnTo>
                                  <a:pt x="f2" y="f5"/>
                                </a:lnTo>
                                <a:lnTo>
                                  <a:pt x="f3" y="f5"/>
                                </a:lnTo>
                                <a:lnTo>
                                  <a:pt x="f3" y="f4"/>
                                </a:lnTo>
                              </a:path>
                            </a:pathLst>
                          </a:custGeom>
                          <a:noFill/>
                          <a:ln w="12701" cap="flat">
                            <a:solidFill>
                              <a:srgbClr val="3D67B1"/>
                            </a:solidFill>
                            <a:prstDash val="solid"/>
                            <a:miter/>
                          </a:ln>
                        </wps:spPr>
                        <wps:bodyPr lIns="0" tIns="0" rIns="0" bIns="0"/>
                      </wps:wsp>
                      <wps:wsp>
                        <wps:cNvPr id="22" name="Forme libre : forme 22"/>
                        <wps:cNvSpPr/>
                        <wps:spPr>
                          <a:xfrm>
                            <a:off x="4817735" y="1137431"/>
                            <a:ext cx="445340" cy="211939"/>
                          </a:xfrm>
                          <a:custGeom>
                            <a:avLst/>
                            <a:gdLst>
                              <a:gd name="f0" fmla="val w"/>
                              <a:gd name="f1" fmla="val h"/>
                              <a:gd name="f2" fmla="val 0"/>
                              <a:gd name="f3" fmla="val 445336"/>
                              <a:gd name="f4" fmla="val 211939"/>
                              <a:gd name="f5" fmla="val 144430"/>
                              <a:gd name="f6" fmla="*/ f0 1 445336"/>
                              <a:gd name="f7" fmla="*/ f1 1 211939"/>
                              <a:gd name="f8" fmla="+- f4 0 f2"/>
                              <a:gd name="f9" fmla="+- f3 0 f2"/>
                              <a:gd name="f10" fmla="*/ f9 1 445336"/>
                              <a:gd name="f11" fmla="*/ f8 1 211939"/>
                              <a:gd name="f12" fmla="*/ 0 1 f10"/>
                              <a:gd name="f13" fmla="*/ 445336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445336" h="211939">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23" name="Forme libre : forme 23"/>
                        <wps:cNvSpPr/>
                        <wps:spPr>
                          <a:xfrm>
                            <a:off x="3704398" y="462751"/>
                            <a:ext cx="1558677" cy="211939"/>
                          </a:xfrm>
                          <a:custGeom>
                            <a:avLst/>
                            <a:gdLst>
                              <a:gd name="f0" fmla="val w"/>
                              <a:gd name="f1" fmla="val h"/>
                              <a:gd name="f2" fmla="val 0"/>
                              <a:gd name="f3" fmla="val 1558678"/>
                              <a:gd name="f4" fmla="val 211939"/>
                              <a:gd name="f5" fmla="val 144430"/>
                              <a:gd name="f6" fmla="*/ f0 1 1558678"/>
                              <a:gd name="f7" fmla="*/ f1 1 211939"/>
                              <a:gd name="f8" fmla="+- f4 0 f2"/>
                              <a:gd name="f9" fmla="+- f3 0 f2"/>
                              <a:gd name="f10" fmla="*/ f9 1 1558678"/>
                              <a:gd name="f11" fmla="*/ f8 1 211939"/>
                              <a:gd name="f12" fmla="*/ 0 1 f10"/>
                              <a:gd name="f13" fmla="*/ 1558678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558678" h="211939">
                                <a:moveTo>
                                  <a:pt x="f2" y="f2"/>
                                </a:moveTo>
                                <a:lnTo>
                                  <a:pt x="f2" y="f5"/>
                                </a:lnTo>
                                <a:lnTo>
                                  <a:pt x="f3" y="f5"/>
                                </a:lnTo>
                                <a:lnTo>
                                  <a:pt x="f3" y="f4"/>
                                </a:lnTo>
                              </a:path>
                            </a:pathLst>
                          </a:custGeom>
                          <a:noFill/>
                          <a:ln w="12701" cap="flat">
                            <a:solidFill>
                              <a:srgbClr val="34599C"/>
                            </a:solidFill>
                            <a:prstDash val="solid"/>
                            <a:miter/>
                          </a:ln>
                        </wps:spPr>
                        <wps:bodyPr lIns="0" tIns="0" rIns="0" bIns="0"/>
                      </wps:wsp>
                      <wps:wsp>
                        <wps:cNvPr id="24" name="Forme libre : forme 24"/>
                        <wps:cNvSpPr/>
                        <wps:spPr>
                          <a:xfrm>
                            <a:off x="2145712" y="1137431"/>
                            <a:ext cx="1781342" cy="211939"/>
                          </a:xfrm>
                          <a:custGeom>
                            <a:avLst/>
                            <a:gdLst>
                              <a:gd name="f0" fmla="val w"/>
                              <a:gd name="f1" fmla="val h"/>
                              <a:gd name="f2" fmla="val 0"/>
                              <a:gd name="f3" fmla="val 1781346"/>
                              <a:gd name="f4" fmla="val 211939"/>
                              <a:gd name="f5" fmla="val 144430"/>
                              <a:gd name="f6" fmla="*/ f0 1 1781346"/>
                              <a:gd name="f7" fmla="*/ f1 1 211939"/>
                              <a:gd name="f8" fmla="+- f4 0 f2"/>
                              <a:gd name="f9" fmla="+- f3 0 f2"/>
                              <a:gd name="f10" fmla="*/ f9 1 1781346"/>
                              <a:gd name="f11" fmla="*/ f8 1 211939"/>
                              <a:gd name="f12" fmla="*/ 0 1 f10"/>
                              <a:gd name="f13" fmla="*/ 1781346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781346" h="211939">
                                <a:moveTo>
                                  <a:pt x="f2" y="f2"/>
                                </a:moveTo>
                                <a:lnTo>
                                  <a:pt x="f2" y="f5"/>
                                </a:lnTo>
                                <a:lnTo>
                                  <a:pt x="f3" y="f5"/>
                                </a:lnTo>
                                <a:lnTo>
                                  <a:pt x="f3" y="f4"/>
                                </a:lnTo>
                              </a:path>
                            </a:pathLst>
                          </a:custGeom>
                          <a:noFill/>
                          <a:ln w="12701" cap="flat">
                            <a:solidFill>
                              <a:srgbClr val="3D67B1"/>
                            </a:solidFill>
                            <a:prstDash val="solid"/>
                            <a:miter/>
                          </a:ln>
                        </wps:spPr>
                        <wps:bodyPr lIns="0" tIns="0" rIns="0" bIns="0"/>
                      </wps:wsp>
                      <wps:wsp>
                        <wps:cNvPr id="25" name="Forme libre : forme 25"/>
                        <wps:cNvSpPr/>
                        <wps:spPr>
                          <a:xfrm>
                            <a:off x="2145712" y="1137431"/>
                            <a:ext cx="890671" cy="211939"/>
                          </a:xfrm>
                          <a:custGeom>
                            <a:avLst/>
                            <a:gdLst>
                              <a:gd name="f0" fmla="val w"/>
                              <a:gd name="f1" fmla="val h"/>
                              <a:gd name="f2" fmla="val 0"/>
                              <a:gd name="f3" fmla="val 890673"/>
                              <a:gd name="f4" fmla="val 211939"/>
                              <a:gd name="f5" fmla="val 144430"/>
                              <a:gd name="f6" fmla="*/ f0 1 890673"/>
                              <a:gd name="f7" fmla="*/ f1 1 211939"/>
                              <a:gd name="f8" fmla="+- f4 0 f2"/>
                              <a:gd name="f9" fmla="+- f3 0 f2"/>
                              <a:gd name="f10" fmla="*/ f9 1 890673"/>
                              <a:gd name="f11" fmla="*/ f8 1 211939"/>
                              <a:gd name="f12" fmla="*/ 0 1 f10"/>
                              <a:gd name="f13" fmla="*/ 890673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890673" h="211939">
                                <a:moveTo>
                                  <a:pt x="f2" y="f2"/>
                                </a:moveTo>
                                <a:lnTo>
                                  <a:pt x="f2" y="f5"/>
                                </a:lnTo>
                                <a:lnTo>
                                  <a:pt x="f3" y="f5"/>
                                </a:lnTo>
                                <a:lnTo>
                                  <a:pt x="f3" y="f4"/>
                                </a:lnTo>
                              </a:path>
                            </a:pathLst>
                          </a:custGeom>
                          <a:noFill/>
                          <a:ln w="12701" cap="flat">
                            <a:solidFill>
                              <a:srgbClr val="3D67B1"/>
                            </a:solidFill>
                            <a:prstDash val="solid"/>
                            <a:miter/>
                          </a:ln>
                        </wps:spPr>
                        <wps:bodyPr lIns="0" tIns="0" rIns="0" bIns="0"/>
                      </wps:wsp>
                      <wps:wsp>
                        <wps:cNvPr id="26" name="Forme libre : forme 26"/>
                        <wps:cNvSpPr/>
                        <wps:spPr>
                          <a:xfrm>
                            <a:off x="2099992" y="1137431"/>
                            <a:ext cx="91440" cy="211939"/>
                          </a:xfrm>
                          <a:custGeom>
                            <a:avLst/>
                            <a:gdLst>
                              <a:gd name="f0" fmla="val w"/>
                              <a:gd name="f1" fmla="val h"/>
                              <a:gd name="f2" fmla="val 0"/>
                              <a:gd name="f3" fmla="val 91440"/>
                              <a:gd name="f4" fmla="val 211939"/>
                              <a:gd name="f5" fmla="val 45720"/>
                              <a:gd name="f6" fmla="*/ f0 1 91440"/>
                              <a:gd name="f7" fmla="*/ f1 1 211939"/>
                              <a:gd name="f8" fmla="+- f4 0 f2"/>
                              <a:gd name="f9" fmla="+- f3 0 f2"/>
                              <a:gd name="f10" fmla="*/ f9 1 91440"/>
                              <a:gd name="f11" fmla="*/ f8 1 211939"/>
                              <a:gd name="f12" fmla="*/ 0 1 f10"/>
                              <a:gd name="f13" fmla="*/ 91440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91440" h="211939">
                                <a:moveTo>
                                  <a:pt x="f5" y="f2"/>
                                </a:moveTo>
                                <a:lnTo>
                                  <a:pt x="f5" y="f4"/>
                                </a:lnTo>
                              </a:path>
                            </a:pathLst>
                          </a:custGeom>
                          <a:noFill/>
                          <a:ln w="12701" cap="flat">
                            <a:solidFill>
                              <a:srgbClr val="3D67B1"/>
                            </a:solidFill>
                            <a:prstDash val="solid"/>
                            <a:miter/>
                          </a:ln>
                        </wps:spPr>
                        <wps:bodyPr lIns="0" tIns="0" rIns="0" bIns="0"/>
                      </wps:wsp>
                      <wps:wsp>
                        <wps:cNvPr id="27" name="Forme libre : forme 27"/>
                        <wps:cNvSpPr/>
                        <wps:spPr>
                          <a:xfrm>
                            <a:off x="1255040" y="1137431"/>
                            <a:ext cx="890671" cy="211939"/>
                          </a:xfrm>
                          <a:custGeom>
                            <a:avLst/>
                            <a:gdLst>
                              <a:gd name="f0" fmla="val w"/>
                              <a:gd name="f1" fmla="val h"/>
                              <a:gd name="f2" fmla="val 0"/>
                              <a:gd name="f3" fmla="val 890673"/>
                              <a:gd name="f4" fmla="val 211939"/>
                              <a:gd name="f5" fmla="val 144430"/>
                              <a:gd name="f6" fmla="*/ f0 1 890673"/>
                              <a:gd name="f7" fmla="*/ f1 1 211939"/>
                              <a:gd name="f8" fmla="+- f4 0 f2"/>
                              <a:gd name="f9" fmla="+- f3 0 f2"/>
                              <a:gd name="f10" fmla="*/ f9 1 890673"/>
                              <a:gd name="f11" fmla="*/ f8 1 211939"/>
                              <a:gd name="f12" fmla="*/ 0 1 f10"/>
                              <a:gd name="f13" fmla="*/ 890673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890673" h="211939">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28" name="Forme libre : forme 28"/>
                        <wps:cNvSpPr/>
                        <wps:spPr>
                          <a:xfrm>
                            <a:off x="364369" y="1137431"/>
                            <a:ext cx="1781342" cy="211939"/>
                          </a:xfrm>
                          <a:custGeom>
                            <a:avLst/>
                            <a:gdLst>
                              <a:gd name="f0" fmla="val w"/>
                              <a:gd name="f1" fmla="val h"/>
                              <a:gd name="f2" fmla="val 0"/>
                              <a:gd name="f3" fmla="val 1781346"/>
                              <a:gd name="f4" fmla="val 211939"/>
                              <a:gd name="f5" fmla="val 144430"/>
                              <a:gd name="f6" fmla="*/ f0 1 1781346"/>
                              <a:gd name="f7" fmla="*/ f1 1 211939"/>
                              <a:gd name="f8" fmla="+- f4 0 f2"/>
                              <a:gd name="f9" fmla="+- f3 0 f2"/>
                              <a:gd name="f10" fmla="*/ f9 1 1781346"/>
                              <a:gd name="f11" fmla="*/ f8 1 211939"/>
                              <a:gd name="f12" fmla="*/ 0 1 f10"/>
                              <a:gd name="f13" fmla="*/ 1781346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781346" h="211939">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29" name="Forme libre : forme 29"/>
                        <wps:cNvSpPr/>
                        <wps:spPr>
                          <a:xfrm>
                            <a:off x="2145712" y="462751"/>
                            <a:ext cx="1558677" cy="211939"/>
                          </a:xfrm>
                          <a:custGeom>
                            <a:avLst/>
                            <a:gdLst>
                              <a:gd name="f0" fmla="val w"/>
                              <a:gd name="f1" fmla="val h"/>
                              <a:gd name="f2" fmla="val 0"/>
                              <a:gd name="f3" fmla="val 1558678"/>
                              <a:gd name="f4" fmla="val 211939"/>
                              <a:gd name="f5" fmla="val 144430"/>
                              <a:gd name="f6" fmla="*/ f0 1 1558678"/>
                              <a:gd name="f7" fmla="*/ f1 1 211939"/>
                              <a:gd name="f8" fmla="+- f4 0 f2"/>
                              <a:gd name="f9" fmla="+- f3 0 f2"/>
                              <a:gd name="f10" fmla="*/ f9 1 1558678"/>
                              <a:gd name="f11" fmla="*/ f8 1 211939"/>
                              <a:gd name="f12" fmla="*/ 0 1 f10"/>
                              <a:gd name="f13" fmla="*/ 1558678 1 f10"/>
                              <a:gd name="f14" fmla="*/ 0 1 f11"/>
                              <a:gd name="f15" fmla="*/ 21193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558678" h="211939">
                                <a:moveTo>
                                  <a:pt x="f3" y="f2"/>
                                </a:moveTo>
                                <a:lnTo>
                                  <a:pt x="f3" y="f5"/>
                                </a:lnTo>
                                <a:lnTo>
                                  <a:pt x="f2" y="f5"/>
                                </a:lnTo>
                                <a:lnTo>
                                  <a:pt x="f2" y="f4"/>
                                </a:lnTo>
                              </a:path>
                            </a:pathLst>
                          </a:custGeom>
                          <a:noFill/>
                          <a:ln w="12701" cap="flat">
                            <a:solidFill>
                              <a:srgbClr val="34599C"/>
                            </a:solidFill>
                            <a:prstDash val="solid"/>
                            <a:miter/>
                          </a:ln>
                        </wps:spPr>
                        <wps:bodyPr lIns="0" tIns="0" rIns="0" bIns="0"/>
                      </wps:wsp>
                      <wps:wsp>
                        <wps:cNvPr id="30" name="Forme libre : forme 30"/>
                        <wps:cNvSpPr/>
                        <wps:spPr>
                          <a:xfrm>
                            <a:off x="3340028" y="0"/>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31" name="Forme libre : forme 31"/>
                        <wps:cNvSpPr/>
                        <wps:spPr>
                          <a:xfrm>
                            <a:off x="3420998" y="76929"/>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53402078" w14:textId="77777777" w:rsidR="007145AE" w:rsidRDefault="007145AE">
                              <w:pPr>
                                <w:spacing w:after="60" w:line="216" w:lineRule="auto"/>
                                <w:jc w:val="center"/>
                                <w:textAlignment w:val="auto"/>
                              </w:pPr>
                              <w:r>
                                <w:rPr>
                                  <w:rFonts w:cs="Calibri"/>
                                  <w:color w:val="000000"/>
                                  <w:kern w:val="3"/>
                                  <w:sz w:val="13"/>
                                  <w:szCs w:val="13"/>
                                </w:rPr>
                                <w:t>Recours</w:t>
                              </w:r>
                            </w:p>
                          </w:txbxContent>
                        </wps:txbx>
                        <wps:bodyPr vert="horz" wrap="square" lIns="40224" tIns="40224" rIns="40224" bIns="40224" anchor="ctr" anchorCtr="1" compatLnSpc="0">
                          <a:noAutofit/>
                        </wps:bodyPr>
                      </wps:wsp>
                      <wps:wsp>
                        <wps:cNvPr id="32" name="Forme libre : forme 32"/>
                        <wps:cNvSpPr/>
                        <wps:spPr>
                          <a:xfrm>
                            <a:off x="1781351" y="674690"/>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33" name="Forme libre : forme 33"/>
                        <wps:cNvSpPr/>
                        <wps:spPr>
                          <a:xfrm>
                            <a:off x="1862321" y="75161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1E13130F" w14:textId="77777777" w:rsidR="007145AE" w:rsidRDefault="007145AE">
                              <w:pPr>
                                <w:spacing w:after="60" w:line="216" w:lineRule="auto"/>
                                <w:jc w:val="center"/>
                                <w:textAlignment w:val="auto"/>
                              </w:pPr>
                              <w:r>
                                <w:rPr>
                                  <w:rFonts w:cs="Calibri"/>
                                  <w:color w:val="000000"/>
                                  <w:kern w:val="3"/>
                                  <w:sz w:val="13"/>
                                  <w:szCs w:val="13"/>
                                </w:rPr>
                                <w:t>Volet cotisations</w:t>
                              </w:r>
                            </w:p>
                          </w:txbxContent>
                        </wps:txbx>
                        <wps:bodyPr vert="horz" wrap="square" lIns="40224" tIns="40224" rIns="40224" bIns="40224" anchor="ctr" anchorCtr="1" compatLnSpc="0">
                          <a:noAutofit/>
                        </wps:bodyPr>
                      </wps:wsp>
                      <wps:wsp>
                        <wps:cNvPr id="34" name="Forme libre : forme 34"/>
                        <wps:cNvSpPr/>
                        <wps:spPr>
                          <a:xfrm>
                            <a:off x="0"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35" name="Forme libre : forme 35"/>
                        <wps:cNvSpPr/>
                        <wps:spPr>
                          <a:xfrm>
                            <a:off x="80969"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08B5F1D0" w14:textId="77777777" w:rsidR="007145AE" w:rsidRDefault="007145AE">
                              <w:pPr>
                                <w:spacing w:after="60" w:line="216" w:lineRule="auto"/>
                                <w:jc w:val="center"/>
                                <w:textAlignment w:val="auto"/>
                              </w:pPr>
                              <w:r>
                                <w:rPr>
                                  <w:rFonts w:cs="Calibri"/>
                                  <w:color w:val="000000"/>
                                  <w:kern w:val="3"/>
                                  <w:sz w:val="13"/>
                                  <w:szCs w:val="13"/>
                                </w:rPr>
                                <w:t>Demande annulation de cotisation</w:t>
                              </w:r>
                            </w:p>
                          </w:txbxContent>
                        </wps:txbx>
                        <wps:bodyPr vert="horz" wrap="square" lIns="40224" tIns="40224" rIns="40224" bIns="40224" anchor="ctr" anchorCtr="1" compatLnSpc="0">
                          <a:noAutofit/>
                        </wps:bodyPr>
                      </wps:wsp>
                      <wps:wsp>
                        <wps:cNvPr id="36" name="Forme libre : forme 36"/>
                        <wps:cNvSpPr/>
                        <wps:spPr>
                          <a:xfrm>
                            <a:off x="890679"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37" name="Forme libre : forme 37"/>
                        <wps:cNvSpPr/>
                        <wps:spPr>
                          <a:xfrm>
                            <a:off x="971649"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77581C5C" w14:textId="77777777" w:rsidR="007145AE" w:rsidRDefault="007145AE">
                              <w:pPr>
                                <w:spacing w:after="60" w:line="216" w:lineRule="auto"/>
                                <w:jc w:val="center"/>
                                <w:textAlignment w:val="auto"/>
                              </w:pPr>
                              <w:r>
                                <w:rPr>
                                  <w:rFonts w:cs="Calibri"/>
                                  <w:color w:val="000000"/>
                                  <w:kern w:val="3"/>
                                  <w:sz w:val="13"/>
                                  <w:szCs w:val="13"/>
                                </w:rPr>
                                <w:t>Demande de paiement de cotisations</w:t>
                              </w:r>
                            </w:p>
                          </w:txbxContent>
                        </wps:txbx>
                        <wps:bodyPr vert="horz" wrap="square" lIns="40224" tIns="40224" rIns="40224" bIns="40224" anchor="ctr" anchorCtr="1" compatLnSpc="0">
                          <a:noAutofit/>
                        </wps:bodyPr>
                      </wps:wsp>
                      <wps:wsp>
                        <wps:cNvPr id="38" name="Forme libre : forme 38"/>
                        <wps:cNvSpPr/>
                        <wps:spPr>
                          <a:xfrm>
                            <a:off x="1781351"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39" name="Forme libre : forme 39"/>
                        <wps:cNvSpPr/>
                        <wps:spPr>
                          <a:xfrm>
                            <a:off x="1862321"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1214325C" w14:textId="77777777" w:rsidR="007145AE" w:rsidRDefault="007145AE">
                              <w:pPr>
                                <w:spacing w:after="60" w:line="216" w:lineRule="auto"/>
                                <w:jc w:val="center"/>
                                <w:textAlignment w:val="auto"/>
                              </w:pPr>
                              <w:r>
                                <w:rPr>
                                  <w:rFonts w:cs="Calibri"/>
                                  <w:color w:val="000000"/>
                                  <w:kern w:val="3"/>
                                  <w:sz w:val="13"/>
                                  <w:szCs w:val="13"/>
                                </w:rPr>
                                <w:t>Pénalité et/ou majoration de retard</w:t>
                              </w:r>
                            </w:p>
                          </w:txbxContent>
                        </wps:txbx>
                        <wps:bodyPr vert="horz" wrap="square" lIns="40224" tIns="40224" rIns="40224" bIns="40224" anchor="ctr" anchorCtr="1" compatLnSpc="0">
                          <a:noAutofit/>
                        </wps:bodyPr>
                      </wps:wsp>
                      <wps:wsp>
                        <wps:cNvPr id="40" name="Forme libre : forme 40"/>
                        <wps:cNvSpPr/>
                        <wps:spPr>
                          <a:xfrm>
                            <a:off x="2672022"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41" name="Forme libre : forme 41"/>
                        <wps:cNvSpPr/>
                        <wps:spPr>
                          <a:xfrm>
                            <a:off x="2752992"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4E798F01" w14:textId="77777777" w:rsidR="007145AE" w:rsidRDefault="007145AE">
                              <w:pPr>
                                <w:spacing w:after="60" w:line="216" w:lineRule="auto"/>
                                <w:jc w:val="center"/>
                                <w:textAlignment w:val="auto"/>
                              </w:pPr>
                              <w:r>
                                <w:rPr>
                                  <w:rFonts w:cs="Calibri"/>
                                  <w:color w:val="000000"/>
                                  <w:kern w:val="3"/>
                                  <w:sz w:val="13"/>
                                  <w:szCs w:val="13"/>
                                </w:rPr>
                                <w:t>Revoir le montant de cotisation</w:t>
                              </w:r>
                            </w:p>
                          </w:txbxContent>
                        </wps:txbx>
                        <wps:bodyPr vert="horz" wrap="square" lIns="40224" tIns="40224" rIns="40224" bIns="40224" anchor="ctr" anchorCtr="1" compatLnSpc="0">
                          <a:noAutofit/>
                        </wps:bodyPr>
                      </wps:wsp>
                      <wps:wsp>
                        <wps:cNvPr id="42" name="Forme libre : forme 42"/>
                        <wps:cNvSpPr/>
                        <wps:spPr>
                          <a:xfrm>
                            <a:off x="3562693"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43" name="Forme libre : forme 43"/>
                        <wps:cNvSpPr/>
                        <wps:spPr>
                          <a:xfrm>
                            <a:off x="3643663"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6D279D26" w14:textId="77777777" w:rsidR="007145AE" w:rsidRDefault="007145AE">
                              <w:pPr>
                                <w:spacing w:after="60" w:line="216" w:lineRule="auto"/>
                                <w:jc w:val="center"/>
                                <w:textAlignment w:val="auto"/>
                              </w:pPr>
                              <w:r>
                                <w:rPr>
                                  <w:rFonts w:cs="Calibri"/>
                                  <w:color w:val="000000"/>
                                  <w:kern w:val="3"/>
                                  <w:sz w:val="13"/>
                                  <w:szCs w:val="13"/>
                                </w:rPr>
                                <w:t>Demande de validation ou remboursement de cotisations</w:t>
                              </w:r>
                            </w:p>
                          </w:txbxContent>
                        </wps:txbx>
                        <wps:bodyPr vert="horz" wrap="square" lIns="40224" tIns="40224" rIns="40224" bIns="40224" anchor="ctr" anchorCtr="1" compatLnSpc="0">
                          <a:noAutofit/>
                        </wps:bodyPr>
                      </wps:wsp>
                      <wps:wsp>
                        <wps:cNvPr id="44" name="Forme libre : forme 44"/>
                        <wps:cNvSpPr/>
                        <wps:spPr>
                          <a:xfrm>
                            <a:off x="4898705" y="674690"/>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45" name="Forme libre : forme 45"/>
                        <wps:cNvSpPr/>
                        <wps:spPr>
                          <a:xfrm>
                            <a:off x="4979675" y="75161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4DC2A7FD" w14:textId="77777777" w:rsidR="007145AE" w:rsidRDefault="007145AE">
                              <w:pPr>
                                <w:spacing w:after="60" w:line="216" w:lineRule="auto"/>
                                <w:jc w:val="center"/>
                                <w:textAlignment w:val="auto"/>
                              </w:pPr>
                              <w:r>
                                <w:rPr>
                                  <w:rFonts w:cs="Calibri"/>
                                  <w:color w:val="000000"/>
                                  <w:kern w:val="3"/>
                                  <w:sz w:val="13"/>
                                  <w:szCs w:val="13"/>
                                </w:rPr>
                                <w:t>Volet prestations</w:t>
                              </w:r>
                            </w:p>
                          </w:txbxContent>
                        </wps:txbx>
                        <wps:bodyPr vert="horz" wrap="square" lIns="40224" tIns="40224" rIns="40224" bIns="40224" anchor="ctr" anchorCtr="1" compatLnSpc="0">
                          <a:noAutofit/>
                        </wps:bodyPr>
                      </wps:wsp>
                      <wps:wsp>
                        <wps:cNvPr id="46" name="Forme libre : forme 46"/>
                        <wps:cNvSpPr/>
                        <wps:spPr>
                          <a:xfrm>
                            <a:off x="4453374"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47" name="Forme libre : forme 47"/>
                        <wps:cNvSpPr/>
                        <wps:spPr>
                          <a:xfrm>
                            <a:off x="4534344"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6022BF23" w14:textId="77777777" w:rsidR="007145AE" w:rsidRDefault="007145AE">
                              <w:pPr>
                                <w:spacing w:after="60" w:line="216" w:lineRule="auto"/>
                                <w:jc w:val="center"/>
                                <w:textAlignment w:val="auto"/>
                              </w:pPr>
                              <w:r>
                                <w:rPr>
                                  <w:rFonts w:cs="Calibri"/>
                                  <w:color w:val="000000"/>
                                  <w:kern w:val="3"/>
                                  <w:sz w:val="13"/>
                                  <w:szCs w:val="13"/>
                                </w:rPr>
                                <w:t>Retraite</w:t>
                              </w:r>
                            </w:p>
                          </w:txbxContent>
                        </wps:txbx>
                        <wps:bodyPr vert="horz" wrap="square" lIns="40224" tIns="40224" rIns="40224" bIns="40224" anchor="ctr" anchorCtr="1" compatLnSpc="0">
                          <a:noAutofit/>
                        </wps:bodyPr>
                      </wps:wsp>
                      <wps:wsp>
                        <wps:cNvPr id="48" name="Forme libre : forme 48"/>
                        <wps:cNvSpPr/>
                        <wps:spPr>
                          <a:xfrm>
                            <a:off x="5344045" y="1349371"/>
                            <a:ext cx="728731" cy="462741"/>
                          </a:xfrm>
                          <a:custGeom>
                            <a:avLst/>
                            <a:gdLst>
                              <a:gd name="f0" fmla="val 10800000"/>
                              <a:gd name="f1" fmla="val 5400000"/>
                              <a:gd name="f2" fmla="val 16200000"/>
                              <a:gd name="f3" fmla="val w"/>
                              <a:gd name="f4" fmla="val h"/>
                              <a:gd name="f5" fmla="val ss"/>
                              <a:gd name="f6" fmla="val 0"/>
                              <a:gd name="f7" fmla="*/ 5419351 1 1725033"/>
                              <a:gd name="f8" fmla="val 45"/>
                              <a:gd name="f9" fmla="val 216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4472C4"/>
                          </a:solidFill>
                          <a:ln w="19046" cap="flat">
                            <a:solidFill>
                              <a:srgbClr val="FFFFFF"/>
                            </a:solidFill>
                            <a:prstDash val="solid"/>
                            <a:miter/>
                          </a:ln>
                        </wps:spPr>
                        <wps:bodyPr lIns="0" tIns="0" rIns="0" bIns="0"/>
                      </wps:wsp>
                      <wps:wsp>
                        <wps:cNvPr id="49" name="Forme libre : forme 49"/>
                        <wps:cNvSpPr/>
                        <wps:spPr>
                          <a:xfrm>
                            <a:off x="5425015" y="1426300"/>
                            <a:ext cx="728731" cy="462741"/>
                          </a:xfrm>
                          <a:custGeom>
                            <a:avLst/>
                            <a:gdLst>
                              <a:gd name="f0" fmla="val 10800000"/>
                              <a:gd name="f1" fmla="val 5400000"/>
                              <a:gd name="f2" fmla="val 180"/>
                              <a:gd name="f3" fmla="val w"/>
                              <a:gd name="f4" fmla="val h"/>
                              <a:gd name="f5" fmla="val 0"/>
                              <a:gd name="f6" fmla="val 728732"/>
                              <a:gd name="f7" fmla="val 462745"/>
                              <a:gd name="f8" fmla="val 46275"/>
                              <a:gd name="f9" fmla="val 20718"/>
                              <a:gd name="f10" fmla="val 682458"/>
                              <a:gd name="f11" fmla="val 708015"/>
                              <a:gd name="f12" fmla="val 728733"/>
                              <a:gd name="f13" fmla="val 169674"/>
                              <a:gd name="f14" fmla="val 293072"/>
                              <a:gd name="f15" fmla="val 416471"/>
                              <a:gd name="f16" fmla="val 442028"/>
                              <a:gd name="f17" fmla="val 708014"/>
                              <a:gd name="f18" fmla="val 462746"/>
                              <a:gd name="f19" fmla="val 682457"/>
                              <a:gd name="f20" fmla="val 442027"/>
                              <a:gd name="f21" fmla="val 416470"/>
                              <a:gd name="f22" fmla="+- 0 0 -90"/>
                              <a:gd name="f23" fmla="*/ f3 1 728732"/>
                              <a:gd name="f24" fmla="*/ f4 1 462745"/>
                              <a:gd name="f25" fmla="+- f7 0 f5"/>
                              <a:gd name="f26" fmla="+- f6 0 f5"/>
                              <a:gd name="f27" fmla="*/ f22 f0 1"/>
                              <a:gd name="f28" fmla="*/ f26 1 728732"/>
                              <a:gd name="f29" fmla="*/ f25 1 462745"/>
                              <a:gd name="f30" fmla="*/ 0 f26 1"/>
                              <a:gd name="f31" fmla="*/ 46275 f25 1"/>
                              <a:gd name="f32" fmla="*/ 46275 f26 1"/>
                              <a:gd name="f33" fmla="*/ 0 f25 1"/>
                              <a:gd name="f34" fmla="*/ 682458 f26 1"/>
                              <a:gd name="f35" fmla="*/ 728733 f26 1"/>
                              <a:gd name="f36" fmla="*/ 728732 f26 1"/>
                              <a:gd name="f37" fmla="*/ 416471 f25 1"/>
                              <a:gd name="f38" fmla="*/ 682457 f26 1"/>
                              <a:gd name="f39" fmla="*/ 462746 f25 1"/>
                              <a:gd name="f40" fmla="*/ 462745 f25 1"/>
                              <a:gd name="f41" fmla="*/ 416470 f25 1"/>
                              <a:gd name="f42" fmla="*/ f27 1 f2"/>
                              <a:gd name="f43" fmla="*/ f30 1 728732"/>
                              <a:gd name="f44" fmla="*/ f31 1 462745"/>
                              <a:gd name="f45" fmla="*/ f32 1 728732"/>
                              <a:gd name="f46" fmla="*/ f33 1 462745"/>
                              <a:gd name="f47" fmla="*/ f34 1 728732"/>
                              <a:gd name="f48" fmla="*/ f35 1 728732"/>
                              <a:gd name="f49" fmla="*/ f36 1 728732"/>
                              <a:gd name="f50" fmla="*/ f37 1 462745"/>
                              <a:gd name="f51" fmla="*/ f38 1 728732"/>
                              <a:gd name="f52" fmla="*/ f39 1 462745"/>
                              <a:gd name="f53" fmla="*/ f40 1 462745"/>
                              <a:gd name="f54" fmla="*/ f41 1 462745"/>
                              <a:gd name="f55" fmla="*/ f5 1 f28"/>
                              <a:gd name="f56" fmla="*/ f6 1 f28"/>
                              <a:gd name="f57" fmla="*/ f5 1 f29"/>
                              <a:gd name="f58" fmla="*/ f7 1 f29"/>
                              <a:gd name="f59" fmla="+- f42 0 f1"/>
                              <a:gd name="f60" fmla="*/ f43 1 f28"/>
                              <a:gd name="f61" fmla="*/ f44 1 f29"/>
                              <a:gd name="f62" fmla="*/ f45 1 f28"/>
                              <a:gd name="f63" fmla="*/ f46 1 f29"/>
                              <a:gd name="f64" fmla="*/ f47 1 f28"/>
                              <a:gd name="f65" fmla="*/ f48 1 f28"/>
                              <a:gd name="f66" fmla="*/ f49 1 f28"/>
                              <a:gd name="f67" fmla="*/ f50 1 f29"/>
                              <a:gd name="f68" fmla="*/ f51 1 f28"/>
                              <a:gd name="f69" fmla="*/ f52 1 f29"/>
                              <a:gd name="f70" fmla="*/ f53 1 f29"/>
                              <a:gd name="f71" fmla="*/ f54 1 f29"/>
                              <a:gd name="f72" fmla="*/ f55 f23 1"/>
                              <a:gd name="f73" fmla="*/ f56 f23 1"/>
                              <a:gd name="f74" fmla="*/ f58 f24 1"/>
                              <a:gd name="f75" fmla="*/ f57 f24 1"/>
                              <a:gd name="f76" fmla="*/ f60 f23 1"/>
                              <a:gd name="f77" fmla="*/ f61 f24 1"/>
                              <a:gd name="f78" fmla="*/ f62 f23 1"/>
                              <a:gd name="f79" fmla="*/ f63 f24 1"/>
                              <a:gd name="f80" fmla="*/ f64 f23 1"/>
                              <a:gd name="f81" fmla="*/ f65 f23 1"/>
                              <a:gd name="f82" fmla="*/ f66 f23 1"/>
                              <a:gd name="f83" fmla="*/ f67 f24 1"/>
                              <a:gd name="f84" fmla="*/ f68 f23 1"/>
                              <a:gd name="f85" fmla="*/ f69 f24 1"/>
                              <a:gd name="f86" fmla="*/ f70 f24 1"/>
                              <a:gd name="f87" fmla="*/ f71 f24 1"/>
                            </a:gdLst>
                            <a:ahLst/>
                            <a:cxnLst>
                              <a:cxn ang="3cd4">
                                <a:pos x="hc" y="t"/>
                              </a:cxn>
                              <a:cxn ang="0">
                                <a:pos x="r" y="vc"/>
                              </a:cxn>
                              <a:cxn ang="cd4">
                                <a:pos x="hc" y="b"/>
                              </a:cxn>
                              <a:cxn ang="cd2">
                                <a:pos x="l" y="vc"/>
                              </a:cxn>
                              <a:cxn ang="f59">
                                <a:pos x="f76" y="f77"/>
                              </a:cxn>
                              <a:cxn ang="f59">
                                <a:pos x="f78" y="f79"/>
                              </a:cxn>
                              <a:cxn ang="f59">
                                <a:pos x="f80" y="f79"/>
                              </a:cxn>
                              <a:cxn ang="f59">
                                <a:pos x="f81" y="f77"/>
                              </a:cxn>
                              <a:cxn ang="f59">
                                <a:pos x="f82" y="f83"/>
                              </a:cxn>
                              <a:cxn ang="f59">
                                <a:pos x="f84" y="f85"/>
                              </a:cxn>
                              <a:cxn ang="f59">
                                <a:pos x="f78" y="f86"/>
                              </a:cxn>
                              <a:cxn ang="f59">
                                <a:pos x="f76" y="f87"/>
                              </a:cxn>
                              <a:cxn ang="f59">
                                <a:pos x="f76" y="f77"/>
                              </a:cxn>
                            </a:cxnLst>
                            <a:rect l="f72" t="f75" r="f73" b="f74"/>
                            <a:pathLst>
                              <a:path w="728732" h="462745">
                                <a:moveTo>
                                  <a:pt x="f5" y="f8"/>
                                </a:moveTo>
                                <a:cubicBezTo>
                                  <a:pt x="f5" y="f9"/>
                                  <a:pt x="f9" y="f5"/>
                                  <a:pt x="f8" y="f5"/>
                                </a:cubicBezTo>
                                <a:lnTo>
                                  <a:pt x="f10" y="f5"/>
                                </a:lnTo>
                                <a:cubicBezTo>
                                  <a:pt x="f11" y="f5"/>
                                  <a:pt x="f12" y="f9"/>
                                  <a:pt x="f12" y="f8"/>
                                </a:cubicBezTo>
                                <a:cubicBezTo>
                                  <a:pt x="f12" y="f13"/>
                                  <a:pt x="f6" y="f14"/>
                                  <a:pt x="f6" y="f15"/>
                                </a:cubicBezTo>
                                <a:cubicBezTo>
                                  <a:pt x="f6" y="f16"/>
                                  <a:pt x="f17" y="f18"/>
                                  <a:pt x="f19" y="f18"/>
                                </a:cubicBezTo>
                                <a:lnTo>
                                  <a:pt x="f8" y="f7"/>
                                </a:lnTo>
                                <a:cubicBezTo>
                                  <a:pt x="f9" y="f7"/>
                                  <a:pt x="f5" y="f20"/>
                                  <a:pt x="f5" y="f21"/>
                                </a:cubicBezTo>
                                <a:lnTo>
                                  <a:pt x="f5" y="f8"/>
                                </a:lnTo>
                                <a:close/>
                              </a:path>
                            </a:pathLst>
                          </a:custGeom>
                          <a:solidFill>
                            <a:srgbClr val="FFFFFF">
                              <a:alpha val="90000"/>
                            </a:srgbClr>
                          </a:solidFill>
                          <a:ln w="12701" cap="flat">
                            <a:solidFill>
                              <a:srgbClr val="4472C4"/>
                            </a:solidFill>
                            <a:prstDash val="solid"/>
                            <a:miter/>
                          </a:ln>
                        </wps:spPr>
                        <wps:txbx>
                          <w:txbxContent>
                            <w:p w14:paraId="479D7992" w14:textId="77777777" w:rsidR="007145AE" w:rsidRDefault="007145AE">
                              <w:pPr>
                                <w:spacing w:after="60" w:line="216" w:lineRule="auto"/>
                                <w:jc w:val="center"/>
                                <w:textAlignment w:val="auto"/>
                              </w:pPr>
                              <w:r>
                                <w:rPr>
                                  <w:rFonts w:cs="Calibri"/>
                                  <w:color w:val="000000"/>
                                  <w:kern w:val="3"/>
                                  <w:sz w:val="13"/>
                                  <w:szCs w:val="13"/>
                                </w:rPr>
                                <w:t>Assurances sociales</w:t>
                              </w:r>
                            </w:p>
                          </w:txbxContent>
                        </wps:txbx>
                        <wps:bodyPr vert="horz" wrap="square" lIns="40224" tIns="40224" rIns="40224" bIns="40224" anchor="ctr" anchorCtr="1" compatLnSpc="0">
                          <a:noAutofit/>
                        </wps:bodyPr>
                      </wps:wsp>
                    </wpg:wgp>
                  </a:graphicData>
                </a:graphic>
              </wp:anchor>
            </w:drawing>
          </mc:Choice>
          <mc:Fallback>
            <w:pict>
              <v:group w14:anchorId="7D10F7D4" id="Diagramme 20" o:spid="_x0000_s1041" style="position:absolute;left:0;text-align:left;margin-left:-2.6pt;margin-top:69.45pt;width:484.55pt;height:148.75pt;z-index:251678720" coordsize="61537,1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">
                <v:shape id="Forme libre : forme 21" o:spid="_x0000_s1042" style="position:absolute;left:52630;top:11374;width:4454;height:2119;visibility:visible;mso-wrap-style:square;v-text-anchor:top" coordsize="445336,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" path="m,l,144430r445336,l445336,211939e" filled="f" strokecolor="#3d67b1" strokeweight=".35281mm">
                  <v:stroke joinstyle="miter"/>
                  <v:path arrowok="t" o:connecttype="custom" o:connectlocs="222670,0;445340,105970;222670,211939;0,105970" o:connectangles="270,0,90,180" textboxrect="0,0,445336,211939"/>
                </v:shape>
                <v:shape id="Forme libre : forme 22" o:spid="_x0000_s1043" style="position:absolute;left:48177;top:11374;width:4453;height:2119;visibility:visible;mso-wrap-style:square;v-text-anchor:top" coordsize="445336,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" path="m445336,r,144430l,144430r,67509e" filled="f" strokecolor="#3d67b1" strokeweight=".35281mm">
                  <v:stroke joinstyle="miter"/>
                  <v:path arrowok="t" o:connecttype="custom" o:connectlocs="222670,0;445340,105970;222670,211939;0,105970" o:connectangles="270,0,90,180" textboxrect="0,0,445336,211939"/>
                </v:shape>
                <v:shape id="Forme libre : forme 23" o:spid="_x0000_s1044" style="position:absolute;left:37043;top:4627;width:15587;height:2119;visibility:visible;mso-wrap-style:square;v-text-anchor:top" coordsize="1558678,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" path="m,l,144430r1558678,l1558678,211939e" filled="f" strokecolor="#34599c" strokeweight=".35281mm">
                  <v:stroke joinstyle="miter"/>
                  <v:path arrowok="t" o:connecttype="custom" o:connectlocs="779339,0;1558677,105970;779339,211939;0,105970" o:connectangles="270,0,90,180" textboxrect="0,0,1558678,211939"/>
                </v:shape>
                <v:shape id="Forme libre : forme 24" o:spid="_x0000_s1045" style="position:absolute;left:21457;top:11374;width:17813;height:2119;visibility:visible;mso-wrap-style:square;v-text-anchor:top" coordsize="1781346,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" path="m,l,144430r1781346,l1781346,211939e" filled="f" strokecolor="#3d67b1" strokeweight=".35281mm">
                  <v:stroke joinstyle="miter"/>
                  <v:path arrowok="t" o:connecttype="custom" o:connectlocs="890671,0;1781342,105970;890671,211939;0,105970" o:connectangles="270,0,90,180" textboxrect="0,0,1781346,211939"/>
                </v:shape>
                <v:shape id="Forme libre : forme 25" o:spid="_x0000_s1046" style="position:absolute;left:21457;top:11374;width:8906;height:2119;visibility:visible;mso-wrap-style:square;v-text-anchor:top" coordsize="890673,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" path="m,l,144430r890673,l890673,211939e" filled="f" strokecolor="#3d67b1" strokeweight=".35281mm">
                  <v:stroke joinstyle="miter"/>
                  <v:path arrowok="t" o:connecttype="custom" o:connectlocs="445336,0;890671,105970;445336,211939;0,105970" o:connectangles="270,0,90,180" textboxrect="0,0,890673,211939"/>
                </v:shape>
                <v:shape id="Forme libre : forme 26" o:spid="_x0000_s1047" style="position:absolute;left:20999;top:11374;width:915;height:2119;visibility:visible;mso-wrap-style:square;v-text-anchor:top" coordsize="91440,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" path="m45720,r,211939e" filled="f" strokecolor="#3d67b1" strokeweight=".35281mm">
                  <v:stroke joinstyle="miter"/>
                  <v:path arrowok="t" o:connecttype="custom" o:connectlocs="45720,0;91440,105970;45720,211939;0,105970" o:connectangles="270,0,90,180" textboxrect="0,0,91440,211939"/>
                </v:shape>
                <v:shape id="Forme libre : forme 27" o:spid="_x0000_s1048" style="position:absolute;left:12550;top:11374;width:8907;height:2119;visibility:visible;mso-wrap-style:square;v-text-anchor:top" coordsize="890673,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" path="m890673,r,144430l,144430r,67509e" filled="f" strokecolor="#3d67b1" strokeweight=".35281mm">
                  <v:stroke joinstyle="miter"/>
                  <v:path arrowok="t" o:connecttype="custom" o:connectlocs="445336,0;890671,105970;445336,211939;0,105970" o:connectangles="270,0,90,180" textboxrect="0,0,890673,211939"/>
                </v:shape>
                <v:shape id="Forme libre : forme 28" o:spid="_x0000_s1049" style="position:absolute;left:3643;top:11374;width:17814;height:2119;visibility:visible;mso-wrap-style:square;v-text-anchor:top" coordsize="1781346,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" path="m1781346,r,144430l,144430r,67509e" filled="f" strokecolor="#3d67b1" strokeweight=".35281mm">
                  <v:stroke joinstyle="miter"/>
                  <v:path arrowok="t" o:connecttype="custom" o:connectlocs="890671,0;1781342,105970;890671,211939;0,105970" o:connectangles="270,0,90,180" textboxrect="0,0,1781346,211939"/>
                </v:shape>
                <v:shape id="Forme libre : forme 29" o:spid="_x0000_s1050" style="position:absolute;left:21457;top:4627;width:15586;height:2119;visibility:visible;mso-wrap-style:square;v-text-anchor:top" coordsize="1558678,21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" path="m1558678,r,144430l,144430r,67509e" filled="f" strokecolor="#34599c" strokeweight=".35281mm">
                  <v:stroke joinstyle="miter"/>
                  <v:path arrowok="t" o:connecttype="custom" o:connectlocs="779339,0;1558677,105970;779339,211939;0,105970" o:connectangles="270,0,90,180" textboxrect="0,0,1558678,211939"/>
                </v:shape>
                <v:shape id="Forme libre : forme 30" o:spid="_x0000_s1051" style="position:absolute;left:33400;width:7287;height:4627;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31" o:spid="_x0000_s1052" style="position:absolute;left:34209;top:769;width:7288;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53402078" w14:textId="77777777" w:rsidR="007145AE" w:rsidRDefault="007145AE">
                        <w:pPr>
                          <w:spacing w:after="60" w:line="216" w:lineRule="auto"/>
                          <w:jc w:val="center"/>
                          <w:textAlignment w:val="auto"/>
                        </w:pPr>
                        <w:r>
                          <w:rPr>
                            <w:rFonts w:cs="Calibri"/>
                            <w:color w:val="000000"/>
                            <w:kern w:val="3"/>
                            <w:sz w:val="13"/>
                            <w:szCs w:val="13"/>
                          </w:rPr>
                          <w:t>Recours</w:t>
                        </w:r>
                      </w:p>
                    </w:txbxContent>
                  </v:textbox>
                </v:shape>
                <v:shape id="Forme libre : forme 32" o:spid="_x0000_s1053" style="position:absolute;left:17813;top:6746;width:7287;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33" o:spid="_x0000_s1054" style="position:absolute;left:18623;top:7516;width:7287;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1E13130F" w14:textId="77777777" w:rsidR="007145AE" w:rsidRDefault="007145AE">
                        <w:pPr>
                          <w:spacing w:after="60" w:line="216" w:lineRule="auto"/>
                          <w:jc w:val="center"/>
                          <w:textAlignment w:val="auto"/>
                        </w:pPr>
                        <w:r>
                          <w:rPr>
                            <w:rFonts w:cs="Calibri"/>
                            <w:color w:val="000000"/>
                            <w:kern w:val="3"/>
                            <w:sz w:val="13"/>
                            <w:szCs w:val="13"/>
                          </w:rPr>
                          <w:t>Volet cotisations</w:t>
                        </w:r>
                      </w:p>
                    </w:txbxContent>
                  </v:textbox>
                </v:shape>
                <v:shape id="Forme libre : forme 34" o:spid="_x0000_s1055" style="position:absolute;top:13493;width:7287;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35" o:spid="_x0000_s1056" style="position:absolute;left:809;top:14263;width:7288;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08B5F1D0" w14:textId="77777777" w:rsidR="007145AE" w:rsidRDefault="007145AE">
                        <w:pPr>
                          <w:spacing w:after="60" w:line="216" w:lineRule="auto"/>
                          <w:jc w:val="center"/>
                          <w:textAlignment w:val="auto"/>
                        </w:pPr>
                        <w:r>
                          <w:rPr>
                            <w:rFonts w:cs="Calibri"/>
                            <w:color w:val="000000"/>
                            <w:kern w:val="3"/>
                            <w:sz w:val="13"/>
                            <w:szCs w:val="13"/>
                          </w:rPr>
                          <w:t>Demande annulation de cotisation</w:t>
                        </w:r>
                      </w:p>
                    </w:txbxContent>
                  </v:textbox>
                </v:shape>
                <v:shape id="Forme libre : forme 36" o:spid="_x0000_s1057" style="position:absolute;left:8906;top:13493;width:7288;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37" o:spid="_x0000_s1058" style="position:absolute;left:9716;top:14263;width:7287;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77581C5C" w14:textId="77777777" w:rsidR="007145AE" w:rsidRDefault="007145AE">
                        <w:pPr>
                          <w:spacing w:after="60" w:line="216" w:lineRule="auto"/>
                          <w:jc w:val="center"/>
                          <w:textAlignment w:val="auto"/>
                        </w:pPr>
                        <w:r>
                          <w:rPr>
                            <w:rFonts w:cs="Calibri"/>
                            <w:color w:val="000000"/>
                            <w:kern w:val="3"/>
                            <w:sz w:val="13"/>
                            <w:szCs w:val="13"/>
                          </w:rPr>
                          <w:t>Demande de paiement de cotisations</w:t>
                        </w:r>
                      </w:p>
                    </w:txbxContent>
                  </v:textbox>
                </v:shape>
                <v:shape id="Forme libre : forme 38" o:spid="_x0000_s1059" style="position:absolute;left:17813;top:13493;width:7287;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39" o:spid="_x0000_s1060" style="position:absolute;left:18623;top:14263;width:7287;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1214325C" w14:textId="77777777" w:rsidR="007145AE" w:rsidRDefault="007145AE">
                        <w:pPr>
                          <w:spacing w:after="60" w:line="216" w:lineRule="auto"/>
                          <w:jc w:val="center"/>
                          <w:textAlignment w:val="auto"/>
                        </w:pPr>
                        <w:r>
                          <w:rPr>
                            <w:rFonts w:cs="Calibri"/>
                            <w:color w:val="000000"/>
                            <w:kern w:val="3"/>
                            <w:sz w:val="13"/>
                            <w:szCs w:val="13"/>
                          </w:rPr>
                          <w:t>Pénalité et/ou majoration de retard</w:t>
                        </w:r>
                      </w:p>
                    </w:txbxContent>
                  </v:textbox>
                </v:shape>
                <v:shape id="Forme libre : forme 40" o:spid="_x0000_s1061" style="position:absolute;left:26720;top:13493;width:7287;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41" o:spid="_x0000_s1062" style="position:absolute;left:27529;top:14263;width:7288;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4E798F01" w14:textId="77777777" w:rsidR="007145AE" w:rsidRDefault="007145AE">
                        <w:pPr>
                          <w:spacing w:after="60" w:line="216" w:lineRule="auto"/>
                          <w:jc w:val="center"/>
                          <w:textAlignment w:val="auto"/>
                        </w:pPr>
                        <w:r>
                          <w:rPr>
                            <w:rFonts w:cs="Calibri"/>
                            <w:color w:val="000000"/>
                            <w:kern w:val="3"/>
                            <w:sz w:val="13"/>
                            <w:szCs w:val="13"/>
                          </w:rPr>
                          <w:t>Revoir le montant de cotisation</w:t>
                        </w:r>
                      </w:p>
                    </w:txbxContent>
                  </v:textbox>
                </v:shape>
                <v:shape id="Forme libre : forme 42" o:spid="_x0000_s1063" style="position:absolute;left:35626;top:13493;width:7288;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43" o:spid="_x0000_s1064" style="position:absolute;left:36436;top:14263;width:7287;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6D279D26" w14:textId="77777777" w:rsidR="007145AE" w:rsidRDefault="007145AE">
                        <w:pPr>
                          <w:spacing w:after="60" w:line="216" w:lineRule="auto"/>
                          <w:jc w:val="center"/>
                          <w:textAlignment w:val="auto"/>
                        </w:pPr>
                        <w:r>
                          <w:rPr>
                            <w:rFonts w:cs="Calibri"/>
                            <w:color w:val="000000"/>
                            <w:kern w:val="3"/>
                            <w:sz w:val="13"/>
                            <w:szCs w:val="13"/>
                          </w:rPr>
                          <w:t>Demande de validation ou remboursement de cotisations</w:t>
                        </w:r>
                      </w:p>
                    </w:txbxContent>
                  </v:textbox>
                </v:shape>
                <v:shape id="Forme libre : forme 44" o:spid="_x0000_s1065" style="position:absolute;left:48987;top:6746;width:7287;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45" o:spid="_x0000_s1066" style="position:absolute;left:49796;top:7516;width:7288;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4DC2A7FD" w14:textId="77777777" w:rsidR="007145AE" w:rsidRDefault="007145AE">
                        <w:pPr>
                          <w:spacing w:after="60" w:line="216" w:lineRule="auto"/>
                          <w:jc w:val="center"/>
                          <w:textAlignment w:val="auto"/>
                        </w:pPr>
                        <w:r>
                          <w:rPr>
                            <w:rFonts w:cs="Calibri"/>
                            <w:color w:val="000000"/>
                            <w:kern w:val="3"/>
                            <w:sz w:val="13"/>
                            <w:szCs w:val="13"/>
                          </w:rPr>
                          <w:t>Volet prestations</w:t>
                        </w:r>
                      </w:p>
                    </w:txbxContent>
                  </v:textbox>
                </v:shape>
                <v:shape id="Forme libre : forme 46" o:spid="_x0000_s1067" style="position:absolute;left:44533;top:13493;width:7288;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47" o:spid="_x0000_s1068" style="position:absolute;left:45343;top:14263;width:7287;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6022BF23" w14:textId="77777777" w:rsidR="007145AE" w:rsidRDefault="007145AE">
                        <w:pPr>
                          <w:spacing w:after="60" w:line="216" w:lineRule="auto"/>
                          <w:jc w:val="center"/>
                          <w:textAlignment w:val="auto"/>
                        </w:pPr>
                        <w:r>
                          <w:rPr>
                            <w:rFonts w:cs="Calibri"/>
                            <w:color w:val="000000"/>
                            <w:kern w:val="3"/>
                            <w:sz w:val="13"/>
                            <w:szCs w:val="13"/>
                          </w:rPr>
                          <w:t>Retraite</w:t>
                        </w:r>
                      </w:p>
                    </w:txbxContent>
                  </v:textbox>
                </v:shape>
                <v:shape id="Forme libre : forme 48" o:spid="_x0000_s1069" style="position:absolute;left:53440;top:13493;width:7287;height:4628;visibility:visible;mso-wrap-style:square;v-text-anchor:top" coordsize="728731,46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" path="m46274,at,,92548,92548,46274,,,46274l,416467at,370193,92548,462741,,416467,46274,462741l682457,462741at636183,370193,728731,462741,682457,462741,728731,416467l728731,46274at636183,,728731,92548,728731,46274,682457,l46274,xe" fillcolor="#4472c4" strokecolor="white" strokeweight=".52906mm">
                  <v:stroke joinstyle="miter"/>
                  <v:path arrowok="t" o:connecttype="custom" o:connectlocs="364366,0;728731,231371;364366,462741;0,231371" o:connectangles="270,0,90,180" textboxrect="13554,13554,715177,449187"/>
                </v:shape>
                <v:shape id="Forme libre : forme 49" o:spid="_x0000_s1070" style="position:absolute;left:54250;top:14263;width:7287;height:4627;visibility:visible;mso-wrap-style:square;v-text-anchor:middle-center" coordsize="728732,4627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" adj="-11796480,,5400" path="m,46275c,20718,20718,,46275,l682458,v25557,,46275,20718,46275,46275c728733,169674,728732,293072,728732,416471v,25557,-20718,46275,-46275,46275l46275,462745c20718,462745,,442027,,416470l,46275xe" strokecolor="#4472c4" strokeweight=".35281mm">
                  <v:fill opacity="59110f"/>
                  <v:stroke joinstyle="miter"/>
                  <v:formulas/>
                  <v:path arrowok="t" o:connecttype="custom" o:connectlocs="364366,0;728731,231371;364366,462741;0,231371;0,46275;46275,0;682457,0;728732,46275;728731,416467;682456,462742;46275,462741;0,416466;0,46275" o:connectangles="270,0,90,180,0,0,0,0,0,0,0,0,0" textboxrect="0,0,728732,462745"/>
                  <v:textbox inset="1.1173mm,1.1173mm,1.1173mm,1.1173mm">
                    <w:txbxContent>
                      <w:p w14:paraId="479D7992" w14:textId="77777777" w:rsidR="007145AE" w:rsidRDefault="007145AE">
                        <w:pPr>
                          <w:spacing w:after="60" w:line="216" w:lineRule="auto"/>
                          <w:jc w:val="center"/>
                          <w:textAlignment w:val="auto"/>
                        </w:pPr>
                        <w:r>
                          <w:rPr>
                            <w:rFonts w:cs="Calibri"/>
                            <w:color w:val="000000"/>
                            <w:kern w:val="3"/>
                            <w:sz w:val="13"/>
                            <w:szCs w:val="13"/>
                          </w:rPr>
                          <w:t>Assurances sociales</w:t>
                        </w:r>
                      </w:p>
                    </w:txbxContent>
                  </v:textbox>
                </v:shape>
                <w10:wrap type="through"/>
              </v:group>
            </w:pict>
          </mc:Fallback>
        </mc:AlternateContent>
      </w:r>
      <w:r>
        <w:rPr>
          <w:rFonts w:ascii="Times New Roman" w:hAnsi="Times New Roman" w:cs="Times New Roman"/>
          <w:sz w:val="24"/>
          <w:szCs w:val="24"/>
          <w:lang w:bidi="ar-DZ"/>
        </w:rPr>
        <w:t>L’admission en invalidité ainsi que la catégorie et la révision de l’état d’invalidité dans le cadre des assurances sociales.</w:t>
      </w:r>
    </w:p>
    <w:p w14:paraId="4C535FC0" w14:textId="77777777" w:rsidR="00DE016C" w:rsidRDefault="007145AE">
      <w:pPr>
        <w:spacing w:line="276" w:lineRule="auto"/>
        <w:jc w:val="both"/>
      </w:pPr>
      <w:r>
        <w:rPr>
          <w:rFonts w:ascii="Times New Roman" w:hAnsi="Times New Roman" w:cs="Times New Roman"/>
          <w:b/>
          <w:bCs/>
          <w:sz w:val="24"/>
          <w:szCs w:val="24"/>
          <w:lang w:bidi="ar-DZ"/>
        </w:rPr>
        <w:t xml:space="preserve">C/ En cas de rejet d’ordre administratif : </w:t>
      </w:r>
      <w:r>
        <w:rPr>
          <w:rFonts w:ascii="Times New Roman" w:hAnsi="Times New Roman" w:cs="Times New Roman"/>
          <w:sz w:val="24"/>
          <w:szCs w:val="24"/>
          <w:lang w:bidi="ar-DZ"/>
        </w:rPr>
        <w:t>il s’agit des recours portant sur :</w:t>
      </w:r>
    </w:p>
    <w:p w14:paraId="358D1E3F" w14:textId="77777777" w:rsidR="00DE016C" w:rsidRDefault="00DE016C">
      <w:pPr>
        <w:spacing w:line="276" w:lineRule="auto"/>
        <w:jc w:val="both"/>
        <w:rPr>
          <w:rFonts w:ascii="Times New Roman" w:hAnsi="Times New Roman" w:cs="Times New Roman"/>
          <w:sz w:val="24"/>
          <w:szCs w:val="24"/>
          <w:lang w:bidi="ar-DZ"/>
        </w:rPr>
      </w:pPr>
    </w:p>
    <w:p w14:paraId="01CE1408" w14:textId="77777777" w:rsidR="00DE016C" w:rsidRDefault="00DE016C">
      <w:pPr>
        <w:spacing w:line="276" w:lineRule="auto"/>
        <w:ind w:left="624"/>
        <w:jc w:val="both"/>
        <w:rPr>
          <w:rFonts w:ascii="Times New Roman" w:hAnsi="Times New Roman" w:cs="Times New Roman"/>
          <w:b/>
          <w:bCs/>
          <w:sz w:val="24"/>
          <w:szCs w:val="24"/>
          <w:lang w:bidi="ar-DZ"/>
        </w:rPr>
      </w:pPr>
    </w:p>
    <w:p w14:paraId="59E332C6" w14:textId="77777777" w:rsidR="00DE016C" w:rsidRDefault="00DE016C">
      <w:pPr>
        <w:spacing w:line="276" w:lineRule="auto"/>
        <w:ind w:left="624"/>
        <w:jc w:val="both"/>
        <w:rPr>
          <w:rFonts w:ascii="Times New Roman" w:hAnsi="Times New Roman" w:cs="Times New Roman"/>
          <w:b/>
          <w:bCs/>
          <w:sz w:val="24"/>
          <w:szCs w:val="24"/>
          <w:lang w:bidi="ar-DZ"/>
        </w:rPr>
      </w:pPr>
    </w:p>
    <w:p w14:paraId="7C1FB4CA" w14:textId="77777777" w:rsidR="00DE016C" w:rsidRDefault="007145AE">
      <w:pPr>
        <w:spacing w:line="276" w:lineRule="auto"/>
        <w:ind w:left="624"/>
        <w:jc w:val="both"/>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1ECB528B" wp14:editId="792A70C4">
                <wp:simplePos x="0" y="0"/>
                <wp:positionH relativeFrom="column">
                  <wp:posOffset>563242</wp:posOffset>
                </wp:positionH>
                <wp:positionV relativeFrom="paragraph">
                  <wp:posOffset>1132841</wp:posOffset>
                </wp:positionV>
                <wp:extent cx="5325749" cy="335283"/>
                <wp:effectExtent l="0" t="0" r="8251" b="7617"/>
                <wp:wrapSquare wrapText="bothSides"/>
                <wp:docPr id="50" name="Zone de texte 2"/>
                <wp:cNvGraphicFramePr/>
                <a:graphic xmlns:a="http://schemas.openxmlformats.org/drawingml/2006/main">
                  <a:graphicData uri="http://schemas.microsoft.com/office/word/2010/wordprocessingShape">
                    <wps:wsp>
                      <wps:cNvSpPr txBox="1"/>
                      <wps:spPr>
                        <a:xfrm>
                          <a:off x="0" y="0"/>
                          <a:ext cx="5325749" cy="335283"/>
                        </a:xfrm>
                        <a:prstGeom prst="rect">
                          <a:avLst/>
                        </a:prstGeom>
                        <a:solidFill>
                          <a:srgbClr val="FFFFFF"/>
                        </a:solidFill>
                        <a:ln>
                          <a:noFill/>
                          <a:prstDash/>
                        </a:ln>
                      </wps:spPr>
                      <wps:txbx>
                        <w:txbxContent>
                          <w:p w14:paraId="6394AE92" w14:textId="77777777" w:rsidR="007145AE" w:rsidRDefault="007145AE">
                            <w:pPr>
                              <w:spacing w:line="276" w:lineRule="auto"/>
                              <w:ind w:left="624"/>
                              <w:jc w:val="both"/>
                            </w:pPr>
                            <w:r>
                              <w:rPr>
                                <w:rFonts w:ascii="Times New Roman" w:hAnsi="Times New Roman" w:cs="Times New Roman"/>
                                <w:b/>
                                <w:bCs/>
                                <w:sz w:val="24"/>
                                <w:szCs w:val="24"/>
                                <w:lang w:bidi="ar-DZ"/>
                              </w:rPr>
                              <w:t xml:space="preserve">Figure 03 - </w:t>
                            </w:r>
                            <w:r>
                              <w:rPr>
                                <w:rFonts w:ascii="Times New Roman" w:hAnsi="Times New Roman" w:cs="Times New Roman"/>
                                <w:sz w:val="24"/>
                                <w:szCs w:val="24"/>
                                <w:lang w:bidi="ar-DZ"/>
                              </w:rPr>
                              <w:t xml:space="preserve">Les objets de recours résultant d’un rejet administratif </w:t>
                            </w:r>
                            <w:r>
                              <w:rPr>
                                <w:rFonts w:ascii="Times New Roman" w:hAnsi="Times New Roman" w:cs="Times New Roman"/>
                                <w:b/>
                                <w:bCs/>
                                <w:sz w:val="24"/>
                                <w:szCs w:val="24"/>
                                <w:lang w:bidi="ar-DZ"/>
                              </w:rPr>
                              <w:t>[16]</w:t>
                            </w:r>
                          </w:p>
                          <w:p w14:paraId="59FA03E9" w14:textId="77777777" w:rsidR="007145AE" w:rsidRDefault="007145AE"/>
                        </w:txbxContent>
                      </wps:txbx>
                      <wps:bodyPr vert="horz" wrap="square" lIns="91440" tIns="45720" rIns="91440" bIns="45720" anchor="t" anchorCtr="0" compatLnSpc="0">
                        <a:noAutofit/>
                      </wps:bodyPr>
                    </wps:wsp>
                  </a:graphicData>
                </a:graphic>
              </wp:anchor>
            </w:drawing>
          </mc:Choice>
          <mc:Fallback>
            <w:pict>
              <v:shape w14:anchorId="1ECB528B" id="_x0000_s1071" type="#_x0000_t202" style="position:absolute;left:0;text-align:left;margin-left:44.35pt;margin-top:89.2pt;width:419.35pt;height:26.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" stroked="f">
                <v:textbox>
                  <w:txbxContent>
                    <w:p w14:paraId="6394AE92" w14:textId="77777777" w:rsidR="007145AE" w:rsidRDefault="007145AE">
                      <w:pPr>
                        <w:spacing w:line="276" w:lineRule="auto"/>
                        <w:ind w:left="624"/>
                        <w:jc w:val="both"/>
                      </w:pPr>
                      <w:r>
                        <w:rPr>
                          <w:rFonts w:ascii="Times New Roman" w:hAnsi="Times New Roman" w:cs="Times New Roman"/>
                          <w:b/>
                          <w:bCs/>
                          <w:sz w:val="24"/>
                          <w:szCs w:val="24"/>
                          <w:lang w:bidi="ar-DZ"/>
                        </w:rPr>
                        <w:t xml:space="preserve">Figure 03 - </w:t>
                      </w:r>
                      <w:r>
                        <w:rPr>
                          <w:rFonts w:ascii="Times New Roman" w:hAnsi="Times New Roman" w:cs="Times New Roman"/>
                          <w:sz w:val="24"/>
                          <w:szCs w:val="24"/>
                          <w:lang w:bidi="ar-DZ"/>
                        </w:rPr>
                        <w:t xml:space="preserve">Les objets de recours résultant d’un rejet administratif </w:t>
                      </w:r>
                      <w:r>
                        <w:rPr>
                          <w:rFonts w:ascii="Times New Roman" w:hAnsi="Times New Roman" w:cs="Times New Roman"/>
                          <w:b/>
                          <w:bCs/>
                          <w:sz w:val="24"/>
                          <w:szCs w:val="24"/>
                          <w:lang w:bidi="ar-DZ"/>
                        </w:rPr>
                        <w:t>[16]</w:t>
                      </w:r>
                    </w:p>
                    <w:p w14:paraId="59FA03E9" w14:textId="77777777" w:rsidR="007145AE" w:rsidRDefault="007145AE"/>
                  </w:txbxContent>
                </v:textbox>
                <w10:wrap type="square"/>
              </v:shape>
            </w:pict>
          </mc:Fallback>
        </mc:AlternateContent>
      </w:r>
    </w:p>
    <w:p w14:paraId="67679893" w14:textId="77777777" w:rsidR="00DE016C" w:rsidRDefault="00DE016C">
      <w:pPr>
        <w:spacing w:line="276" w:lineRule="auto"/>
        <w:jc w:val="both"/>
        <w:rPr>
          <w:rFonts w:ascii="Times New Roman" w:hAnsi="Times New Roman" w:cs="Times New Roman"/>
          <w:sz w:val="24"/>
          <w:szCs w:val="24"/>
          <w:lang w:bidi="ar-DZ"/>
        </w:rPr>
      </w:pPr>
    </w:p>
    <w:p w14:paraId="0C552E86" w14:textId="77777777" w:rsidR="00DE016C" w:rsidRDefault="00DE016C">
      <w:pPr>
        <w:spacing w:line="276" w:lineRule="auto"/>
        <w:jc w:val="both"/>
        <w:rPr>
          <w:rFonts w:ascii="Times New Roman" w:hAnsi="Times New Roman" w:cs="Times New Roman"/>
          <w:sz w:val="24"/>
          <w:szCs w:val="24"/>
          <w:lang w:bidi="ar-DZ"/>
        </w:rPr>
      </w:pPr>
    </w:p>
    <w:p w14:paraId="3AE68C78" w14:textId="77777777" w:rsidR="00DE016C" w:rsidRDefault="007145AE">
      <w:pPr>
        <w:spacing w:line="276" w:lineRule="auto"/>
        <w:ind w:firstLine="708"/>
        <w:jc w:val="both"/>
        <w:rPr>
          <w:rFonts w:ascii="Times New Roman" w:hAnsi="Times New Roman" w:cs="Times New Roman"/>
          <w:sz w:val="24"/>
          <w:szCs w:val="24"/>
          <w:lang w:bidi="ar-DZ"/>
        </w:rPr>
      </w:pPr>
      <w:r>
        <w:rPr>
          <w:rFonts w:ascii="Times New Roman" w:hAnsi="Times New Roman" w:cs="Times New Roman"/>
          <w:sz w:val="24"/>
          <w:szCs w:val="24"/>
          <w:lang w:bidi="ar-DZ"/>
        </w:rPr>
        <w:t xml:space="preserve">Notre étude va porter sur les recours résultant des rejets d’ordre administratif cités ci-dessus. Alors nous allons concevoir dans notre mémoire une solution pour la gestion de ces recours.  </w:t>
      </w:r>
    </w:p>
    <w:p w14:paraId="39A79D81" w14:textId="77777777" w:rsidR="00DE016C" w:rsidRDefault="007145AE">
      <w:pPr>
        <w:spacing w:line="276" w:lineRule="auto"/>
        <w:jc w:val="both"/>
        <w:rPr>
          <w:rFonts w:ascii="Times New Roman" w:hAnsi="Times New Roman" w:cs="Times New Roman"/>
          <w:sz w:val="24"/>
          <w:szCs w:val="24"/>
          <w:lang w:bidi="ar-DZ"/>
        </w:rPr>
      </w:pPr>
      <w:r>
        <w:rPr>
          <w:rFonts w:ascii="Times New Roman" w:hAnsi="Times New Roman" w:cs="Times New Roman"/>
          <w:sz w:val="24"/>
          <w:szCs w:val="24"/>
          <w:lang w:bidi="ar-DZ"/>
        </w:rPr>
        <w:t>Ainsi, ce genre de recours est porté :</w:t>
      </w:r>
    </w:p>
    <w:p w14:paraId="6E522365" w14:textId="77777777" w:rsidR="00DE016C" w:rsidRDefault="007145AE">
      <w:pPr>
        <w:pStyle w:val="ListParagraph"/>
        <w:numPr>
          <w:ilvl w:val="0"/>
          <w:numId w:val="11"/>
        </w:numPr>
        <w:spacing w:line="276" w:lineRule="auto"/>
        <w:jc w:val="both"/>
        <w:rPr>
          <w:rFonts w:ascii="Times New Roman" w:hAnsi="Times New Roman" w:cs="Times New Roman"/>
          <w:sz w:val="24"/>
          <w:szCs w:val="24"/>
          <w:lang w:bidi="ar-DZ"/>
        </w:rPr>
      </w:pPr>
      <w:r>
        <w:rPr>
          <w:rFonts w:ascii="Times New Roman" w:hAnsi="Times New Roman" w:cs="Times New Roman"/>
          <w:sz w:val="24"/>
          <w:szCs w:val="24"/>
          <w:lang w:bidi="ar-DZ"/>
        </w:rPr>
        <w:lastRenderedPageBreak/>
        <w:t>Devant la commission locale de recours préalable qualifié, en premier ressort ;</w:t>
      </w:r>
    </w:p>
    <w:p w14:paraId="6024C91C" w14:textId="77777777" w:rsidR="00DE016C" w:rsidRDefault="007145AE">
      <w:pPr>
        <w:pStyle w:val="ListParagraph"/>
        <w:numPr>
          <w:ilvl w:val="0"/>
          <w:numId w:val="11"/>
        </w:numPr>
        <w:spacing w:line="276" w:lineRule="auto"/>
        <w:jc w:val="both"/>
        <w:rPr>
          <w:rFonts w:ascii="Times New Roman" w:hAnsi="Times New Roman" w:cs="Times New Roman"/>
          <w:sz w:val="24"/>
          <w:szCs w:val="24"/>
          <w:lang w:bidi="ar-DZ"/>
        </w:rPr>
      </w:pPr>
      <w:r>
        <w:rPr>
          <w:rFonts w:ascii="Times New Roman" w:hAnsi="Times New Roman" w:cs="Times New Roman"/>
          <w:sz w:val="24"/>
          <w:szCs w:val="24"/>
          <w:lang w:bidi="ar-DZ"/>
        </w:rPr>
        <w:t>Devant la commission nationale de recours préalable qualifié, en cas de contestation des décisions de la commission locale de recours.</w:t>
      </w:r>
    </w:p>
    <w:p w14:paraId="7E4414E7" w14:textId="77777777" w:rsidR="00DE016C" w:rsidRDefault="007145AE">
      <w:pPr>
        <w:pStyle w:val="ListParagraph"/>
        <w:numPr>
          <w:ilvl w:val="0"/>
          <w:numId w:val="12"/>
        </w:numPr>
        <w:spacing w:line="276" w:lineRule="auto"/>
        <w:jc w:val="both"/>
        <w:rPr>
          <w:rFonts w:ascii="Times New Roman" w:hAnsi="Times New Roman" w:cs="Times New Roman"/>
          <w:b/>
          <w:bCs/>
          <w:sz w:val="24"/>
          <w:szCs w:val="24"/>
          <w:lang w:bidi="ar-DZ"/>
        </w:rPr>
      </w:pPr>
      <w:r>
        <w:rPr>
          <w:rFonts w:ascii="Times New Roman" w:hAnsi="Times New Roman" w:cs="Times New Roman"/>
          <w:b/>
          <w:bCs/>
          <w:sz w:val="24"/>
          <w:szCs w:val="24"/>
          <w:lang w:bidi="ar-DZ"/>
        </w:rPr>
        <w:t>La Commission Locale de Recours Préalable Qualifié (CLRPQ) :</w:t>
      </w:r>
    </w:p>
    <w:p w14:paraId="14E2EB0A" w14:textId="77777777" w:rsidR="00DE016C" w:rsidRDefault="007145AE">
      <w:pPr>
        <w:spacing w:line="276" w:lineRule="auto"/>
        <w:ind w:firstLine="624"/>
        <w:jc w:val="both"/>
      </w:pPr>
      <w:r>
        <w:rPr>
          <w:rFonts w:ascii="Times New Roman" w:hAnsi="Times New Roman" w:cs="Times New Roman"/>
          <w:color w:val="0D0D0D"/>
          <w:sz w:val="24"/>
          <w:szCs w:val="24"/>
          <w:shd w:val="clear" w:color="auto" w:fill="FFFFFF"/>
        </w:rPr>
        <w:t xml:space="preserve">Des commissions de recours préalable sont instaurés au sein des agences de wilayas ou régionales des organismes de sécurité sociale. Elles prennent des décisions concernant les recours formulés par les assurés sociaux et les assujettis contre les décisions prises par les services des organismes de sécurité sociale. La commission doit prendre sa décision dans un délai de (30) jours à compter de la date de réception de recours, </w:t>
      </w:r>
      <w:r>
        <w:rPr>
          <w:rFonts w:ascii="Times New Roman" w:hAnsi="Times New Roman" w:cs="Times New Roman"/>
          <w:sz w:val="24"/>
          <w:szCs w:val="24"/>
          <w:lang w:bidi="ar-DZ"/>
        </w:rPr>
        <w:t>cette décision doit être notifiée par lettre recommandée avec accusé de réception, ou par un agent de contrôle agréé de la SS au moyen d’un procès-verbal de réception dans un délai de dix (10) jours à compter de la date de la décision.</w:t>
      </w:r>
      <w:r>
        <w:rPr>
          <w:rFonts w:ascii="Times New Roman" w:hAnsi="Times New Roman" w:cs="Times New Roman"/>
          <w:color w:val="0D0D0D"/>
          <w:sz w:val="24"/>
          <w:szCs w:val="24"/>
          <w:shd w:val="clear" w:color="auto" w:fill="FFFFFF"/>
        </w:rPr>
        <w:t xml:space="preserve"> </w:t>
      </w:r>
      <w:r>
        <w:rPr>
          <w:rFonts w:ascii="Times New Roman" w:hAnsi="Times New Roman" w:cs="Times New Roman"/>
          <w:b/>
          <w:bCs/>
          <w:color w:val="0D0D0D"/>
          <w:sz w:val="24"/>
          <w:szCs w:val="24"/>
          <w:shd w:val="clear" w:color="auto" w:fill="FFFFFF"/>
        </w:rPr>
        <w:t>[34]</w:t>
      </w:r>
    </w:p>
    <w:p w14:paraId="605FA1B1" w14:textId="77777777" w:rsidR="00DE016C" w:rsidRDefault="007145AE">
      <w:pPr>
        <w:spacing w:line="276" w:lineRule="auto"/>
        <w:jc w:val="both"/>
      </w:pPr>
      <w:r>
        <w:rPr>
          <w:rFonts w:ascii="Times New Roman" w:hAnsi="Times New Roman" w:cs="Times New Roman"/>
          <w:color w:val="0D0D0D"/>
          <w:sz w:val="24"/>
          <w:szCs w:val="24"/>
          <w:shd w:val="clear" w:color="auto" w:fill="FFFFFF"/>
        </w:rPr>
        <w:t xml:space="preserve">Le nombre des membres des CLRPQ est fixé comme suit : </w:t>
      </w:r>
      <w:r>
        <w:rPr>
          <w:rFonts w:ascii="Times New Roman" w:hAnsi="Times New Roman" w:cs="Times New Roman"/>
          <w:b/>
          <w:bCs/>
          <w:color w:val="0D0D0D"/>
          <w:sz w:val="24"/>
          <w:szCs w:val="24"/>
          <w:shd w:val="clear" w:color="auto" w:fill="FFFFFF"/>
        </w:rPr>
        <w:t>[35]</w:t>
      </w:r>
    </w:p>
    <w:p w14:paraId="4FCAF2F1" w14:textId="77777777" w:rsidR="00DE016C" w:rsidRDefault="007145AE">
      <w:pPr>
        <w:pStyle w:val="ListParagraph"/>
        <w:numPr>
          <w:ilvl w:val="0"/>
          <w:numId w:val="13"/>
        </w:numPr>
        <w:suppressAutoHyphens w:val="0"/>
        <w:spacing w:after="0" w:line="276" w:lineRule="auto"/>
        <w:jc w:val="both"/>
        <w:textAlignment w:val="auto"/>
      </w:pPr>
      <w:r>
        <w:rPr>
          <w:rFonts w:ascii="Times New Roman" w:hAnsi="Times New Roman" w:cs="Times New Roman"/>
          <w:bCs/>
          <w:color w:val="000000"/>
          <w:sz w:val="24"/>
          <w:szCs w:val="24"/>
        </w:rPr>
        <w:t>Deux (2) représentants des travailleurs salariés dont un représentant titulaire et l’autre suppléant, proposés par les organisations syndicales des travailleurs les plus représentatives au niveau de la wilaya</w:t>
      </w:r>
      <w:r>
        <w:rPr>
          <w:rFonts w:ascii="Times New Roman" w:hAnsi="Times New Roman" w:cs="Times New Roman"/>
          <w:sz w:val="24"/>
          <w:szCs w:val="24"/>
        </w:rPr>
        <w:t xml:space="preserve"> ;</w:t>
      </w:r>
    </w:p>
    <w:p w14:paraId="37D6FA1E" w14:textId="77777777" w:rsidR="00DE016C" w:rsidRDefault="007145AE">
      <w:pPr>
        <w:pStyle w:val="ListParagraph"/>
        <w:numPr>
          <w:ilvl w:val="0"/>
          <w:numId w:val="13"/>
        </w:numPr>
        <w:suppressAutoHyphens w:val="0"/>
        <w:spacing w:after="0" w:line="276" w:lineRule="auto"/>
        <w:jc w:val="both"/>
        <w:textAlignment w:val="auto"/>
      </w:pPr>
      <w:r>
        <w:rPr>
          <w:rFonts w:ascii="Times New Roman" w:hAnsi="Times New Roman" w:cs="Times New Roman"/>
          <w:bCs/>
          <w:color w:val="000000"/>
          <w:sz w:val="24"/>
          <w:szCs w:val="24"/>
        </w:rPr>
        <w:t>Deux (2) représentants des employeurs du secteur privé dont un représentant titulaire et l’autre suppléant, proposés par les organisations syndicales des employeurs les plus représentatives au niveau de la wilaya</w:t>
      </w:r>
      <w:r>
        <w:rPr>
          <w:rFonts w:ascii="Times New Roman" w:hAnsi="Times New Roman" w:cs="Times New Roman"/>
          <w:sz w:val="24"/>
          <w:szCs w:val="24"/>
        </w:rPr>
        <w:t xml:space="preserve"> ; </w:t>
      </w:r>
    </w:p>
    <w:p w14:paraId="4D462052" w14:textId="77777777" w:rsidR="00DE016C" w:rsidRDefault="007145AE">
      <w:pPr>
        <w:pStyle w:val="ListParagraph"/>
        <w:numPr>
          <w:ilvl w:val="0"/>
          <w:numId w:val="13"/>
        </w:numPr>
        <w:suppressAutoHyphens w:val="0"/>
        <w:spacing w:after="0" w:line="276" w:lineRule="auto"/>
        <w:jc w:val="both"/>
        <w:textAlignment w:val="auto"/>
      </w:pPr>
      <w:r>
        <w:rPr>
          <w:rFonts w:ascii="Times New Roman" w:hAnsi="Times New Roman" w:cs="Times New Roman"/>
          <w:bCs/>
          <w:color w:val="000000"/>
          <w:sz w:val="24"/>
          <w:szCs w:val="24"/>
        </w:rPr>
        <w:t>Deux (2) représentants de la caisse nationale de sécurité sociale des non-salariés relevant de l’agence concernée, dont un représentant titulaire et l’autre suppléant, proposés par le directeur général de la caisse nationale de sécurité sociale des non-salariés</w:t>
      </w:r>
      <w:r>
        <w:rPr>
          <w:rFonts w:ascii="Times New Roman" w:hAnsi="Times New Roman" w:cs="Times New Roman"/>
          <w:sz w:val="24"/>
          <w:szCs w:val="24"/>
        </w:rPr>
        <w:t xml:space="preserve"> ; </w:t>
      </w:r>
    </w:p>
    <w:p w14:paraId="1652D850" w14:textId="77777777" w:rsidR="00DE016C" w:rsidRDefault="007145AE">
      <w:pPr>
        <w:pStyle w:val="ListParagraph"/>
        <w:numPr>
          <w:ilvl w:val="0"/>
          <w:numId w:val="13"/>
        </w:numPr>
        <w:suppressAutoHyphens w:val="0"/>
        <w:spacing w:after="0" w:line="276" w:lineRule="auto"/>
        <w:jc w:val="both"/>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Un (1) médecin relevant du contrôle médical de la caisse nationale de sécurité sociale des non-salariés de l’agence régionale concernée, proposé par le directeur général de la caisse nationale de sécurité sociale des non-salariés.</w:t>
      </w:r>
    </w:p>
    <w:p w14:paraId="03412578" w14:textId="77777777" w:rsidR="00DE016C" w:rsidRDefault="007145AE">
      <w:pPr>
        <w:pStyle w:val="ListParagraph"/>
        <w:suppressAutoHyphens w:val="0"/>
        <w:spacing w:after="0" w:line="276" w:lineRule="auto"/>
        <w:ind w:left="0" w:firstLine="360"/>
        <w:jc w:val="both"/>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Les commissions locales de recours préalable qualifiées élisent un président parmi leurs membres</w:t>
      </w:r>
    </w:p>
    <w:p w14:paraId="75472D1B" w14:textId="77777777" w:rsidR="00DE016C" w:rsidRDefault="007145AE">
      <w:pPr>
        <w:pStyle w:val="ListParagraph"/>
        <w:suppressAutoHyphens w:val="0"/>
        <w:spacing w:after="0" w:line="276" w:lineRule="auto"/>
        <w:ind w:left="0" w:firstLine="360"/>
        <w:jc w:val="both"/>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Les membres des commissions locales de recours préalable qualifiées, ne peuvent être désignés au sein des autres commissions chargées du contentieux en matière de sécurité sociale ;</w:t>
      </w:r>
    </w:p>
    <w:p w14:paraId="469A4DB6" w14:textId="77777777" w:rsidR="00DE016C" w:rsidRDefault="007145AE">
      <w:pPr>
        <w:pStyle w:val="ListParagraph"/>
        <w:suppressAutoHyphens w:val="0"/>
        <w:spacing w:after="0" w:line="276" w:lineRule="auto"/>
        <w:ind w:left="0" w:firstLine="360"/>
        <w:jc w:val="both"/>
        <w:textAlignment w:val="auto"/>
      </w:pPr>
      <w:r>
        <w:rPr>
          <w:rFonts w:ascii="Times New Roman" w:hAnsi="Times New Roman" w:cs="Times New Roman"/>
          <w:bCs/>
          <w:color w:val="000000"/>
          <w:sz w:val="24"/>
          <w:szCs w:val="24"/>
        </w:rPr>
        <w:t>Les membres des commissions locales de recours préalable qualifiées sont tenus au secret professionnel</w:t>
      </w:r>
    </w:p>
    <w:p w14:paraId="28A41510" w14:textId="77777777" w:rsidR="00DE016C" w:rsidRDefault="00DE016C">
      <w:pPr>
        <w:pStyle w:val="ListParagraph"/>
        <w:suppressAutoHyphens w:val="0"/>
        <w:spacing w:after="0" w:line="276" w:lineRule="auto"/>
        <w:ind w:left="709"/>
        <w:jc w:val="both"/>
        <w:textAlignment w:val="auto"/>
        <w:rPr>
          <w:rFonts w:ascii="Times New Roman" w:hAnsi="Times New Roman" w:cs="Times New Roman"/>
          <w:b/>
          <w:bCs/>
          <w:sz w:val="24"/>
          <w:szCs w:val="24"/>
        </w:rPr>
      </w:pPr>
    </w:p>
    <w:p w14:paraId="39C8C767" w14:textId="77777777" w:rsidR="00DE016C" w:rsidRDefault="007145AE">
      <w:pPr>
        <w:pStyle w:val="ListParagraph"/>
        <w:numPr>
          <w:ilvl w:val="0"/>
          <w:numId w:val="12"/>
        </w:numPr>
        <w:spacing w:line="276" w:lineRule="auto"/>
        <w:jc w:val="both"/>
        <w:rPr>
          <w:rFonts w:ascii="Times New Roman" w:hAnsi="Times New Roman" w:cs="Times New Roman"/>
          <w:b/>
          <w:bCs/>
          <w:sz w:val="24"/>
          <w:szCs w:val="24"/>
          <w:lang w:bidi="ar-DZ"/>
        </w:rPr>
      </w:pPr>
      <w:r>
        <w:rPr>
          <w:rFonts w:ascii="Times New Roman" w:hAnsi="Times New Roman" w:cs="Times New Roman"/>
          <w:b/>
          <w:bCs/>
          <w:sz w:val="24"/>
          <w:szCs w:val="24"/>
          <w:lang w:bidi="ar-DZ"/>
        </w:rPr>
        <w:t>La Commission Nationale de Recours Préalable Qualifié (CNRPQ) :</w:t>
      </w:r>
    </w:p>
    <w:p w14:paraId="669683EC" w14:textId="77777777" w:rsidR="00DE016C" w:rsidRDefault="007145AE">
      <w:pPr>
        <w:spacing w:line="276" w:lineRule="auto"/>
        <w:ind w:firstLine="624"/>
        <w:jc w:val="both"/>
      </w:pPr>
      <w:r>
        <w:rPr>
          <w:rFonts w:ascii="Times New Roman" w:hAnsi="Times New Roman" w:cs="Times New Roman"/>
          <w:sz w:val="24"/>
          <w:szCs w:val="24"/>
          <w:lang w:bidi="ar-DZ"/>
        </w:rPr>
        <w:t xml:space="preserve">Une commission nationale de recours préalable qualifié, est créé au sein de chaque organisme de sécurité sociale. Elle prend des décisions concernant les recours formulés contre les décisions des commissions locales de recours préalable qualifiées. Elle prend sa décision dans un délai de trente (30) jours à compter de la date de réception de recours, cette décision doit être notifiée par lettre recommandée avec accusé de réception, ou par un agent de contrôle agréé de la SS au moyen d’un procès-verbal de réception dans un délai de dix (10) jours à compter de la date de la décision. </w:t>
      </w:r>
      <w:r>
        <w:rPr>
          <w:rFonts w:ascii="Times New Roman" w:hAnsi="Times New Roman" w:cs="Times New Roman"/>
          <w:b/>
          <w:bCs/>
          <w:sz w:val="24"/>
          <w:szCs w:val="24"/>
          <w:lang w:bidi="ar-DZ"/>
        </w:rPr>
        <w:t>[36]</w:t>
      </w:r>
    </w:p>
    <w:p w14:paraId="374FD5D8" w14:textId="77777777" w:rsidR="00DE016C" w:rsidRDefault="007145AE">
      <w:pPr>
        <w:spacing w:line="276" w:lineRule="auto"/>
        <w:jc w:val="both"/>
      </w:pPr>
      <w:r>
        <w:rPr>
          <w:rFonts w:ascii="Times New Roman" w:hAnsi="Times New Roman" w:cs="Times New Roman"/>
          <w:color w:val="0D0D0D"/>
          <w:sz w:val="24"/>
          <w:szCs w:val="24"/>
          <w:shd w:val="clear" w:color="auto" w:fill="FFFFFF"/>
        </w:rPr>
        <w:lastRenderedPageBreak/>
        <w:t xml:space="preserve">Le nombre des membres de la CNRPQ est fixé comme suit : </w:t>
      </w:r>
      <w:r>
        <w:rPr>
          <w:rFonts w:ascii="Times New Roman" w:hAnsi="Times New Roman" w:cs="Times New Roman"/>
          <w:b/>
          <w:bCs/>
          <w:color w:val="0D0D0D"/>
          <w:sz w:val="24"/>
          <w:szCs w:val="24"/>
          <w:shd w:val="clear" w:color="auto" w:fill="FFFFFF"/>
        </w:rPr>
        <w:t>[37]</w:t>
      </w:r>
    </w:p>
    <w:p w14:paraId="0CCB8288" w14:textId="77777777" w:rsidR="00DE016C" w:rsidRDefault="007145AE">
      <w:pPr>
        <w:pStyle w:val="ListParagraph"/>
        <w:numPr>
          <w:ilvl w:val="0"/>
          <w:numId w:val="14"/>
        </w:numPr>
        <w:suppressAutoHyphens w:val="0"/>
        <w:spacing w:after="0" w:line="276" w:lineRule="auto"/>
        <w:jc w:val="both"/>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Un (1) représentant du ministre chargé de la sécurité sociale, président ;</w:t>
      </w:r>
    </w:p>
    <w:p w14:paraId="765B64AF" w14:textId="77777777" w:rsidR="00DE016C" w:rsidRDefault="007145AE">
      <w:pPr>
        <w:pStyle w:val="ListParagraph"/>
        <w:numPr>
          <w:ilvl w:val="0"/>
          <w:numId w:val="14"/>
        </w:numPr>
        <w:suppressAutoHyphens w:val="0"/>
        <w:spacing w:after="0" w:line="276" w:lineRule="auto"/>
        <w:jc w:val="both"/>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Trois (3) représentants du conseil d’administration de la CASNOS de sécurité sociale concerné, proposés par le président du conseil d’administration ;</w:t>
      </w:r>
    </w:p>
    <w:p w14:paraId="2B328024" w14:textId="77777777" w:rsidR="00DE016C" w:rsidRDefault="007145AE">
      <w:pPr>
        <w:pStyle w:val="ListParagraph"/>
        <w:numPr>
          <w:ilvl w:val="0"/>
          <w:numId w:val="14"/>
        </w:numPr>
        <w:suppressAutoHyphens w:val="0"/>
        <w:spacing w:after="0" w:line="276" w:lineRule="auto"/>
        <w:jc w:val="both"/>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Deux (2) représentants de l’organisme de sécurité sociale concerné, proposés par le directeur général de la CASNOS.</w:t>
      </w:r>
    </w:p>
    <w:p w14:paraId="4B6AB494" w14:textId="77777777" w:rsidR="00DE016C" w:rsidRDefault="007145AE">
      <w:pPr>
        <w:autoSpaceDE w:val="0"/>
        <w:spacing w:after="0" w:line="276"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La commission nationale de recours préalable qualifiée élit un président parmi ses membres ;</w:t>
      </w:r>
    </w:p>
    <w:p w14:paraId="579E60E4" w14:textId="77777777" w:rsidR="00DE016C" w:rsidRDefault="007145AE">
      <w:pPr>
        <w:autoSpaceDE w:val="0"/>
        <w:spacing w:after="0" w:line="276" w:lineRule="auto"/>
        <w:ind w:firstLine="360"/>
        <w:jc w:val="both"/>
      </w:pPr>
      <w:r>
        <w:rPr>
          <w:rFonts w:ascii="Times New Roman" w:hAnsi="Times New Roman" w:cs="Times New Roman"/>
          <w:bCs/>
          <w:color w:val="000000"/>
          <w:sz w:val="24"/>
          <w:szCs w:val="24"/>
        </w:rPr>
        <w:t>Les membres de commission nationale de recours préalable qualifiées, ne peuvent être désignés au sein des autres commissions chargées du contentieux en matière de sécurité sociale ;</w:t>
      </w:r>
    </w:p>
    <w:p w14:paraId="71F7DD79" w14:textId="77777777" w:rsidR="00DE016C" w:rsidRDefault="007145AE">
      <w:pPr>
        <w:autoSpaceDE w:val="0"/>
        <w:spacing w:after="0" w:line="276" w:lineRule="auto"/>
        <w:ind w:firstLine="360"/>
        <w:jc w:val="both"/>
      </w:pPr>
      <w:r>
        <w:rPr>
          <w:rFonts w:ascii="Times New Roman" w:hAnsi="Times New Roman" w:cs="Times New Roman"/>
          <w:bCs/>
          <w:color w:val="000000"/>
          <w:sz w:val="24"/>
          <w:szCs w:val="24"/>
        </w:rPr>
        <w:t>Les membres de commission nationale de recours préalable qualifiée sont tenus au secret professionnel.</w:t>
      </w:r>
    </w:p>
    <w:p w14:paraId="4CF85235" w14:textId="77777777" w:rsidR="00DE016C" w:rsidRDefault="00DE016C">
      <w:pPr>
        <w:spacing w:line="276" w:lineRule="auto"/>
        <w:jc w:val="both"/>
        <w:rPr>
          <w:rFonts w:ascii="Times New Roman" w:hAnsi="Times New Roman" w:cs="Times New Roman"/>
          <w:b/>
          <w:bCs/>
          <w:sz w:val="24"/>
          <w:szCs w:val="24"/>
          <w:lang w:bidi="ar-DZ"/>
        </w:rPr>
      </w:pPr>
    </w:p>
    <w:p w14:paraId="6D76A0C7" w14:textId="77777777" w:rsidR="00DE016C" w:rsidRDefault="007145AE">
      <w:pPr>
        <w:spacing w:line="276" w:lineRule="auto"/>
        <w:jc w:val="both"/>
        <w:rPr>
          <w:rFonts w:ascii="Times New Roman" w:hAnsi="Times New Roman" w:cs="Times New Roman"/>
          <w:b/>
          <w:bCs/>
          <w:sz w:val="24"/>
          <w:szCs w:val="24"/>
          <w:lang w:bidi="ar-DZ"/>
        </w:rPr>
      </w:pPr>
      <w:r>
        <w:rPr>
          <w:rFonts w:ascii="Times New Roman" w:hAnsi="Times New Roman" w:cs="Times New Roman"/>
          <w:b/>
          <w:bCs/>
          <w:sz w:val="24"/>
          <w:szCs w:val="24"/>
          <w:lang w:bidi="ar-DZ"/>
        </w:rPr>
        <w:t xml:space="preserve">Processus de traitement des recours par la CLRPQ : </w:t>
      </w:r>
    </w:p>
    <w:p w14:paraId="7B02F736" w14:textId="77777777" w:rsidR="00DE016C" w:rsidRDefault="007145AE">
      <w:pPr>
        <w:spacing w:line="276" w:lineRule="auto"/>
        <w:ind w:firstLine="708"/>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Ce processus vise à établir les méthodes pour traiter les recours faits à l'encontre des décisions d’ordre administratives prises par la caisse. </w:t>
      </w:r>
    </w:p>
    <w:tbl>
      <w:tblPr>
        <w:tblW w:w="9894" w:type="dxa"/>
        <w:tblCellMar>
          <w:left w:w="10" w:type="dxa"/>
          <w:right w:w="10" w:type="dxa"/>
        </w:tblCellMar>
        <w:tblLook w:val="0000" w:firstRow="0" w:lastRow="0" w:firstColumn="0" w:lastColumn="0" w:noHBand="0" w:noVBand="0"/>
      </w:tblPr>
      <w:tblGrid>
        <w:gridCol w:w="763"/>
        <w:gridCol w:w="2779"/>
        <w:gridCol w:w="1984"/>
        <w:gridCol w:w="4368"/>
      </w:tblGrid>
      <w:tr w:rsidR="00DE016C" w14:paraId="5C362EA0" w14:textId="77777777">
        <w:trPr>
          <w:trHeight w:val="496"/>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D2DBD0" w14:textId="77777777" w:rsidR="00DE016C" w:rsidRDefault="007145AE">
            <w:pPr>
              <w:spacing w:after="0"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Étape</w:t>
            </w:r>
          </w:p>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478485" w14:textId="77777777" w:rsidR="00DE016C" w:rsidRDefault="007145AE">
            <w:pPr>
              <w:spacing w:after="0"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Tache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B3A083" w14:textId="77777777" w:rsidR="00DE016C" w:rsidRDefault="007145AE">
            <w:pPr>
              <w:spacing w:after="0"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Acteur</w:t>
            </w:r>
          </w:p>
        </w:tc>
        <w:tc>
          <w:tcPr>
            <w:tcW w:w="43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216BED" w14:textId="77777777" w:rsidR="00DE016C" w:rsidRDefault="007145AE">
            <w:pPr>
              <w:spacing w:after="0"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Description</w:t>
            </w:r>
          </w:p>
        </w:tc>
      </w:tr>
      <w:tr w:rsidR="00DE016C" w14:paraId="4CAE1136" w14:textId="77777777">
        <w:trPr>
          <w:trHeight w:val="496"/>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A78D90"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01</w:t>
            </w:r>
          </w:p>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EE9432"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Réception des recours / dépôt au niveau du secrétariat de la CLRPQ</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B81590"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Secrétaire</w:t>
            </w:r>
          </w:p>
        </w:tc>
        <w:tc>
          <w:tcPr>
            <w:tcW w:w="43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FEF28" w14:textId="77777777" w:rsidR="00DE016C" w:rsidRDefault="007145AE">
            <w:pPr>
              <w:spacing w:after="0" w:line="276"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Le recours est déposé par lettre recommandée avec accusé de réception ou par une requête déposée au niveau du secrétariat de la commission</w:t>
            </w:r>
          </w:p>
          <w:p w14:paraId="6726B40F" w14:textId="77777777" w:rsidR="00DE016C" w:rsidRDefault="007145AE">
            <w:pPr>
              <w:pStyle w:val="ListParagraph"/>
              <w:numPr>
                <w:ilvl w:val="0"/>
                <w:numId w:val="15"/>
              </w:numPr>
              <w:spacing w:after="0" w:line="276" w:lineRule="auto"/>
              <w:ind w:left="247"/>
              <w:jc w:val="both"/>
            </w:pPr>
            <w:r>
              <w:rPr>
                <w:rFonts w:ascii="Times New Roman" w:hAnsi="Times New Roman" w:cs="Times New Roman"/>
                <w:color w:val="000000"/>
                <w:sz w:val="24"/>
                <w:szCs w:val="24"/>
              </w:rPr>
              <w:t>Réceptionne, et vérifie l’existence des documents nécessaire.</w:t>
            </w:r>
          </w:p>
          <w:p w14:paraId="52D69E2E" w14:textId="77777777" w:rsidR="00DE016C" w:rsidRDefault="007145AE">
            <w:pPr>
              <w:pStyle w:val="ListParagraph"/>
              <w:numPr>
                <w:ilvl w:val="0"/>
                <w:numId w:val="15"/>
              </w:numPr>
              <w:spacing w:after="0" w:line="276" w:lineRule="auto"/>
              <w:ind w:left="247"/>
              <w:jc w:val="both"/>
            </w:pPr>
            <w:r>
              <w:rPr>
                <w:rFonts w:ascii="Times New Roman" w:hAnsi="Times New Roman" w:cs="Times New Roman"/>
                <w:color w:val="000000"/>
                <w:sz w:val="24"/>
                <w:szCs w:val="24"/>
              </w:rPr>
              <w:t>Vérifie la recevabilité des recours introduits et procède à leur tri de façon à distinguer entre les recours parvenus dans les délais afin d’examiner le fond et ceux reçus après délais pour déclarer l’irrecevabilité en la forme.</w:t>
            </w:r>
          </w:p>
          <w:p w14:paraId="0E7F38C9" w14:textId="77777777" w:rsidR="00DE016C" w:rsidRDefault="007145AE">
            <w:pPr>
              <w:pStyle w:val="ListParagraph"/>
              <w:numPr>
                <w:ilvl w:val="0"/>
                <w:numId w:val="15"/>
              </w:numPr>
              <w:spacing w:after="0" w:line="276" w:lineRule="auto"/>
              <w:ind w:left="247"/>
              <w:jc w:val="both"/>
            </w:pPr>
            <w:r>
              <w:rPr>
                <w:rFonts w:ascii="Times New Roman" w:hAnsi="Times New Roman" w:cs="Times New Roman"/>
                <w:color w:val="000000"/>
                <w:sz w:val="24"/>
                <w:szCs w:val="24"/>
              </w:rPr>
              <w:t>Renseigne, met la date et le cachet du secrétariat de la CLRPQ sur le récépissé de dépôt.</w:t>
            </w:r>
          </w:p>
          <w:p w14:paraId="41B223FA" w14:textId="77777777" w:rsidR="00DE016C" w:rsidRDefault="007145AE">
            <w:pPr>
              <w:pStyle w:val="ListParagraph"/>
              <w:numPr>
                <w:ilvl w:val="0"/>
                <w:numId w:val="15"/>
              </w:numPr>
              <w:spacing w:after="0" w:line="276" w:lineRule="auto"/>
              <w:ind w:left="247"/>
              <w:jc w:val="both"/>
            </w:pPr>
            <w:r>
              <w:rPr>
                <w:rFonts w:ascii="Times New Roman" w:hAnsi="Times New Roman" w:cs="Times New Roman"/>
                <w:color w:val="000000"/>
                <w:sz w:val="24"/>
                <w:szCs w:val="24"/>
              </w:rPr>
              <w:t>Inscrit le recours sur le registre des recours auprès de la CLRPQ et lui attribue un numéro chronologique.</w:t>
            </w:r>
          </w:p>
          <w:p w14:paraId="6A1B070F" w14:textId="77777777" w:rsidR="00DE016C" w:rsidRDefault="007145AE">
            <w:pPr>
              <w:pStyle w:val="ListParagraph"/>
              <w:numPr>
                <w:ilvl w:val="0"/>
                <w:numId w:val="15"/>
              </w:numPr>
              <w:spacing w:after="0" w:line="276" w:lineRule="auto"/>
              <w:ind w:left="247"/>
              <w:jc w:val="both"/>
            </w:pPr>
            <w:r>
              <w:rPr>
                <w:rFonts w:ascii="Times New Roman" w:hAnsi="Times New Roman" w:cs="Times New Roman"/>
                <w:color w:val="000000"/>
                <w:sz w:val="24"/>
                <w:szCs w:val="24"/>
              </w:rPr>
              <w:t xml:space="preserve">Demande, si nécessaire, à l’assuré social un complément de dossier via l’imprimé </w:t>
            </w:r>
            <w:r>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demande de pièces </w:t>
            </w:r>
            <w:r>
              <w:rPr>
                <w:rFonts w:ascii="Times New Roman" w:hAnsi="Times New Roman" w:cs="Times New Roman"/>
                <w:color w:val="000000"/>
                <w:sz w:val="24"/>
                <w:szCs w:val="24"/>
                <w:vertAlign w:val="superscript"/>
              </w:rPr>
              <w:t>».</w:t>
            </w:r>
          </w:p>
          <w:p w14:paraId="29EAB11A" w14:textId="77777777" w:rsidR="00DE016C" w:rsidRDefault="007145AE">
            <w:pPr>
              <w:pStyle w:val="ListParagraph"/>
              <w:numPr>
                <w:ilvl w:val="0"/>
                <w:numId w:val="15"/>
              </w:numPr>
              <w:spacing w:after="0" w:line="276" w:lineRule="auto"/>
              <w:ind w:left="247"/>
              <w:jc w:val="both"/>
            </w:pPr>
            <w:r>
              <w:rPr>
                <w:rFonts w:ascii="Times New Roman" w:hAnsi="Times New Roman" w:cs="Times New Roman"/>
                <w:color w:val="000000"/>
                <w:sz w:val="24"/>
                <w:szCs w:val="24"/>
              </w:rPr>
              <w:t xml:space="preserve">Demande, si nécessaire, au sous-directeur des prestations ou de </w:t>
            </w:r>
            <w:r>
              <w:rPr>
                <w:rFonts w:ascii="Times New Roman" w:hAnsi="Times New Roman" w:cs="Times New Roman"/>
                <w:color w:val="000000"/>
                <w:sz w:val="24"/>
                <w:szCs w:val="24"/>
              </w:rPr>
              <w:lastRenderedPageBreak/>
              <w:t>recouvrement tout document/ renseignement complémentaire de nature à faciliter l’examen du dossier.</w:t>
            </w:r>
          </w:p>
          <w:p w14:paraId="2B990671" w14:textId="77777777" w:rsidR="00DE016C" w:rsidRDefault="007145AE">
            <w:pPr>
              <w:pStyle w:val="ListParagraph"/>
              <w:numPr>
                <w:ilvl w:val="0"/>
                <w:numId w:val="15"/>
              </w:numPr>
              <w:spacing w:after="0" w:line="276" w:lineRule="auto"/>
              <w:ind w:left="247"/>
              <w:jc w:val="both"/>
            </w:pPr>
            <w:r>
              <w:rPr>
                <w:rFonts w:ascii="Times New Roman" w:hAnsi="Times New Roman" w:cs="Times New Roman"/>
                <w:bCs/>
                <w:color w:val="000000"/>
                <w:sz w:val="24"/>
                <w:szCs w:val="24"/>
              </w:rPr>
              <w:t>Etudie le contenu du recours comparativement aux motifs de rejet.</w:t>
            </w:r>
          </w:p>
          <w:p w14:paraId="2898E848" w14:textId="77777777" w:rsidR="00DE016C" w:rsidRDefault="007145AE">
            <w:pPr>
              <w:pStyle w:val="ListParagraph"/>
              <w:numPr>
                <w:ilvl w:val="0"/>
                <w:numId w:val="16"/>
              </w:numPr>
              <w:spacing w:after="0" w:line="276" w:lineRule="auto"/>
              <w:ind w:left="247"/>
            </w:pPr>
            <w:r>
              <w:rPr>
                <w:rFonts w:ascii="Times New Roman" w:hAnsi="Times New Roman" w:cs="Times New Roman"/>
                <w:sz w:val="24"/>
                <w:szCs w:val="24"/>
              </w:rPr>
              <w:t>Après préparation des dossiers de recours et avant la tenue de la réunion, le secrétaire envoi des convocations signées par le président aux membres de la CLRPQ.</w:t>
            </w:r>
          </w:p>
          <w:p w14:paraId="0D13D3B9" w14:textId="77777777" w:rsidR="00DE016C" w:rsidRDefault="007145AE">
            <w:pPr>
              <w:spacing w:after="0" w:line="276" w:lineRule="auto"/>
            </w:pPr>
            <w:r>
              <w:rPr>
                <w:rFonts w:ascii="Times New Roman" w:hAnsi="Times New Roman" w:cs="Times New Roman"/>
                <w:bCs/>
                <w:color w:val="000000"/>
                <w:sz w:val="24"/>
                <w:szCs w:val="24"/>
              </w:rPr>
              <w:t>En cas de recours envoyé par voie postale, elle réceptionne le courrier et accuse réception sur le registre.</w:t>
            </w:r>
          </w:p>
        </w:tc>
      </w:tr>
      <w:tr w:rsidR="00DE016C" w14:paraId="5B1269D6" w14:textId="77777777">
        <w:trPr>
          <w:trHeight w:val="951"/>
        </w:trPr>
        <w:tc>
          <w:tcPr>
            <w:tcW w:w="763"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4CD71683" w14:textId="77777777" w:rsidR="00DE016C" w:rsidRDefault="00DE016C">
            <w:pPr>
              <w:spacing w:after="0" w:line="276" w:lineRule="auto"/>
              <w:jc w:val="center"/>
              <w:rPr>
                <w:rFonts w:ascii="Segoe UI" w:hAnsi="Segoe UI" w:cs="Segoe UI"/>
                <w:color w:val="0D0D0D"/>
                <w:shd w:val="clear" w:color="auto" w:fill="FFFFFF"/>
              </w:rPr>
            </w:pPr>
          </w:p>
          <w:p w14:paraId="72878DE2" w14:textId="77777777" w:rsidR="00DE016C" w:rsidRDefault="00DE016C">
            <w:pPr>
              <w:spacing w:after="0" w:line="276" w:lineRule="auto"/>
              <w:jc w:val="center"/>
              <w:rPr>
                <w:rFonts w:ascii="Segoe UI" w:hAnsi="Segoe UI" w:cs="Segoe UI"/>
                <w:color w:val="0D0D0D"/>
                <w:shd w:val="clear" w:color="auto" w:fill="FFFFFF"/>
              </w:rPr>
            </w:pPr>
          </w:p>
          <w:p w14:paraId="555AFF53" w14:textId="77777777" w:rsidR="00DE016C" w:rsidRDefault="00DE016C">
            <w:pPr>
              <w:spacing w:after="0" w:line="276" w:lineRule="auto"/>
              <w:jc w:val="center"/>
              <w:rPr>
                <w:rFonts w:ascii="Segoe UI" w:hAnsi="Segoe UI" w:cs="Segoe UI"/>
                <w:color w:val="0D0D0D"/>
                <w:shd w:val="clear" w:color="auto" w:fill="FFFFFF"/>
              </w:rPr>
            </w:pPr>
          </w:p>
        </w:tc>
        <w:tc>
          <w:tcPr>
            <w:tcW w:w="2779"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1F020678" w14:textId="77777777" w:rsidR="00DE016C" w:rsidRDefault="00DE016C">
            <w:pPr>
              <w:spacing w:after="0" w:line="276" w:lineRule="auto"/>
              <w:jc w:val="center"/>
              <w:rPr>
                <w:rFonts w:ascii="Segoe UI" w:hAnsi="Segoe UI" w:cs="Segoe UI"/>
                <w:color w:val="0D0D0D"/>
                <w:shd w:val="clear" w:color="auto" w:fill="FFFFFF"/>
              </w:rPr>
            </w:pPr>
          </w:p>
          <w:p w14:paraId="2BBEF1FA" w14:textId="77777777" w:rsidR="00DE016C" w:rsidRDefault="00DE016C">
            <w:pPr>
              <w:spacing w:after="0" w:line="276" w:lineRule="auto"/>
              <w:jc w:val="center"/>
              <w:rPr>
                <w:rFonts w:ascii="Segoe UI" w:hAnsi="Segoe UI" w:cs="Segoe UI"/>
                <w:color w:val="0D0D0D"/>
                <w:shd w:val="clear" w:color="auto" w:fill="FFFFFF"/>
              </w:rPr>
            </w:pPr>
          </w:p>
          <w:p w14:paraId="5755C921" w14:textId="77777777" w:rsidR="00DE016C" w:rsidRDefault="00DE016C">
            <w:pPr>
              <w:spacing w:after="0" w:line="276" w:lineRule="auto"/>
              <w:jc w:val="center"/>
              <w:rPr>
                <w:rFonts w:ascii="Segoe UI" w:hAnsi="Segoe UI" w:cs="Segoe UI"/>
                <w:color w:val="0D0D0D"/>
                <w:shd w:val="clear" w:color="auto" w:fill="FFFFFF"/>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11D181"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Secrétaire</w:t>
            </w:r>
          </w:p>
        </w:tc>
        <w:tc>
          <w:tcPr>
            <w:tcW w:w="43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F0585" w14:textId="77777777" w:rsidR="00DE016C" w:rsidRDefault="00DE016C">
            <w:pPr>
              <w:pStyle w:val="ListParagraph"/>
              <w:ind w:left="0"/>
              <w:rPr>
                <w:rFonts w:cs="Calibri"/>
                <w:b/>
                <w:bCs/>
                <w:color w:val="000000"/>
                <w:sz w:val="10"/>
                <w:szCs w:val="10"/>
              </w:rPr>
            </w:pPr>
          </w:p>
          <w:p w14:paraId="36A3C058" w14:textId="77777777" w:rsidR="00DE016C" w:rsidRDefault="007145AE">
            <w:pPr>
              <w:suppressAutoHyphens w:val="0"/>
              <w:spacing w:after="200" w:line="276" w:lineRule="auto"/>
              <w:jc w:val="both"/>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Présente les dossiers (un par un) aux membres de la CLRPQ.</w:t>
            </w:r>
          </w:p>
          <w:p w14:paraId="4316C1B7" w14:textId="77777777" w:rsidR="00DE016C" w:rsidRDefault="00DE016C">
            <w:pPr>
              <w:spacing w:after="0" w:line="276" w:lineRule="auto"/>
              <w:jc w:val="both"/>
            </w:pPr>
          </w:p>
        </w:tc>
      </w:tr>
      <w:tr w:rsidR="00DE016C" w14:paraId="757C8367" w14:textId="77777777">
        <w:trPr>
          <w:trHeight w:val="496"/>
        </w:trPr>
        <w:tc>
          <w:tcPr>
            <w:tcW w:w="76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732735" w14:textId="77777777" w:rsidR="00DE016C" w:rsidRDefault="007145AE">
            <w:pPr>
              <w:spacing w:after="0" w:line="276" w:lineRule="auto"/>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02</w:t>
            </w:r>
          </w:p>
        </w:tc>
        <w:tc>
          <w:tcPr>
            <w:tcW w:w="277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B40EBF"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Traitement des recours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A67DD8"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Président de CLRPAQ</w:t>
            </w:r>
          </w:p>
        </w:tc>
        <w:tc>
          <w:tcPr>
            <w:tcW w:w="43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693BE"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sz w:val="24"/>
                <w:szCs w:val="24"/>
              </w:rPr>
              <w:t>Anime les débats et dirige les délibérations</w:t>
            </w:r>
            <w:r>
              <w:rPr>
                <w:rFonts w:ascii="Times New Roman" w:hAnsi="Times New Roman" w:cs="Times New Roman"/>
                <w:color w:val="000000"/>
                <w:sz w:val="24"/>
                <w:szCs w:val="24"/>
              </w:rPr>
              <w:t xml:space="preserve"> en demandant l’avis de chaque membre de la CLRPQ ;  </w:t>
            </w:r>
          </w:p>
          <w:p w14:paraId="1CCEDCC8"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color w:val="000000"/>
                <w:sz w:val="24"/>
                <w:szCs w:val="24"/>
              </w:rPr>
              <w:t xml:space="preserve">Prononce les décisions en tenant compte de la majorité </w:t>
            </w:r>
            <w:r>
              <w:rPr>
                <w:rFonts w:ascii="Times New Roman" w:hAnsi="Times New Roman" w:cs="Times New Roman"/>
                <w:sz w:val="24"/>
                <w:szCs w:val="24"/>
              </w:rPr>
              <w:t>simple des voix</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des membres. L</w:t>
            </w:r>
            <w:r>
              <w:rPr>
                <w:rFonts w:ascii="Times New Roman" w:hAnsi="Times New Roman" w:cs="Times New Roman"/>
                <w:sz w:val="24"/>
                <w:szCs w:val="24"/>
              </w:rPr>
              <w:t>a voix</w:t>
            </w:r>
            <w:r>
              <w:rPr>
                <w:rFonts w:ascii="Times New Roman" w:hAnsi="Times New Roman" w:cs="Times New Roman"/>
                <w:color w:val="FF0000"/>
                <w:sz w:val="24"/>
                <w:szCs w:val="24"/>
              </w:rPr>
              <w:t xml:space="preserve"> </w:t>
            </w:r>
            <w:r>
              <w:rPr>
                <w:rFonts w:ascii="Times New Roman" w:hAnsi="Times New Roman" w:cs="Times New Roman"/>
                <w:color w:val="000000"/>
                <w:sz w:val="24"/>
                <w:szCs w:val="24"/>
              </w:rPr>
              <w:t>du président est prépondérant</w:t>
            </w:r>
            <w:r>
              <w:rPr>
                <w:rFonts w:ascii="Times New Roman" w:hAnsi="Times New Roman" w:cs="Times New Roman"/>
                <w:sz w:val="24"/>
                <w:szCs w:val="24"/>
              </w:rPr>
              <w:t>e</w:t>
            </w:r>
            <w:r>
              <w:rPr>
                <w:rFonts w:ascii="Times New Roman" w:hAnsi="Times New Roman" w:cs="Times New Roman"/>
                <w:color w:val="000000"/>
                <w:sz w:val="24"/>
                <w:szCs w:val="24"/>
              </w:rPr>
              <w:t xml:space="preserve"> en cas de partage égal </w:t>
            </w:r>
            <w:r>
              <w:rPr>
                <w:rFonts w:ascii="Times New Roman" w:hAnsi="Times New Roman" w:cs="Times New Roman"/>
                <w:sz w:val="24"/>
                <w:szCs w:val="24"/>
              </w:rPr>
              <w:t>de voix</w:t>
            </w:r>
            <w:r>
              <w:rPr>
                <w:rFonts w:ascii="Times New Roman" w:hAnsi="Times New Roman" w:cs="Times New Roman"/>
                <w:color w:val="000000"/>
                <w:sz w:val="24"/>
                <w:szCs w:val="24"/>
              </w:rPr>
              <w:t xml:space="preserve">. </w:t>
            </w:r>
          </w:p>
          <w:p w14:paraId="46F8A8B1" w14:textId="77777777" w:rsidR="00DE016C" w:rsidRDefault="007145AE">
            <w:pPr>
              <w:pStyle w:val="ListParagraph"/>
              <w:numPr>
                <w:ilvl w:val="0"/>
                <w:numId w:val="16"/>
              </w:numPr>
              <w:suppressAutoHyphens w:val="0"/>
              <w:spacing w:after="200" w:line="276" w:lineRule="auto"/>
              <w:ind w:left="283"/>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les décisions doivent être motivées et se réfère aux dispositions législatives et réglementaires sur lesquelles elles sont fondées.</w:t>
            </w:r>
          </w:p>
          <w:p w14:paraId="4C6C6571" w14:textId="77777777" w:rsidR="00DE016C" w:rsidRDefault="00DE016C">
            <w:pPr>
              <w:pStyle w:val="ListParagraph"/>
              <w:spacing w:after="0" w:line="276" w:lineRule="auto"/>
              <w:ind w:left="283"/>
              <w:jc w:val="both"/>
              <w:rPr>
                <w:rFonts w:ascii="Times New Roman" w:hAnsi="Times New Roman" w:cs="Times New Roman"/>
                <w:color w:val="000000"/>
                <w:sz w:val="24"/>
                <w:szCs w:val="24"/>
              </w:rPr>
            </w:pPr>
          </w:p>
        </w:tc>
      </w:tr>
      <w:tr w:rsidR="00DE016C" w14:paraId="1279DCBC" w14:textId="77777777">
        <w:trPr>
          <w:trHeight w:val="496"/>
        </w:trPr>
        <w:tc>
          <w:tcPr>
            <w:tcW w:w="7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CA0113" w14:textId="77777777" w:rsidR="00DE016C" w:rsidRDefault="007145AE">
            <w:pPr>
              <w:spacing w:after="0" w:line="276" w:lineRule="auto"/>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03</w:t>
            </w:r>
          </w:p>
        </w:tc>
        <w:tc>
          <w:tcPr>
            <w:tcW w:w="27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981D15" w14:textId="77777777" w:rsidR="00DE016C" w:rsidRDefault="007145AE">
            <w:pPr>
              <w:spacing w:after="0" w:line="276" w:lineRule="auto"/>
              <w:jc w:val="center"/>
            </w:pPr>
            <w:r>
              <w:rPr>
                <w:rFonts w:ascii="Times New Roman" w:hAnsi="Times New Roman" w:cs="Times New Roman"/>
                <w:sz w:val="24"/>
                <w:szCs w:val="24"/>
              </w:rPr>
              <w:t>Notification des décisions de la CLRPQ</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A066AD" w14:textId="77777777" w:rsidR="00DE016C" w:rsidRDefault="007145AE">
            <w:pPr>
              <w:spacing w:after="0" w:line="276" w:lineRule="auto"/>
              <w:jc w:val="center"/>
            </w:pPr>
            <w:r>
              <w:rPr>
                <w:rFonts w:ascii="Times New Roman" w:hAnsi="Times New Roman" w:cs="Times New Roman"/>
                <w:color w:val="0D0D0D"/>
                <w:sz w:val="24"/>
                <w:szCs w:val="24"/>
                <w:shd w:val="clear" w:color="auto" w:fill="FFFFFF"/>
              </w:rPr>
              <w:t xml:space="preserve">Secrétaire </w:t>
            </w:r>
          </w:p>
        </w:tc>
        <w:tc>
          <w:tcPr>
            <w:tcW w:w="43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FCF97" w14:textId="77777777" w:rsidR="00DE016C" w:rsidRDefault="007145AE">
            <w:pPr>
              <w:pStyle w:val="ListParagraph"/>
              <w:numPr>
                <w:ilvl w:val="0"/>
                <w:numId w:val="16"/>
              </w:numPr>
              <w:suppressAutoHyphens w:val="0"/>
              <w:spacing w:after="200" w:line="276" w:lineRule="auto"/>
              <w:ind w:left="283"/>
              <w:textAlignment w:val="auto"/>
              <w:rPr>
                <w:rFonts w:ascii="Times New Roman" w:hAnsi="Times New Roman" w:cs="Times New Roman"/>
                <w:bCs/>
                <w:color w:val="000000"/>
                <w:sz w:val="24"/>
                <w:szCs w:val="24"/>
              </w:rPr>
            </w:pPr>
            <w:r>
              <w:rPr>
                <w:rFonts w:ascii="Times New Roman" w:hAnsi="Times New Roman" w:cs="Times New Roman"/>
                <w:bCs/>
                <w:color w:val="000000"/>
                <w:sz w:val="24"/>
                <w:szCs w:val="24"/>
              </w:rPr>
              <w:t>Etablit le Procès-Verbal de la séance ;</w:t>
            </w:r>
          </w:p>
          <w:p w14:paraId="361BBE68"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bCs/>
                <w:color w:val="000000"/>
                <w:sz w:val="24"/>
                <w:szCs w:val="24"/>
              </w:rPr>
              <w:t>Inscrit les décisions de la CLRPQ sur le registre prévu à cet effet (</w:t>
            </w:r>
            <w:r>
              <w:rPr>
                <w:rFonts w:ascii="Times New Roman" w:hAnsi="Times New Roman" w:cs="Times New Roman"/>
                <w:color w:val="000000"/>
                <w:sz w:val="24"/>
                <w:szCs w:val="24"/>
              </w:rPr>
              <w:t xml:space="preserve">coté et paraphé par le président de la CLRPQ) </w:t>
            </w:r>
            <w:r>
              <w:rPr>
                <w:rFonts w:ascii="Times New Roman" w:hAnsi="Times New Roman" w:cs="Times New Roman"/>
                <w:bCs/>
                <w:color w:val="000000"/>
                <w:sz w:val="24"/>
                <w:szCs w:val="24"/>
              </w:rPr>
              <w:t>;</w:t>
            </w:r>
          </w:p>
          <w:p w14:paraId="61645A7F"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bCs/>
                <w:color w:val="000000"/>
                <w:sz w:val="24"/>
                <w:szCs w:val="24"/>
              </w:rPr>
              <w:t xml:space="preserve">Remet le registre aux membres de la </w:t>
            </w:r>
            <w:r>
              <w:rPr>
                <w:rFonts w:ascii="Times New Roman" w:hAnsi="Times New Roman" w:cs="Times New Roman"/>
                <w:color w:val="000000"/>
                <w:sz w:val="24"/>
                <w:szCs w:val="24"/>
              </w:rPr>
              <w:t>CLRPQ pour émargement ;</w:t>
            </w:r>
            <w:r>
              <w:rPr>
                <w:rFonts w:ascii="Times New Roman" w:hAnsi="Times New Roman" w:cs="Times New Roman"/>
                <w:bCs/>
                <w:color w:val="000000"/>
                <w:sz w:val="24"/>
                <w:szCs w:val="24"/>
              </w:rPr>
              <w:t xml:space="preserve"> </w:t>
            </w:r>
          </w:p>
          <w:p w14:paraId="61F0953F"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bCs/>
                <w:color w:val="000000"/>
                <w:sz w:val="24"/>
                <w:szCs w:val="24"/>
              </w:rPr>
              <w:t xml:space="preserve">Etablit les décisions prises par la </w:t>
            </w:r>
            <w:r>
              <w:rPr>
                <w:rFonts w:ascii="Times New Roman" w:hAnsi="Times New Roman" w:cs="Times New Roman"/>
                <w:color w:val="000000"/>
                <w:sz w:val="24"/>
                <w:szCs w:val="24"/>
              </w:rPr>
              <w:t>CLRPQ et les notifications de celles-ci ;</w:t>
            </w:r>
          </w:p>
          <w:p w14:paraId="659A8D4B"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sz w:val="24"/>
                <w:szCs w:val="24"/>
              </w:rPr>
              <w:lastRenderedPageBreak/>
              <w:t>Notifie</w:t>
            </w:r>
            <w:r>
              <w:rPr>
                <w:rFonts w:ascii="Times New Roman" w:hAnsi="Times New Roman" w:cs="Times New Roman"/>
                <w:color w:val="000000"/>
                <w:sz w:val="24"/>
                <w:szCs w:val="24"/>
              </w:rPr>
              <w:t xml:space="preserve"> les décisions signées par le président de la CLRPQ aux concernés (assurés sociaux / assujettis) par lettre recommandée avec accusé de réception ou par un agent de contrôle agréé au moyen de procès-verbal de réception dans un délai de dix (10) jours à compter de la date des décisions ; </w:t>
            </w:r>
          </w:p>
          <w:p w14:paraId="752B564D" w14:textId="77777777" w:rsidR="00DE016C" w:rsidRDefault="007145AE">
            <w:pPr>
              <w:pStyle w:val="ListParagraph"/>
              <w:numPr>
                <w:ilvl w:val="0"/>
                <w:numId w:val="16"/>
              </w:numPr>
              <w:suppressAutoHyphens w:val="0"/>
              <w:spacing w:after="200" w:line="276" w:lineRule="auto"/>
              <w:ind w:left="283"/>
              <w:textAlignment w:val="auto"/>
            </w:pPr>
            <w:r>
              <w:rPr>
                <w:rFonts w:ascii="Times New Roman" w:hAnsi="Times New Roman" w:cs="Times New Roman"/>
                <w:color w:val="000000"/>
                <w:sz w:val="24"/>
                <w:szCs w:val="24"/>
              </w:rPr>
              <w:t xml:space="preserve">Signe, appose le cachet du secrétariat de la CLRPQ sur le bordereau de transmission et le transmet, accompagné des copies des décisions au </w:t>
            </w:r>
            <w:r>
              <w:rPr>
                <w:rFonts w:ascii="Times New Roman" w:hAnsi="Times New Roman" w:cs="Times New Roman"/>
                <w:b/>
                <w:bCs/>
                <w:color w:val="000000"/>
                <w:sz w:val="24"/>
                <w:szCs w:val="24"/>
              </w:rPr>
              <w:t>directeur de l’agence</w:t>
            </w:r>
            <w:r>
              <w:rPr>
                <w:rFonts w:ascii="Times New Roman" w:hAnsi="Times New Roman" w:cs="Times New Roman"/>
                <w:color w:val="000000"/>
                <w:sz w:val="24"/>
                <w:szCs w:val="24"/>
              </w:rPr>
              <w:t xml:space="preserve"> pour prise en charge, dans un délai de dix (10) jours à compter de la date des décisions ; en gardant des copies pour archive.</w:t>
            </w:r>
          </w:p>
          <w:p w14:paraId="1A9AC2EF" w14:textId="77777777" w:rsidR="00DE016C" w:rsidRDefault="00DE016C">
            <w:pPr>
              <w:pStyle w:val="ListParagraph"/>
              <w:suppressAutoHyphens w:val="0"/>
              <w:spacing w:after="200" w:line="276" w:lineRule="auto"/>
              <w:ind w:left="283"/>
              <w:textAlignment w:val="auto"/>
              <w:rPr>
                <w:rFonts w:ascii="Times New Roman" w:hAnsi="Times New Roman" w:cs="Times New Roman"/>
                <w:color w:val="000000"/>
                <w:sz w:val="24"/>
                <w:szCs w:val="24"/>
              </w:rPr>
            </w:pPr>
          </w:p>
          <w:p w14:paraId="3E350126" w14:textId="77777777" w:rsidR="00DE016C" w:rsidRDefault="00DE016C">
            <w:pPr>
              <w:pStyle w:val="ListParagraph"/>
              <w:spacing w:after="0" w:line="276" w:lineRule="auto"/>
              <w:ind w:left="283"/>
              <w:jc w:val="both"/>
              <w:rPr>
                <w:rFonts w:ascii="Times New Roman" w:hAnsi="Times New Roman" w:cs="Times New Roman"/>
                <w:color w:val="000000"/>
                <w:sz w:val="24"/>
                <w:szCs w:val="24"/>
              </w:rPr>
            </w:pPr>
          </w:p>
        </w:tc>
      </w:tr>
    </w:tbl>
    <w:p w14:paraId="6815C82D" w14:textId="77777777" w:rsidR="00DE016C" w:rsidRDefault="007145AE">
      <w:pPr>
        <w:spacing w:line="276" w:lineRule="auto"/>
        <w:jc w:val="center"/>
      </w:pPr>
      <w:r>
        <w:rPr>
          <w:rFonts w:ascii="Times New Roman" w:hAnsi="Times New Roman" w:cs="Times New Roman"/>
          <w:b/>
          <w:bCs/>
          <w:color w:val="0D0D0D"/>
          <w:sz w:val="24"/>
          <w:szCs w:val="24"/>
          <w:shd w:val="clear" w:color="auto" w:fill="FFFFFF"/>
        </w:rPr>
        <w:lastRenderedPageBreak/>
        <w:t xml:space="preserve">Tableau 03 - </w:t>
      </w:r>
      <w:r>
        <w:rPr>
          <w:rFonts w:ascii="Times New Roman" w:hAnsi="Times New Roman" w:cs="Times New Roman"/>
          <w:color w:val="0D0D0D"/>
          <w:sz w:val="24"/>
          <w:szCs w:val="24"/>
          <w:shd w:val="clear" w:color="auto" w:fill="FFFFFF"/>
        </w:rPr>
        <w:t xml:space="preserve">les étapes du processus de traitement des recours par la CLRPQ </w:t>
      </w:r>
      <w:r>
        <w:rPr>
          <w:rFonts w:ascii="Times New Roman" w:hAnsi="Times New Roman" w:cs="Times New Roman"/>
          <w:b/>
          <w:bCs/>
          <w:color w:val="0D0D0D"/>
          <w:sz w:val="24"/>
          <w:szCs w:val="24"/>
          <w:shd w:val="clear" w:color="auto" w:fill="FFFFFF"/>
        </w:rPr>
        <w:t>[16]</w:t>
      </w:r>
    </w:p>
    <w:p w14:paraId="26AD42D0" w14:textId="77777777" w:rsidR="00DE016C" w:rsidRDefault="00DE016C">
      <w:pPr>
        <w:spacing w:line="276" w:lineRule="auto"/>
        <w:jc w:val="center"/>
      </w:pPr>
    </w:p>
    <w:p w14:paraId="5FE8DE95" w14:textId="77777777" w:rsidR="00DE016C" w:rsidRDefault="007145AE">
      <w:pPr>
        <w:spacing w:line="276" w:lineRule="auto"/>
        <w:jc w:val="center"/>
      </w:pPr>
      <w:r>
        <w:rPr>
          <w:noProof/>
          <w:lang w:val="en-US"/>
        </w:rPr>
        <w:lastRenderedPageBreak/>
        <mc:AlternateContent>
          <mc:Choice Requires="wps">
            <w:drawing>
              <wp:anchor distT="0" distB="0" distL="114300" distR="114300" simplePos="0" relativeHeight="251682816" behindDoc="1" locked="0" layoutInCell="1" allowOverlap="1" wp14:anchorId="6C34F9F9" wp14:editId="4766BF84">
                <wp:simplePos x="0" y="0"/>
                <wp:positionH relativeFrom="column">
                  <wp:posOffset>197482</wp:posOffset>
                </wp:positionH>
                <wp:positionV relativeFrom="paragraph">
                  <wp:posOffset>9150986</wp:posOffset>
                </wp:positionV>
                <wp:extent cx="5379086" cy="449583"/>
                <wp:effectExtent l="0" t="0" r="0" b="7617"/>
                <wp:wrapNone/>
                <wp:docPr id="51" name="Zone de texte 2"/>
                <wp:cNvGraphicFramePr/>
                <a:graphic xmlns:a="http://schemas.openxmlformats.org/drawingml/2006/main">
                  <a:graphicData uri="http://schemas.microsoft.com/office/word/2010/wordprocessingShape">
                    <wps:wsp>
                      <wps:cNvSpPr txBox="1"/>
                      <wps:spPr>
                        <a:xfrm>
                          <a:off x="0" y="0"/>
                          <a:ext cx="5379086" cy="449583"/>
                        </a:xfrm>
                        <a:prstGeom prst="rect">
                          <a:avLst/>
                        </a:prstGeom>
                        <a:solidFill>
                          <a:srgbClr val="FFFFFF"/>
                        </a:solidFill>
                        <a:ln>
                          <a:noFill/>
                          <a:prstDash/>
                        </a:ln>
                      </wps:spPr>
                      <wps:txbx>
                        <w:txbxContent>
                          <w:p w14:paraId="08A4DAC4" w14:textId="77777777" w:rsidR="007145AE" w:rsidRDefault="007145AE">
                            <w:pPr>
                              <w:jc w:val="center"/>
                            </w:pPr>
                            <w:r>
                              <w:rPr>
                                <w:rFonts w:ascii="Times New Roman" w:hAnsi="Times New Roman" w:cs="Times New Roman"/>
                                <w:b/>
                                <w:bCs/>
                                <w:color w:val="000000"/>
                                <w:sz w:val="24"/>
                                <w:szCs w:val="24"/>
                              </w:rPr>
                              <w:t xml:space="preserve">Figure 04 - </w:t>
                            </w:r>
                            <w:r>
                              <w:rPr>
                                <w:rFonts w:ascii="Times New Roman" w:hAnsi="Times New Roman" w:cs="Times New Roman"/>
                                <w:color w:val="000000"/>
                                <w:sz w:val="24"/>
                                <w:szCs w:val="24"/>
                              </w:rPr>
                              <w:t>diagramme BPMN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représentant le processus de traitement des recours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par la CLRPQ </w:t>
                            </w:r>
                            <w:r>
                              <w:rPr>
                                <w:rFonts w:ascii="Times New Roman" w:hAnsi="Times New Roman" w:cs="Times New Roman"/>
                                <w:b/>
                                <w:bCs/>
                                <w:color w:val="000000"/>
                                <w:sz w:val="24"/>
                                <w:szCs w:val="24"/>
                              </w:rPr>
                              <w:t>[16]</w:t>
                            </w:r>
                          </w:p>
                        </w:txbxContent>
                      </wps:txbx>
                      <wps:bodyPr vert="horz" wrap="square" lIns="91440" tIns="45720" rIns="91440" bIns="45720" anchor="t" anchorCtr="0" compatLnSpc="0">
                        <a:noAutofit/>
                      </wps:bodyPr>
                    </wps:wsp>
                  </a:graphicData>
                </a:graphic>
              </wp:anchor>
            </w:drawing>
          </mc:Choice>
          <mc:Fallback>
            <w:pict>
              <v:shape w14:anchorId="6C34F9F9" id="_x0000_s1072" type="#_x0000_t202" style="position:absolute;left:0;text-align:left;margin-left:15.55pt;margin-top:720.55pt;width:423.55pt;height:35.4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" stroked="f">
                <v:textbox>
                  <w:txbxContent>
                    <w:p w14:paraId="08A4DAC4" w14:textId="77777777" w:rsidR="007145AE" w:rsidRDefault="007145AE">
                      <w:pPr>
                        <w:jc w:val="center"/>
                      </w:pPr>
                      <w:r>
                        <w:rPr>
                          <w:rFonts w:ascii="Times New Roman" w:hAnsi="Times New Roman" w:cs="Times New Roman"/>
                          <w:b/>
                          <w:bCs/>
                          <w:color w:val="000000"/>
                          <w:sz w:val="24"/>
                          <w:szCs w:val="24"/>
                        </w:rPr>
                        <w:t xml:space="preserve">Figure 04 - </w:t>
                      </w:r>
                      <w:r>
                        <w:rPr>
                          <w:rFonts w:ascii="Times New Roman" w:hAnsi="Times New Roman" w:cs="Times New Roman"/>
                          <w:color w:val="000000"/>
                          <w:sz w:val="24"/>
                          <w:szCs w:val="24"/>
                        </w:rPr>
                        <w:t>diagramme BPMN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représentant le processus de traitement des recours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par la CLRPQ </w:t>
                      </w:r>
                      <w:r>
                        <w:rPr>
                          <w:rFonts w:ascii="Times New Roman" w:hAnsi="Times New Roman" w:cs="Times New Roman"/>
                          <w:b/>
                          <w:bCs/>
                          <w:color w:val="000000"/>
                          <w:sz w:val="24"/>
                          <w:szCs w:val="24"/>
                        </w:rPr>
                        <w:t>[16]</w:t>
                      </w:r>
                    </w:p>
                  </w:txbxContent>
                </v:textbox>
              </v:shape>
            </w:pict>
          </mc:Fallback>
        </mc:AlternateContent>
      </w:r>
      <w:r>
        <w:rPr>
          <w:noProof/>
          <w:lang w:val="en-US"/>
        </w:rPr>
        <w:drawing>
          <wp:inline distT="0" distB="0" distL="0" distR="0" wp14:anchorId="4BCE00BF" wp14:editId="38FF7867">
            <wp:extent cx="6370323" cy="9227823"/>
            <wp:effectExtent l="0" t="0" r="0" b="0"/>
            <wp:docPr id="52" name="Imag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70323" cy="9227823"/>
                    </a:xfrm>
                    <a:prstGeom prst="rect">
                      <a:avLst/>
                    </a:prstGeom>
                    <a:noFill/>
                    <a:ln>
                      <a:noFill/>
                      <a:prstDash/>
                    </a:ln>
                  </pic:spPr>
                </pic:pic>
              </a:graphicData>
            </a:graphic>
          </wp:inline>
        </w:drawing>
      </w:r>
    </w:p>
    <w:p w14:paraId="03AFDCBD" w14:textId="77777777" w:rsidR="00DE016C" w:rsidRDefault="007145AE">
      <w:pPr>
        <w:spacing w:line="276" w:lineRule="auto"/>
        <w:jc w:val="both"/>
        <w:rPr>
          <w:rFonts w:ascii="Times New Roman" w:hAnsi="Times New Roman" w:cs="Times New Roman"/>
          <w:b/>
          <w:bCs/>
          <w:sz w:val="24"/>
          <w:szCs w:val="24"/>
          <w:lang w:bidi="ar-DZ"/>
        </w:rPr>
      </w:pPr>
      <w:r>
        <w:rPr>
          <w:rFonts w:ascii="Times New Roman" w:hAnsi="Times New Roman" w:cs="Times New Roman"/>
          <w:b/>
          <w:bCs/>
          <w:sz w:val="24"/>
          <w:szCs w:val="24"/>
          <w:lang w:bidi="ar-DZ"/>
        </w:rPr>
        <w:lastRenderedPageBreak/>
        <w:t xml:space="preserve">Processus de traitement des recours par la CNRPQ : </w:t>
      </w:r>
    </w:p>
    <w:p w14:paraId="0CB3F3A3" w14:textId="77777777" w:rsidR="00DE016C" w:rsidRDefault="007145AE">
      <w:pPr>
        <w:spacing w:line="276" w:lineRule="auto"/>
        <w:ind w:firstLine="360"/>
        <w:jc w:val="both"/>
      </w:pPr>
      <w:r>
        <w:rPr>
          <w:rFonts w:ascii="Times New Roman" w:hAnsi="Times New Roman" w:cs="Times New Roman"/>
          <w:color w:val="0D0D0D"/>
          <w:sz w:val="24"/>
          <w:szCs w:val="24"/>
          <w:shd w:val="clear" w:color="auto" w:fill="FFFFFF"/>
        </w:rPr>
        <w:t xml:space="preserve">Le processus de traitement des recours par la CNRPQ suit un schéma répétitif, avec des étapes similaires au processus de traitement par la CLRPQ. Cependant, il existe quelques distinctions notamment : </w:t>
      </w:r>
      <w:r>
        <w:rPr>
          <w:rFonts w:ascii="Times New Roman" w:hAnsi="Times New Roman" w:cs="Times New Roman"/>
          <w:b/>
          <w:bCs/>
          <w:color w:val="0D0D0D"/>
          <w:sz w:val="24"/>
          <w:szCs w:val="24"/>
          <w:shd w:val="clear" w:color="auto" w:fill="FFFFFF"/>
        </w:rPr>
        <w:t>[37]</w:t>
      </w:r>
    </w:p>
    <w:p w14:paraId="6E9677CC" w14:textId="77777777" w:rsidR="00DE016C" w:rsidRDefault="007145AE">
      <w:pPr>
        <w:pStyle w:val="ListParagraph"/>
        <w:numPr>
          <w:ilvl w:val="0"/>
          <w:numId w:val="17"/>
        </w:numPr>
        <w:spacing w:line="276" w:lineRule="auto"/>
        <w:jc w:val="both"/>
      </w:pPr>
      <w:r>
        <w:rPr>
          <w:rFonts w:ascii="Times New Roman" w:hAnsi="Times New Roman" w:cs="Times New Roman"/>
          <w:sz w:val="24"/>
          <w:szCs w:val="24"/>
          <w:lang w:bidi="ar-DZ"/>
        </w:rPr>
        <w:t xml:space="preserve">L’objet de ce processus est de traiter </w:t>
      </w:r>
      <w:r>
        <w:rPr>
          <w:rFonts w:ascii="Times New Roman" w:hAnsi="Times New Roman" w:cs="Times New Roman"/>
          <w:sz w:val="24"/>
          <w:szCs w:val="24"/>
        </w:rPr>
        <w:t xml:space="preserve">les recours formulés contre </w:t>
      </w:r>
      <w:r>
        <w:rPr>
          <w:rFonts w:ascii="Times New Roman" w:hAnsi="Times New Roman" w:cs="Times New Roman"/>
          <w:color w:val="000000"/>
          <w:sz w:val="24"/>
          <w:szCs w:val="24"/>
        </w:rPr>
        <w:t>les décisions prises par la Commission Locale de Recours Préalable Qualifiée.</w:t>
      </w:r>
    </w:p>
    <w:p w14:paraId="1D7EC72C" w14:textId="77777777" w:rsidR="00DE016C" w:rsidRDefault="007145AE">
      <w:pPr>
        <w:pStyle w:val="ListParagraph"/>
        <w:numPr>
          <w:ilvl w:val="0"/>
          <w:numId w:val="17"/>
        </w:numPr>
        <w:spacing w:line="276" w:lineRule="auto"/>
        <w:jc w:val="both"/>
        <w:rPr>
          <w:rFonts w:ascii="Times New Roman" w:hAnsi="Times New Roman" w:cs="Times New Roman"/>
          <w:sz w:val="24"/>
          <w:szCs w:val="24"/>
          <w:lang w:bidi="ar-DZ"/>
        </w:rPr>
      </w:pPr>
      <w:r>
        <w:rPr>
          <w:rFonts w:ascii="Times New Roman" w:hAnsi="Times New Roman" w:cs="Times New Roman"/>
          <w:sz w:val="24"/>
          <w:szCs w:val="24"/>
          <w:lang w:bidi="ar-DZ"/>
        </w:rPr>
        <w:t xml:space="preserve">Le profil des membres de la commission n’est pas le même. </w:t>
      </w:r>
    </w:p>
    <w:p w14:paraId="23AB926B" w14:textId="77777777" w:rsidR="00DE016C" w:rsidRDefault="007145AE">
      <w:pPr>
        <w:pStyle w:val="ListParagraph"/>
        <w:numPr>
          <w:ilvl w:val="0"/>
          <w:numId w:val="17"/>
        </w:numPr>
        <w:spacing w:line="276" w:lineRule="auto"/>
        <w:jc w:val="both"/>
      </w:pPr>
      <w:r>
        <w:rPr>
          <w:rFonts w:ascii="Times New Roman" w:hAnsi="Times New Roman" w:cs="Times New Roman"/>
          <w:sz w:val="24"/>
          <w:szCs w:val="24"/>
          <w:lang w:bidi="ar-DZ"/>
        </w:rPr>
        <w:t xml:space="preserve">Le recours doit être fait </w:t>
      </w:r>
      <w:r>
        <w:rPr>
          <w:rFonts w:ascii="Times New Roman" w:eastAsia="Times New Roman" w:hAnsi="Times New Roman" w:cs="Times New Roman"/>
          <w:bCs/>
          <w:color w:val="000000"/>
          <w:sz w:val="24"/>
          <w:szCs w:val="24"/>
        </w:rPr>
        <w:t xml:space="preserve">dans un délai de 15 jours à compter de la date de réception de la notification de la décision de la commission locale contestée, ou dans les 60 jours à compter de la date de saisine de la commission locale de recours préalable qualifiée, si l’intéressé n’a reçu aucune réponse à son recours. </w:t>
      </w:r>
    </w:p>
    <w:p w14:paraId="081CC587" w14:textId="77777777" w:rsidR="00DE016C" w:rsidRDefault="007145AE">
      <w:pPr>
        <w:numPr>
          <w:ilvl w:val="0"/>
          <w:numId w:val="17"/>
        </w:numPr>
        <w:suppressAutoHyphens w:val="0"/>
        <w:spacing w:after="200" w:line="276" w:lineRule="auto"/>
        <w:jc w:val="both"/>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Recueille par le biais d’une lettre, auprès de l’agence d’affiliation du requérant une fiche signalétique comportant l’ensemble des éléments d’appréciation et des pièces qui permettent aux membres de la CNRPQ d’examiner et de statuer sur les recours en toute connaissance de cause.</w:t>
      </w:r>
    </w:p>
    <w:p w14:paraId="52D2776D" w14:textId="77777777" w:rsidR="00DE016C" w:rsidRDefault="007145AE">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Les décisions de la commission nationale de recours préalable qualifiées sont susceptibles de recours devant la juridiction compétente (article 15 de la loi n°08-08 du 23 février 2008, relative au contentieux en matière de sécurité sociale).</w:t>
      </w:r>
    </w:p>
    <w:p w14:paraId="6F3C70F4" w14:textId="77777777" w:rsidR="00DE016C" w:rsidRDefault="00DE016C">
      <w:pPr>
        <w:spacing w:line="276" w:lineRule="auto"/>
        <w:jc w:val="both"/>
        <w:rPr>
          <w:rFonts w:ascii="Times New Roman" w:hAnsi="Times New Roman" w:cs="Times New Roman"/>
          <w:sz w:val="24"/>
          <w:szCs w:val="24"/>
        </w:rPr>
      </w:pPr>
    </w:p>
    <w:p w14:paraId="7CC6311B" w14:textId="77777777" w:rsidR="00DE016C" w:rsidRDefault="00DE016C">
      <w:pPr>
        <w:spacing w:line="276" w:lineRule="auto"/>
        <w:jc w:val="both"/>
        <w:rPr>
          <w:rFonts w:ascii="Times New Roman" w:hAnsi="Times New Roman" w:cs="Times New Roman"/>
          <w:sz w:val="24"/>
          <w:szCs w:val="24"/>
        </w:rPr>
      </w:pPr>
    </w:p>
    <w:p w14:paraId="5A56CB5F" w14:textId="77777777" w:rsidR="00DE016C" w:rsidRDefault="00DE016C">
      <w:pPr>
        <w:spacing w:line="276" w:lineRule="auto"/>
        <w:jc w:val="both"/>
        <w:rPr>
          <w:rFonts w:ascii="Times New Roman" w:hAnsi="Times New Roman" w:cs="Times New Roman"/>
          <w:sz w:val="24"/>
          <w:szCs w:val="24"/>
        </w:rPr>
      </w:pPr>
    </w:p>
    <w:p w14:paraId="4EC4F160" w14:textId="77777777" w:rsidR="00DE016C" w:rsidRDefault="00DE016C">
      <w:pPr>
        <w:spacing w:line="276" w:lineRule="auto"/>
        <w:jc w:val="both"/>
        <w:rPr>
          <w:rFonts w:ascii="Times New Roman" w:hAnsi="Times New Roman" w:cs="Times New Roman"/>
          <w:sz w:val="24"/>
          <w:szCs w:val="24"/>
        </w:rPr>
      </w:pPr>
    </w:p>
    <w:p w14:paraId="746CBEFF" w14:textId="77777777" w:rsidR="00DE016C" w:rsidRDefault="00DE016C">
      <w:pPr>
        <w:spacing w:line="276" w:lineRule="auto"/>
        <w:jc w:val="both"/>
        <w:rPr>
          <w:rFonts w:ascii="Times New Roman" w:hAnsi="Times New Roman" w:cs="Times New Roman"/>
          <w:sz w:val="24"/>
          <w:szCs w:val="24"/>
        </w:rPr>
      </w:pPr>
    </w:p>
    <w:p w14:paraId="0AE835A6" w14:textId="77777777" w:rsidR="00DE016C" w:rsidRDefault="00DE016C">
      <w:pPr>
        <w:spacing w:line="276" w:lineRule="auto"/>
        <w:jc w:val="both"/>
        <w:rPr>
          <w:rFonts w:ascii="Times New Roman" w:hAnsi="Times New Roman" w:cs="Times New Roman"/>
          <w:sz w:val="24"/>
          <w:szCs w:val="24"/>
        </w:rPr>
      </w:pPr>
    </w:p>
    <w:p w14:paraId="095EE245" w14:textId="77777777" w:rsidR="00DE016C" w:rsidRDefault="00DE016C">
      <w:pPr>
        <w:spacing w:line="276" w:lineRule="auto"/>
        <w:jc w:val="both"/>
        <w:rPr>
          <w:rFonts w:ascii="Times New Roman" w:hAnsi="Times New Roman" w:cs="Times New Roman"/>
          <w:sz w:val="24"/>
          <w:szCs w:val="24"/>
        </w:rPr>
      </w:pPr>
    </w:p>
    <w:p w14:paraId="181B370D" w14:textId="77777777" w:rsidR="00DE016C" w:rsidRDefault="00DE016C">
      <w:pPr>
        <w:spacing w:line="276" w:lineRule="auto"/>
        <w:jc w:val="both"/>
        <w:rPr>
          <w:rFonts w:ascii="Times New Roman" w:hAnsi="Times New Roman" w:cs="Times New Roman"/>
          <w:sz w:val="24"/>
          <w:szCs w:val="24"/>
        </w:rPr>
      </w:pPr>
    </w:p>
    <w:p w14:paraId="671BBA39" w14:textId="77777777" w:rsidR="00DE016C" w:rsidRDefault="00DE016C">
      <w:pPr>
        <w:spacing w:line="276" w:lineRule="auto"/>
        <w:jc w:val="both"/>
        <w:rPr>
          <w:rFonts w:ascii="Times New Roman" w:hAnsi="Times New Roman" w:cs="Times New Roman"/>
          <w:sz w:val="24"/>
          <w:szCs w:val="24"/>
        </w:rPr>
      </w:pPr>
    </w:p>
    <w:p w14:paraId="2DC40801" w14:textId="77777777" w:rsidR="00DE016C" w:rsidRDefault="00DE016C">
      <w:pPr>
        <w:spacing w:line="276" w:lineRule="auto"/>
        <w:jc w:val="both"/>
        <w:rPr>
          <w:rFonts w:ascii="Times New Roman" w:hAnsi="Times New Roman" w:cs="Times New Roman"/>
          <w:sz w:val="24"/>
          <w:szCs w:val="24"/>
        </w:rPr>
      </w:pPr>
    </w:p>
    <w:p w14:paraId="5473EC66" w14:textId="77777777" w:rsidR="00DE016C" w:rsidRDefault="00DE016C">
      <w:pPr>
        <w:spacing w:line="276" w:lineRule="auto"/>
        <w:jc w:val="both"/>
        <w:rPr>
          <w:rFonts w:ascii="Times New Roman" w:hAnsi="Times New Roman" w:cs="Times New Roman"/>
          <w:sz w:val="24"/>
          <w:szCs w:val="24"/>
        </w:rPr>
      </w:pPr>
    </w:p>
    <w:p w14:paraId="7E40DD51" w14:textId="77777777" w:rsidR="00DE016C" w:rsidRDefault="00DE016C">
      <w:pPr>
        <w:spacing w:line="276" w:lineRule="auto"/>
        <w:jc w:val="both"/>
        <w:rPr>
          <w:rFonts w:ascii="Times New Roman" w:hAnsi="Times New Roman" w:cs="Times New Roman"/>
          <w:sz w:val="24"/>
          <w:szCs w:val="24"/>
        </w:rPr>
      </w:pPr>
    </w:p>
    <w:p w14:paraId="19776B95" w14:textId="77777777" w:rsidR="00DE016C" w:rsidRDefault="00DE016C">
      <w:pPr>
        <w:spacing w:line="276" w:lineRule="auto"/>
        <w:jc w:val="both"/>
        <w:rPr>
          <w:rFonts w:ascii="Times New Roman" w:hAnsi="Times New Roman" w:cs="Times New Roman"/>
          <w:sz w:val="24"/>
          <w:szCs w:val="24"/>
        </w:rPr>
      </w:pPr>
    </w:p>
    <w:p w14:paraId="1566F00C" w14:textId="77777777" w:rsidR="00DE016C" w:rsidRDefault="00DE016C">
      <w:pPr>
        <w:spacing w:line="276" w:lineRule="auto"/>
        <w:jc w:val="both"/>
        <w:rPr>
          <w:rFonts w:ascii="Times New Roman" w:hAnsi="Times New Roman" w:cs="Times New Roman"/>
          <w:sz w:val="24"/>
          <w:szCs w:val="24"/>
        </w:rPr>
      </w:pPr>
    </w:p>
    <w:p w14:paraId="2913C9B0" w14:textId="77777777" w:rsidR="00DE016C" w:rsidRDefault="00DE016C">
      <w:pPr>
        <w:spacing w:line="276" w:lineRule="auto"/>
        <w:jc w:val="both"/>
        <w:rPr>
          <w:rFonts w:ascii="Times New Roman" w:hAnsi="Times New Roman" w:cs="Times New Roman"/>
          <w:sz w:val="24"/>
          <w:szCs w:val="24"/>
        </w:rPr>
      </w:pPr>
    </w:p>
    <w:p w14:paraId="772D29CB" w14:textId="77777777" w:rsidR="00DE016C" w:rsidRDefault="007145AE">
      <w:pPr>
        <w:spacing w:line="276" w:lineRule="auto"/>
        <w:jc w:val="cente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84864" behindDoc="1" locked="0" layoutInCell="1" allowOverlap="1" wp14:anchorId="3BBAD92A" wp14:editId="0A2A009F">
                <wp:simplePos x="0" y="0"/>
                <wp:positionH relativeFrom="column">
                  <wp:posOffset>90809</wp:posOffset>
                </wp:positionH>
                <wp:positionV relativeFrom="paragraph">
                  <wp:posOffset>9021442</wp:posOffset>
                </wp:positionV>
                <wp:extent cx="5890263" cy="472443"/>
                <wp:effectExtent l="0" t="0" r="0" b="3807"/>
                <wp:wrapNone/>
                <wp:docPr id="53" name="Zone de texte 2"/>
                <wp:cNvGraphicFramePr/>
                <a:graphic xmlns:a="http://schemas.openxmlformats.org/drawingml/2006/main">
                  <a:graphicData uri="http://schemas.microsoft.com/office/word/2010/wordprocessingShape">
                    <wps:wsp>
                      <wps:cNvSpPr txBox="1"/>
                      <wps:spPr>
                        <a:xfrm>
                          <a:off x="0" y="0"/>
                          <a:ext cx="5890263" cy="472443"/>
                        </a:xfrm>
                        <a:prstGeom prst="rect">
                          <a:avLst/>
                        </a:prstGeom>
                        <a:solidFill>
                          <a:srgbClr val="FFFFFF"/>
                        </a:solidFill>
                        <a:ln>
                          <a:noFill/>
                          <a:prstDash/>
                        </a:ln>
                      </wps:spPr>
                      <wps:txbx>
                        <w:txbxContent>
                          <w:p w14:paraId="5D822D1D" w14:textId="77777777" w:rsidR="007145AE" w:rsidRDefault="007145AE">
                            <w:pPr>
                              <w:jc w:val="center"/>
                            </w:pPr>
                            <w:r>
                              <w:rPr>
                                <w:rFonts w:ascii="Times New Roman" w:hAnsi="Times New Roman" w:cs="Times New Roman"/>
                                <w:b/>
                                <w:bCs/>
                                <w:color w:val="000000"/>
                                <w:sz w:val="24"/>
                                <w:szCs w:val="24"/>
                              </w:rPr>
                              <w:t xml:space="preserve">Figure 05 - </w:t>
                            </w:r>
                            <w:r>
                              <w:rPr>
                                <w:rFonts w:ascii="Times New Roman" w:hAnsi="Times New Roman" w:cs="Times New Roman"/>
                                <w:color w:val="000000"/>
                                <w:sz w:val="24"/>
                                <w:szCs w:val="24"/>
                              </w:rPr>
                              <w:t>diagramme BPMN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représentant le processus de traitement des recours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par la CNRPQ </w:t>
                            </w:r>
                            <w:r>
                              <w:rPr>
                                <w:rFonts w:ascii="Times New Roman" w:hAnsi="Times New Roman" w:cs="Times New Roman"/>
                                <w:b/>
                                <w:bCs/>
                                <w:color w:val="000000"/>
                                <w:sz w:val="24"/>
                                <w:szCs w:val="24"/>
                              </w:rPr>
                              <w:t>[16]</w:t>
                            </w:r>
                          </w:p>
                        </w:txbxContent>
                      </wps:txbx>
                      <wps:bodyPr vert="horz" wrap="square" lIns="91440" tIns="45720" rIns="91440" bIns="45720" anchor="t" anchorCtr="0" compatLnSpc="0">
                        <a:noAutofit/>
                      </wps:bodyPr>
                    </wps:wsp>
                  </a:graphicData>
                </a:graphic>
              </wp:anchor>
            </w:drawing>
          </mc:Choice>
          <mc:Fallback>
            <w:pict>
              <v:shape w14:anchorId="3BBAD92A" id="_x0000_s1073" type="#_x0000_t202" style="position:absolute;left:0;text-align:left;margin-left:7.15pt;margin-top:710.35pt;width:463.8pt;height:37.2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" stroked="f">
                <v:textbox>
                  <w:txbxContent>
                    <w:p w14:paraId="5D822D1D" w14:textId="77777777" w:rsidR="007145AE" w:rsidRDefault="007145AE">
                      <w:pPr>
                        <w:jc w:val="center"/>
                      </w:pPr>
                      <w:r>
                        <w:rPr>
                          <w:rFonts w:ascii="Times New Roman" w:hAnsi="Times New Roman" w:cs="Times New Roman"/>
                          <w:b/>
                          <w:bCs/>
                          <w:color w:val="000000"/>
                          <w:sz w:val="24"/>
                          <w:szCs w:val="24"/>
                        </w:rPr>
                        <w:t xml:space="preserve">Figure 05 - </w:t>
                      </w:r>
                      <w:r>
                        <w:rPr>
                          <w:rFonts w:ascii="Times New Roman" w:hAnsi="Times New Roman" w:cs="Times New Roman"/>
                          <w:color w:val="000000"/>
                          <w:sz w:val="24"/>
                          <w:szCs w:val="24"/>
                        </w:rPr>
                        <w:t>diagramme BPMN</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représentant le processus de traitement des recours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par la CNRPQ </w:t>
                      </w:r>
                      <w:r>
                        <w:rPr>
                          <w:rFonts w:ascii="Times New Roman" w:hAnsi="Times New Roman" w:cs="Times New Roman"/>
                          <w:b/>
                          <w:bCs/>
                          <w:color w:val="000000"/>
                          <w:sz w:val="24"/>
                          <w:szCs w:val="24"/>
                        </w:rPr>
                        <w:t>[16]</w:t>
                      </w:r>
                    </w:p>
                  </w:txbxContent>
                </v:textbox>
              </v:shape>
            </w:pict>
          </mc:Fallback>
        </mc:AlternateContent>
      </w:r>
      <w:r>
        <w:rPr>
          <w:rFonts w:ascii="Times New Roman" w:hAnsi="Times New Roman" w:cs="Times New Roman"/>
          <w:noProof/>
          <w:sz w:val="24"/>
          <w:szCs w:val="24"/>
          <w:lang w:val="en-US"/>
        </w:rPr>
        <w:drawing>
          <wp:inline distT="0" distB="0" distL="0" distR="0" wp14:anchorId="08667782" wp14:editId="5E035BFD">
            <wp:extent cx="6217920" cy="9044943"/>
            <wp:effectExtent l="0" t="0" r="0" b="3807"/>
            <wp:docPr id="54" name="Imag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17920" cy="9044943"/>
                    </a:xfrm>
                    <a:prstGeom prst="rect">
                      <a:avLst/>
                    </a:prstGeom>
                    <a:noFill/>
                    <a:ln>
                      <a:noFill/>
                      <a:prstDash/>
                    </a:ln>
                  </pic:spPr>
                </pic:pic>
              </a:graphicData>
            </a:graphic>
          </wp:inline>
        </w:drawing>
      </w:r>
    </w:p>
    <w:p w14:paraId="1AA94E2E" w14:textId="77777777" w:rsidR="00DE016C" w:rsidRDefault="007145AE">
      <w:pPr>
        <w:pStyle w:val="Heading2"/>
        <w:numPr>
          <w:ilvl w:val="1"/>
          <w:numId w:val="9"/>
        </w:numPr>
      </w:pPr>
      <w:r>
        <w:lastRenderedPageBreak/>
        <w:t xml:space="preserve">Flux d’information </w:t>
      </w:r>
    </w:p>
    <w:p w14:paraId="6C28F0E2" w14:textId="77777777" w:rsidR="00DE016C" w:rsidRDefault="007145AE">
      <w:pPr>
        <w:ind w:firstLine="624"/>
        <w:jc w:val="both"/>
        <w:rPr>
          <w:rFonts w:ascii="Times New Roman" w:hAnsi="Times New Roman" w:cs="Times New Roman"/>
          <w:sz w:val="24"/>
          <w:szCs w:val="24"/>
          <w:lang w:bidi="ar-DZ"/>
        </w:rPr>
      </w:pPr>
      <w:r>
        <w:rPr>
          <w:rFonts w:ascii="Times New Roman" w:hAnsi="Times New Roman" w:cs="Times New Roman"/>
          <w:sz w:val="24"/>
          <w:szCs w:val="24"/>
          <w:lang w:bidi="ar-DZ"/>
        </w:rPr>
        <w:t>L’analyse des flux d’information permet de mettre en lumière les échanges d’informations au sein de l’organisation.</w:t>
      </w:r>
    </w:p>
    <w:p w14:paraId="79ADF473" w14:textId="77777777" w:rsidR="00DE016C" w:rsidRDefault="007145AE">
      <w:pPr>
        <w:ind w:firstLine="624"/>
        <w:rPr>
          <w:rFonts w:ascii="Times New Roman" w:hAnsi="Times New Roman" w:cs="Times New Roman"/>
          <w:sz w:val="24"/>
          <w:szCs w:val="24"/>
          <w:lang w:bidi="ar-DZ"/>
        </w:rPr>
      </w:pPr>
      <w:r>
        <w:rPr>
          <w:rFonts w:ascii="Times New Roman" w:hAnsi="Times New Roman" w:cs="Times New Roman"/>
          <w:sz w:val="24"/>
          <w:szCs w:val="24"/>
          <w:lang w:bidi="ar-DZ"/>
        </w:rPr>
        <w:t xml:space="preserve">Cette étude va aboutir à la représentation visuelle de ces flux, offrant ainsi une vision d’ensemble de la circulation des informations entre les différents acteurs impliqués dans le processus étudié.  </w:t>
      </w:r>
    </w:p>
    <w:p w14:paraId="2187E4C7" w14:textId="77777777" w:rsidR="00DE016C" w:rsidRDefault="007145AE">
      <w:pPr>
        <w:pStyle w:val="ListParagraph"/>
        <w:numPr>
          <w:ilvl w:val="0"/>
          <w:numId w:val="18"/>
        </w:numPr>
        <w:ind w:left="360"/>
        <w:rPr>
          <w:rFonts w:ascii="Times New Roman" w:hAnsi="Times New Roman" w:cs="Times New Roman"/>
          <w:b/>
          <w:bCs/>
          <w:sz w:val="24"/>
          <w:szCs w:val="24"/>
          <w:lang w:bidi="ar-DZ"/>
        </w:rPr>
      </w:pPr>
      <w:r>
        <w:rPr>
          <w:rFonts w:ascii="Times New Roman" w:hAnsi="Times New Roman" w:cs="Times New Roman"/>
          <w:b/>
          <w:bCs/>
          <w:sz w:val="24"/>
          <w:szCs w:val="24"/>
          <w:lang w:bidi="ar-DZ"/>
        </w:rPr>
        <w:t>Présentation des flux d’informations :</w:t>
      </w:r>
    </w:p>
    <w:p w14:paraId="756069A7" w14:textId="77777777" w:rsidR="00DE016C" w:rsidRDefault="007145AE">
      <w:pPr>
        <w:pStyle w:val="ListParagraph"/>
        <w:ind w:left="360"/>
        <w:rPr>
          <w:rFonts w:ascii="Times New Roman" w:hAnsi="Times New Roman" w:cs="Times New Roman"/>
          <w:sz w:val="24"/>
          <w:szCs w:val="24"/>
          <w:lang w:bidi="ar-DZ"/>
        </w:rPr>
      </w:pPr>
      <w:r>
        <w:rPr>
          <w:rFonts w:ascii="Times New Roman" w:hAnsi="Times New Roman" w:cs="Times New Roman"/>
          <w:sz w:val="24"/>
          <w:szCs w:val="24"/>
          <w:lang w:bidi="ar-DZ"/>
        </w:rPr>
        <w:t>Le diagramme ci-dessous illustre les flux d’informations.</w:t>
      </w:r>
    </w:p>
    <w:p w14:paraId="0EC210D3" w14:textId="77777777" w:rsidR="00DE016C" w:rsidRDefault="007145AE">
      <w:pPr>
        <w:ind w:left="-170"/>
      </w:pPr>
      <w:r>
        <w:rPr>
          <w:noProof/>
          <w:lang w:val="en-US"/>
        </w:rPr>
        <w:drawing>
          <wp:inline distT="0" distB="0" distL="0" distR="0" wp14:anchorId="41ECE7BB" wp14:editId="3882BD36">
            <wp:extent cx="6088376" cy="4206240"/>
            <wp:effectExtent l="0" t="0" r="7624" b="3810"/>
            <wp:docPr id="55" name="Imag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88376" cy="4206240"/>
                    </a:xfrm>
                    <a:prstGeom prst="rect">
                      <a:avLst/>
                    </a:prstGeom>
                    <a:noFill/>
                    <a:ln>
                      <a:noFill/>
                      <a:prstDash/>
                    </a:ln>
                  </pic:spPr>
                </pic:pic>
              </a:graphicData>
            </a:graphic>
          </wp:inline>
        </w:drawing>
      </w:r>
    </w:p>
    <w:p w14:paraId="460C2A85" w14:textId="77777777" w:rsidR="00DE016C" w:rsidRDefault="007145AE">
      <w:pPr>
        <w:pStyle w:val="ListParagraph"/>
        <w:ind w:left="360"/>
        <w:jc w:val="center"/>
      </w:pPr>
      <w:r>
        <w:rPr>
          <w:rFonts w:ascii="Times New Roman" w:hAnsi="Times New Roman" w:cs="Times New Roman"/>
          <w:b/>
          <w:bCs/>
          <w:color w:val="000000"/>
          <w:sz w:val="24"/>
          <w:szCs w:val="24"/>
        </w:rPr>
        <w:t xml:space="preserve">Figure 06 - </w:t>
      </w:r>
      <w:r>
        <w:rPr>
          <w:rFonts w:ascii="Times New Roman" w:hAnsi="Times New Roman" w:cs="Times New Roman"/>
          <w:color w:val="000000"/>
          <w:sz w:val="24"/>
          <w:szCs w:val="24"/>
        </w:rPr>
        <w:t xml:space="preserve">Diagramme de flux d’informations </w:t>
      </w:r>
      <w:r>
        <w:rPr>
          <w:rFonts w:ascii="Times New Roman" w:hAnsi="Times New Roman" w:cs="Times New Roman"/>
          <w:b/>
          <w:bCs/>
          <w:color w:val="000000"/>
          <w:sz w:val="24"/>
          <w:szCs w:val="24"/>
        </w:rPr>
        <w:t>[16]</w:t>
      </w:r>
    </w:p>
    <w:p w14:paraId="5BC80F2D" w14:textId="77777777" w:rsidR="00DE016C" w:rsidRDefault="007145AE">
      <w:pPr>
        <w:pStyle w:val="ListParagraph"/>
        <w:numPr>
          <w:ilvl w:val="0"/>
          <w:numId w:val="18"/>
        </w:numPr>
        <w:ind w:left="360"/>
      </w:pPr>
      <w:r>
        <w:rPr>
          <w:rFonts w:ascii="Times New Roman" w:hAnsi="Times New Roman" w:cs="Times New Roman"/>
          <w:b/>
          <w:bCs/>
          <w:color w:val="000000"/>
          <w:sz w:val="24"/>
          <w:szCs w:val="24"/>
        </w:rPr>
        <w:t>Description des flux d’informations :</w:t>
      </w:r>
    </w:p>
    <w:tbl>
      <w:tblPr>
        <w:tblW w:w="9050" w:type="dxa"/>
        <w:tblCellMar>
          <w:left w:w="10" w:type="dxa"/>
          <w:right w:w="10" w:type="dxa"/>
        </w:tblCellMar>
        <w:tblLook w:val="0000" w:firstRow="0" w:lastRow="0" w:firstColumn="0" w:lastColumn="0" w:noHBand="0" w:noVBand="0"/>
      </w:tblPr>
      <w:tblGrid>
        <w:gridCol w:w="1555"/>
        <w:gridCol w:w="7495"/>
      </w:tblGrid>
      <w:tr w:rsidR="00DE016C" w14:paraId="04F5ABF8"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FB098A" w14:textId="77777777" w:rsidR="00DE016C" w:rsidRDefault="007145AE">
            <w:pPr>
              <w:spacing w:after="0"/>
              <w:jc w:val="center"/>
            </w:pPr>
            <w:r>
              <w:rPr>
                <w:rFonts w:ascii="Times New Roman" w:hAnsi="Times New Roman" w:cs="Times New Roman"/>
                <w:b/>
                <w:bCs/>
                <w:color w:val="000000"/>
                <w:sz w:val="24"/>
                <w:szCs w:val="24"/>
              </w:rPr>
              <w:t>N°</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A9C4F4"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r>
      <w:tr w:rsidR="00DE016C" w14:paraId="07D2D081"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D30F13"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01</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F63EC5"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Dossier de recours</w:t>
            </w:r>
          </w:p>
        </w:tc>
      </w:tr>
      <w:tr w:rsidR="00DE016C" w14:paraId="1D118E10"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959C89"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02</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A30C09"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Accusé de réception </w:t>
            </w:r>
          </w:p>
        </w:tc>
      </w:tr>
      <w:tr w:rsidR="00DE016C" w14:paraId="353A844F"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83B8A7"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03</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4FCB63" w14:textId="77777777" w:rsidR="00DE016C" w:rsidRDefault="007145AE">
            <w:pPr>
              <w:suppressAutoHyphens w:val="0"/>
              <w:spacing w:after="0" w:line="242" w:lineRule="auto"/>
              <w:rPr>
                <w:rFonts w:ascii="Times New Roman" w:hAnsi="Times New Roman" w:cs="Times New Roman"/>
                <w:sz w:val="24"/>
                <w:szCs w:val="24"/>
              </w:rPr>
            </w:pPr>
            <w:r>
              <w:rPr>
                <w:rFonts w:ascii="Times New Roman" w:hAnsi="Times New Roman" w:cs="Times New Roman"/>
                <w:sz w:val="24"/>
                <w:szCs w:val="24"/>
              </w:rPr>
              <w:t>Demande renseignements/documents complémentaires via une fiche de liaison</w:t>
            </w:r>
          </w:p>
        </w:tc>
      </w:tr>
      <w:tr w:rsidR="00DE016C" w14:paraId="353A3FD2"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F2A165"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04</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26593D" w14:textId="77777777" w:rsidR="00DE016C" w:rsidRDefault="007145AE">
            <w:pPr>
              <w:suppressAutoHyphens w:val="0"/>
              <w:spacing w:after="0" w:line="242" w:lineRule="auto"/>
            </w:pPr>
            <w:r>
              <w:rPr>
                <w:rFonts w:ascii="Times New Roman" w:hAnsi="Times New Roman" w:cs="Times New Roman"/>
                <w:sz w:val="24"/>
                <w:szCs w:val="24"/>
              </w:rPr>
              <w:t>Renseignements/documents sur l</w:t>
            </w:r>
            <w:r>
              <w:rPr>
                <w:rFonts w:ascii="Times New Roman" w:hAnsi="Times New Roman" w:cs="Times New Roman"/>
                <w:sz w:val="24"/>
                <w:szCs w:val="24"/>
                <w:lang w:bidi="ar-DZ"/>
              </w:rPr>
              <w:t>’assuré</w:t>
            </w:r>
          </w:p>
        </w:tc>
      </w:tr>
      <w:tr w:rsidR="00DE016C" w14:paraId="0DD8A6B2"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AF19C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05</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CD3DD" w14:textId="77777777" w:rsidR="00DE016C" w:rsidRDefault="007145AE">
            <w:pPr>
              <w:suppressAutoHyphens w:val="0"/>
              <w:spacing w:after="0" w:line="242" w:lineRule="auto"/>
              <w:rPr>
                <w:rFonts w:ascii="Times New Roman" w:hAnsi="Times New Roman" w:cs="Times New Roman"/>
                <w:sz w:val="24"/>
                <w:szCs w:val="24"/>
              </w:rPr>
            </w:pPr>
            <w:r>
              <w:rPr>
                <w:rFonts w:ascii="Times New Roman" w:hAnsi="Times New Roman" w:cs="Times New Roman"/>
                <w:sz w:val="24"/>
                <w:szCs w:val="24"/>
              </w:rPr>
              <w:t>Dossiers de recours + pièces complémentaires</w:t>
            </w:r>
          </w:p>
        </w:tc>
      </w:tr>
      <w:tr w:rsidR="00DE016C" w14:paraId="4C34FBB4"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7FB33C"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06</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0BE3F4"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Décisions de la commission locale</w:t>
            </w:r>
          </w:p>
        </w:tc>
      </w:tr>
      <w:tr w:rsidR="00DE016C" w14:paraId="305ACBDD"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A9102B"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07</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DE0B0E"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Décisions de la commission locale</w:t>
            </w:r>
          </w:p>
        </w:tc>
      </w:tr>
      <w:tr w:rsidR="00DE016C" w14:paraId="4BDCF639"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4BA47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08</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F15880" w14:textId="77777777" w:rsidR="00DE016C" w:rsidRDefault="007145AE">
            <w:pPr>
              <w:suppressAutoHyphens w:val="0"/>
              <w:spacing w:after="0" w:line="244" w:lineRule="auto"/>
              <w:contextualSpacing/>
              <w:textAlignment w:val="auto"/>
            </w:pPr>
            <w:r>
              <w:rPr>
                <w:rFonts w:ascii="Times New Roman" w:hAnsi="Times New Roman" w:cs="Times New Roman"/>
                <w:sz w:val="24"/>
                <w:szCs w:val="24"/>
              </w:rPr>
              <w:t xml:space="preserve">Décisions de la commission locale </w:t>
            </w:r>
            <w:bookmarkStart w:id="21" w:name="_Hlk161141350"/>
            <w:r>
              <w:rPr>
                <w:rFonts w:ascii="Times New Roman" w:hAnsi="Times New Roman" w:cs="Times New Roman"/>
                <w:sz w:val="24"/>
                <w:szCs w:val="24"/>
              </w:rPr>
              <w:t>signées par le pr</w:t>
            </w:r>
            <w:r>
              <w:rPr>
                <w:rFonts w:ascii="Times New Roman" w:hAnsi="Times New Roman" w:cs="Times New Roman"/>
                <w:sz w:val="24"/>
                <w:szCs w:val="24"/>
                <w:lang w:bidi="ar-DZ"/>
              </w:rPr>
              <w:t>ésident</w:t>
            </w:r>
            <w:bookmarkEnd w:id="21"/>
          </w:p>
        </w:tc>
      </w:tr>
      <w:tr w:rsidR="00DE016C" w14:paraId="1838EA14"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DECCBC"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09</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6134F1" w14:textId="77777777" w:rsidR="00DE016C" w:rsidRDefault="007145AE">
            <w:pPr>
              <w:suppressAutoHyphens w:val="0"/>
              <w:spacing w:after="0" w:line="244" w:lineRule="auto"/>
              <w:contextualSpacing/>
              <w:textAlignment w:val="auto"/>
            </w:pPr>
            <w:r>
              <w:rPr>
                <w:rFonts w:ascii="Times New Roman" w:hAnsi="Times New Roman" w:cs="Times New Roman"/>
                <w:sz w:val="24"/>
                <w:szCs w:val="24"/>
              </w:rPr>
              <w:t>Décisions de la commission locale signées par le pr</w:t>
            </w:r>
            <w:r>
              <w:rPr>
                <w:rFonts w:ascii="Times New Roman" w:hAnsi="Times New Roman" w:cs="Times New Roman"/>
                <w:sz w:val="24"/>
                <w:szCs w:val="24"/>
                <w:lang w:bidi="ar-DZ"/>
              </w:rPr>
              <w:t>ésident</w:t>
            </w:r>
          </w:p>
        </w:tc>
      </w:tr>
      <w:tr w:rsidR="00DE016C" w14:paraId="44890C4C"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78C3A7"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F6B4F5" w14:textId="77777777" w:rsidR="00DE016C" w:rsidRDefault="007145AE">
            <w:pPr>
              <w:suppressAutoHyphens w:val="0"/>
              <w:spacing w:after="0" w:line="244" w:lineRule="auto"/>
              <w:contextualSpacing/>
              <w:textAlignment w:val="auto"/>
            </w:pPr>
            <w:r>
              <w:rPr>
                <w:rFonts w:ascii="Times New Roman" w:hAnsi="Times New Roman" w:cs="Times New Roman"/>
                <w:sz w:val="24"/>
                <w:szCs w:val="24"/>
              </w:rPr>
              <w:t>Décisions de la commission locale signées par le pr</w:t>
            </w:r>
            <w:r>
              <w:rPr>
                <w:rFonts w:ascii="Times New Roman" w:hAnsi="Times New Roman" w:cs="Times New Roman"/>
                <w:sz w:val="24"/>
                <w:szCs w:val="24"/>
                <w:lang w:bidi="ar-DZ"/>
              </w:rPr>
              <w:t>ésident</w:t>
            </w:r>
          </w:p>
        </w:tc>
      </w:tr>
      <w:tr w:rsidR="00DE016C" w14:paraId="2278D349"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A98BA9"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5FBA3E"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Recours de Directeur d’agence wilaya </w:t>
            </w:r>
          </w:p>
        </w:tc>
      </w:tr>
      <w:tr w:rsidR="00DE016C" w14:paraId="62FFCB93"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4E6D9E"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12</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CFEE90"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Recours de Directeur d’agence wilaya</w:t>
            </w:r>
          </w:p>
        </w:tc>
      </w:tr>
      <w:tr w:rsidR="00DE016C" w14:paraId="55C965DA"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31A843"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10CE5C"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Décisions de recours de Directeur d’agence wilaya</w:t>
            </w:r>
          </w:p>
        </w:tc>
      </w:tr>
      <w:tr w:rsidR="00DE016C" w14:paraId="29DCCD65"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555282"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4B17CD"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Décisions de recours de Directeur d’agence wilaya</w:t>
            </w:r>
          </w:p>
        </w:tc>
      </w:tr>
      <w:tr w:rsidR="00DE016C" w14:paraId="1CD6E7C9"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C05ED4"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2BB43" w14:textId="77777777" w:rsidR="00DE016C" w:rsidRDefault="007145AE">
            <w:pPr>
              <w:suppressAutoHyphens w:val="0"/>
              <w:spacing w:after="0" w:line="244" w:lineRule="auto"/>
              <w:contextualSpacing/>
              <w:textAlignment w:val="auto"/>
            </w:pPr>
            <w:r>
              <w:rPr>
                <w:rFonts w:ascii="Times New Roman" w:hAnsi="Times New Roman" w:cs="Times New Roman"/>
                <w:sz w:val="24"/>
                <w:szCs w:val="24"/>
              </w:rPr>
              <w:t>Décisions de recours de Directeur d’agence wilaya signées par le pr</w:t>
            </w:r>
            <w:r>
              <w:rPr>
                <w:rFonts w:ascii="Times New Roman" w:hAnsi="Times New Roman" w:cs="Times New Roman"/>
                <w:sz w:val="24"/>
                <w:szCs w:val="24"/>
                <w:lang w:bidi="ar-DZ"/>
              </w:rPr>
              <w:t>ésident</w:t>
            </w:r>
          </w:p>
        </w:tc>
      </w:tr>
      <w:tr w:rsidR="00DE016C" w14:paraId="59CC4730"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86D9F7"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16</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64D1A9" w14:textId="77777777" w:rsidR="00DE016C" w:rsidRDefault="007145AE">
            <w:pPr>
              <w:suppressAutoHyphens w:val="0"/>
              <w:spacing w:after="0" w:line="244" w:lineRule="auto"/>
              <w:contextualSpacing/>
              <w:textAlignment w:val="auto"/>
            </w:pPr>
            <w:r>
              <w:rPr>
                <w:rFonts w:ascii="Times New Roman" w:hAnsi="Times New Roman" w:cs="Times New Roman"/>
                <w:sz w:val="24"/>
                <w:szCs w:val="24"/>
              </w:rPr>
              <w:t>Décisions de recours de Directeur d’agence wilaya signées par le pr</w:t>
            </w:r>
            <w:r>
              <w:rPr>
                <w:rFonts w:ascii="Times New Roman" w:hAnsi="Times New Roman" w:cs="Times New Roman"/>
                <w:sz w:val="24"/>
                <w:szCs w:val="24"/>
                <w:lang w:bidi="ar-DZ"/>
              </w:rPr>
              <w:t>ésident</w:t>
            </w:r>
          </w:p>
        </w:tc>
      </w:tr>
      <w:tr w:rsidR="00DE016C" w14:paraId="243F0253"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D3F3F4"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17</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428041"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Dossier de recours de l’assuré </w:t>
            </w:r>
          </w:p>
        </w:tc>
      </w:tr>
      <w:tr w:rsidR="00DE016C" w14:paraId="7846F7AF"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48F349"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18</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9F5C9" w14:textId="77777777" w:rsidR="00DE016C" w:rsidRDefault="007145AE">
            <w:pPr>
              <w:suppressAutoHyphens w:val="0"/>
              <w:spacing w:after="0" w:line="244" w:lineRule="auto"/>
              <w:contextualSpacing/>
              <w:textAlignment w:val="auto"/>
            </w:pPr>
            <w:r>
              <w:rPr>
                <w:rFonts w:ascii="Times New Roman" w:hAnsi="Times New Roman" w:cs="Times New Roman"/>
                <w:sz w:val="24"/>
                <w:szCs w:val="24"/>
              </w:rPr>
              <w:t>Demande de renseignements  sur l’assur</w:t>
            </w:r>
            <w:r>
              <w:rPr>
                <w:rFonts w:ascii="Times New Roman" w:hAnsi="Times New Roman" w:cs="Times New Roman"/>
                <w:sz w:val="24"/>
                <w:szCs w:val="24"/>
                <w:lang w:bidi="ar-DZ"/>
              </w:rPr>
              <w:t xml:space="preserve">é </w:t>
            </w:r>
            <w:r>
              <w:rPr>
                <w:rFonts w:ascii="Times New Roman" w:hAnsi="Times New Roman" w:cs="Times New Roman"/>
                <w:sz w:val="24"/>
                <w:szCs w:val="24"/>
              </w:rPr>
              <w:t xml:space="preserve">via une lettre </w:t>
            </w:r>
          </w:p>
        </w:tc>
      </w:tr>
      <w:tr w:rsidR="00DE016C" w14:paraId="0375C6E4"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98E25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19</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3027DA"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Fiche signalétique </w:t>
            </w:r>
          </w:p>
        </w:tc>
      </w:tr>
      <w:tr w:rsidR="00DE016C" w14:paraId="4A57419F"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5BD37F"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20</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CD9197"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Dossier de recours de l’assuré</w:t>
            </w:r>
          </w:p>
        </w:tc>
      </w:tr>
      <w:tr w:rsidR="00DE016C" w14:paraId="65BE783B"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7D3C9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8A3FCD"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 de recours de l’assuré</w:t>
            </w:r>
          </w:p>
        </w:tc>
      </w:tr>
      <w:tr w:rsidR="00DE016C" w14:paraId="101C3E13"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176AB1"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22</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64DA6C"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Décision de recours de l’assuré </w:t>
            </w:r>
          </w:p>
        </w:tc>
      </w:tr>
      <w:tr w:rsidR="00DE016C" w14:paraId="4D76C315"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861467"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23</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C9816C"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 de recours de l’assuré signée par le président</w:t>
            </w:r>
          </w:p>
        </w:tc>
      </w:tr>
      <w:tr w:rsidR="00DE016C" w14:paraId="40690F7E"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26D4F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24</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C51951"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Décision de la commission nationale  </w:t>
            </w:r>
          </w:p>
        </w:tc>
      </w:tr>
      <w:tr w:rsidR="00DE016C" w14:paraId="72841F6C" w14:textId="77777777">
        <w:trPr>
          <w:trHeight w:val="454"/>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84312A"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25</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5ECA4E" w14:textId="77777777" w:rsidR="00DE016C" w:rsidRDefault="007145AE">
            <w:pPr>
              <w:suppressAutoHyphens w:val="0"/>
              <w:spacing w:after="0" w:line="244" w:lineRule="auto"/>
              <w:contextualSpacing/>
              <w:textAlignment w:val="auto"/>
              <w:rPr>
                <w:rFonts w:ascii="Times New Roman" w:hAnsi="Times New Roman" w:cs="Times New Roman"/>
                <w:sz w:val="24"/>
                <w:szCs w:val="24"/>
              </w:rPr>
            </w:pPr>
            <w:r>
              <w:rPr>
                <w:rFonts w:ascii="Times New Roman" w:hAnsi="Times New Roman" w:cs="Times New Roman"/>
                <w:sz w:val="24"/>
                <w:szCs w:val="24"/>
              </w:rPr>
              <w:t>Décision de la commission locale ou nationale</w:t>
            </w:r>
          </w:p>
        </w:tc>
      </w:tr>
    </w:tbl>
    <w:p w14:paraId="51B673A3" w14:textId="77777777" w:rsidR="00DE016C" w:rsidRDefault="007145AE">
      <w:pPr>
        <w:jc w:val="center"/>
      </w:pPr>
      <w:r>
        <w:rPr>
          <w:rFonts w:ascii="Times New Roman" w:hAnsi="Times New Roman" w:cs="Times New Roman"/>
          <w:b/>
          <w:bCs/>
          <w:sz w:val="24"/>
          <w:szCs w:val="24"/>
        </w:rPr>
        <w:t xml:space="preserve">Tableau 04 - </w:t>
      </w:r>
      <w:r>
        <w:rPr>
          <w:rFonts w:ascii="Times New Roman" w:hAnsi="Times New Roman" w:cs="Times New Roman"/>
          <w:sz w:val="24"/>
          <w:szCs w:val="24"/>
        </w:rPr>
        <w:t xml:space="preserve">description des flux d’informations </w:t>
      </w:r>
    </w:p>
    <w:p w14:paraId="5F7F025D" w14:textId="77777777" w:rsidR="00DE016C" w:rsidRDefault="007145AE">
      <w:pPr>
        <w:pStyle w:val="ListParagraph"/>
        <w:numPr>
          <w:ilvl w:val="0"/>
          <w:numId w:val="19"/>
        </w:numPr>
        <w:spacing w:line="276"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Description du processus de traitement des recours en se basant sur le diagramme de flux : </w:t>
      </w:r>
    </w:p>
    <w:p w14:paraId="268A94EF"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Dossier de recours (Flux 1) :</w:t>
      </w:r>
    </w:p>
    <w:p w14:paraId="2D8064ED" w14:textId="77777777" w:rsidR="00DE016C" w:rsidRDefault="007145AE">
      <w:pPr>
        <w:pStyle w:val="NoSpacing"/>
        <w:spacing w:line="276" w:lineRule="auto"/>
        <w:ind w:left="720"/>
        <w:jc w:val="both"/>
      </w:pPr>
      <w:r>
        <w:rPr>
          <w:rFonts w:ascii="Times New Roman" w:hAnsi="Times New Roman" w:cs="Times New Roman"/>
          <w:color w:val="0D0D0D"/>
          <w:sz w:val="24"/>
          <w:szCs w:val="24"/>
          <w:shd w:val="clear" w:color="auto" w:fill="FFFFFF"/>
        </w:rPr>
        <w:t>L'assuré initie le processus en soumettant son dossier de recours au secrétariat de la commission locale, en y incluant les détails de sa réclamation ou objection.</w:t>
      </w:r>
    </w:p>
    <w:p w14:paraId="31AC923E"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Accusé de réception (Flux 2) :</w:t>
      </w:r>
    </w:p>
    <w:p w14:paraId="44732C90"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Après réception du dossier de recours, le secrétaire de la CLRPQ envoie un accusé de réception à l'assuré pour confirmer la prise en charge de son dossier et informer sur le début du processus d'examen.</w:t>
      </w:r>
    </w:p>
    <w:p w14:paraId="11817A90"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 xml:space="preserve"> Demande renseignements/documents complémentaires (Flux 3 et 4) :</w:t>
      </w:r>
    </w:p>
    <w:p w14:paraId="2F47AF85"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Ces flux représentent une étape où des informations supplémentaires sur l'assuré sont recueillies ou vérifiées auprès du service prestations ou recouvrement via la fiche liaison envoyé par le secrétaire, afin d’étayer le dossier de recours.</w:t>
      </w:r>
    </w:p>
    <w:p w14:paraId="6C25468C"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lastRenderedPageBreak/>
        <w:t>Dossiers de recours + pièces complémentaires (Flux 5) :</w:t>
      </w:r>
    </w:p>
    <w:p w14:paraId="6D1062C4" w14:textId="77777777" w:rsidR="00DE016C" w:rsidRDefault="007145AE">
      <w:pPr>
        <w:pStyle w:val="NoSpacing"/>
        <w:spacing w:line="276" w:lineRule="auto"/>
        <w:ind w:left="720"/>
        <w:jc w:val="both"/>
      </w:pPr>
      <w:r>
        <w:rPr>
          <w:rFonts w:ascii="Times New Roman" w:hAnsi="Times New Roman" w:cs="Times New Roman"/>
          <w:sz w:val="24"/>
          <w:szCs w:val="24"/>
        </w:rPr>
        <w:t xml:space="preserve">une fois les dossiers reçu et compléter avec toutes pièces ou renseignements supplémentaire, </w:t>
      </w:r>
      <w:r>
        <w:rPr>
          <w:rFonts w:ascii="Times New Roman" w:hAnsi="Times New Roman" w:cs="Times New Roman"/>
          <w:color w:val="0D0D0D"/>
          <w:sz w:val="24"/>
          <w:szCs w:val="24"/>
          <w:shd w:val="clear" w:color="auto" w:fill="FFFFFF"/>
        </w:rPr>
        <w:t>ils sont transmis à la commission locale compétente pour examen et prise de décision.</w:t>
      </w:r>
    </w:p>
    <w:p w14:paraId="28A9E76D"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Décisions de la commission locale (Flux 6) :</w:t>
      </w:r>
    </w:p>
    <w:p w14:paraId="191FFB92"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La commission locale examine les dossiers de recours et prend des décisions concernant les réclamations des assurés, puis les transmet au secrétaire.</w:t>
      </w:r>
    </w:p>
    <w:p w14:paraId="7B02C1A3"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Signature des décisions par le président de la CLRPQ (Flux 7 et 8) :</w:t>
      </w:r>
    </w:p>
    <w:p w14:paraId="33CB93DC" w14:textId="77777777" w:rsidR="00DE016C" w:rsidRDefault="007145AE">
      <w:pPr>
        <w:pStyle w:val="NoSpacing"/>
        <w:spacing w:line="276" w:lineRule="auto"/>
        <w:ind w:left="720"/>
        <w:jc w:val="both"/>
      </w:pPr>
      <w:r>
        <w:rPr>
          <w:rFonts w:ascii="Times New Roman" w:hAnsi="Times New Roman" w:cs="Times New Roman"/>
          <w:sz w:val="24"/>
          <w:szCs w:val="24"/>
        </w:rPr>
        <w:t>Après avoir pris les décisions, celles-ci sont signées par le président de la commission locale et retransmis au secrétaire</w:t>
      </w:r>
      <w:r>
        <w:rPr>
          <w:rFonts w:ascii="Times New Roman" w:hAnsi="Times New Roman" w:cs="Times New Roman"/>
          <w:sz w:val="24"/>
          <w:szCs w:val="24"/>
          <w:lang w:eastAsia="fr-FR"/>
        </w:rPr>
        <w:t>.</w:t>
      </w:r>
    </w:p>
    <w:p w14:paraId="23F42C53"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Communiquer les décisions au directeur de l’agence wilaya (Flux 9) :</w:t>
      </w:r>
    </w:p>
    <w:p w14:paraId="695537FA"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Les décisions prises par la commission locale sont communiquées au directeur d’agence wilaya. Ce dernier peut ne pas conformer certains décisions et faire donc un recours à la commission nationale.</w:t>
      </w:r>
    </w:p>
    <w:p w14:paraId="05516B22"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Remettre les décisions au contestataires  (Flux 10) :</w:t>
      </w:r>
    </w:p>
    <w:p w14:paraId="1F87ADC0"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Après prise de décisions, le secrétaire de CLRPQ remet les décisions aux contestataires.</w:t>
      </w:r>
    </w:p>
    <w:p w14:paraId="332173A5"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Recours du Directeur d’agence wilaya (Flux 11) :</w:t>
      </w:r>
    </w:p>
    <w:p w14:paraId="255E5311"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Ce flux indique qu'un recours peut être initié par le directeur de l'agence wilaya en cas de désaccord ou de besoin de révision des décisions prises par la commission locale.</w:t>
      </w:r>
    </w:p>
    <w:p w14:paraId="2EA569A6"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Traitement du recours du Directeur d’agence wilaya par la CNRPQ (Flux 12 et 13) :</w:t>
      </w:r>
    </w:p>
    <w:p w14:paraId="1AD2E12B"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Suite à un recours initié par le directeur d'agence wilaya, des décisions sont prises par la commission nationale pour traiter les réclamations ou objections soulevées par le directeur.</w:t>
      </w:r>
    </w:p>
    <w:p w14:paraId="2714FCA0"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Signature des décisions par le président de la CNRPQ (Flux 14 et 15) :</w:t>
      </w:r>
    </w:p>
    <w:p w14:paraId="6B2C3CF8" w14:textId="77777777" w:rsidR="00DE016C" w:rsidRDefault="007145AE">
      <w:pPr>
        <w:pStyle w:val="NoSpacing"/>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Les décisions prises en réponse aux recours des directeurs d'agences wilaya sont signées par le président de la commission nationale pour validation et communication aux parties concernées.</w:t>
      </w:r>
    </w:p>
    <w:p w14:paraId="1B2BF4CD"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Transmettre les décision au secrétaire de la CLRPQ (Flux 16) :</w:t>
      </w:r>
    </w:p>
    <w:p w14:paraId="005B15F2"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Les décisions prises par la commission nationale en réponse aux recours des directeurs sont transmises à ces derniers. </w:t>
      </w:r>
    </w:p>
    <w:p w14:paraId="4165A49A"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Dossier de recours de l’assuré adressé à la CNRPQ (Flux 17) :</w:t>
      </w:r>
    </w:p>
    <w:p w14:paraId="736890EB"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Ce flux représente un dossier de recours soumis par l’assuré, mais cette fois-ci il s’agit d’un recours qui est adressé directement à la commission nationale, ce flux se concrétise dans certains cas notamment, quand la commission locale ne répond pas au recours déposé par l’assuré dans 60 jours, recours pour pénalité et/ou majoration de retard dont le montant supérieur à 1 000 000 DA ou pour contester la décision de la commission locale.</w:t>
      </w:r>
    </w:p>
    <w:p w14:paraId="0D8C81F5" w14:textId="77777777" w:rsidR="00DE016C" w:rsidRDefault="007145AE">
      <w:pPr>
        <w:pStyle w:val="NoSpacing"/>
        <w:numPr>
          <w:ilvl w:val="0"/>
          <w:numId w:val="20"/>
        </w:numPr>
        <w:suppressAutoHyphens w:val="0"/>
        <w:spacing w:line="276" w:lineRule="auto"/>
        <w:jc w:val="both"/>
        <w:textAlignment w:val="auto"/>
      </w:pPr>
      <w:r>
        <w:rPr>
          <w:rFonts w:ascii="Times New Roman" w:hAnsi="Times New Roman" w:cs="Times New Roman"/>
          <w:b/>
          <w:bCs/>
          <w:sz w:val="24"/>
          <w:szCs w:val="24"/>
        </w:rPr>
        <w:t>Chercher des renseignements sur l’assur</w:t>
      </w:r>
      <w:r>
        <w:rPr>
          <w:rFonts w:ascii="Times New Roman" w:hAnsi="Times New Roman" w:cs="Times New Roman"/>
          <w:b/>
          <w:bCs/>
          <w:sz w:val="24"/>
          <w:szCs w:val="24"/>
          <w:lang w:bidi="ar-DZ"/>
        </w:rPr>
        <w:t>é auprès du service prestations ou recouvrement</w:t>
      </w:r>
      <w:r>
        <w:rPr>
          <w:sz w:val="24"/>
          <w:szCs w:val="24"/>
          <w:lang w:bidi="ar-DZ"/>
        </w:rPr>
        <w:t xml:space="preserve"> </w:t>
      </w:r>
      <w:r>
        <w:rPr>
          <w:rFonts w:ascii="Times New Roman" w:hAnsi="Times New Roman" w:cs="Times New Roman"/>
          <w:b/>
          <w:bCs/>
          <w:sz w:val="24"/>
          <w:szCs w:val="24"/>
        </w:rPr>
        <w:t>(Flux 18 et 19) :</w:t>
      </w:r>
    </w:p>
    <w:p w14:paraId="62624DC6"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Suite au recours initié par l’assuré à la CNRPQ, le secrétaire demande auprès des services prestations ou recouvrement des renseignements sur l’assuré par le biais d’une lettre. Elle va ensuite recueillir une fiche signalétique afin d’enrichir le dossier de recours.</w:t>
      </w:r>
    </w:p>
    <w:p w14:paraId="704E807D"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lastRenderedPageBreak/>
        <w:t>Traitement des recours des assurés par la CNRPQ (Flux 20 et 21) :</w:t>
      </w:r>
    </w:p>
    <w:p w14:paraId="0EA43A44"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Suite aux recours soumis par les assurés à la CNRPQ, le secrétaire présente les dossiers de recours à la commission pour examen et prise de décisions.</w:t>
      </w:r>
    </w:p>
    <w:p w14:paraId="4D5C0A1C"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Décision de recours de l’assuré (Flux 22 et 23) :</w:t>
      </w:r>
    </w:p>
    <w:p w14:paraId="5EFCB1FB" w14:textId="77777777" w:rsidR="00DE016C" w:rsidRDefault="007145AE">
      <w:pPr>
        <w:pStyle w:val="NoSpacing"/>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Les décisions prises par la commission nationale en réponse aux recours des assurés sont signées par le président pour validation et communication aux parties concernées.</w:t>
      </w:r>
    </w:p>
    <w:p w14:paraId="1F44D3E9"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Décisions de la commission nationale (Flux 24) :</w:t>
      </w:r>
    </w:p>
    <w:p w14:paraId="2E825070" w14:textId="77777777" w:rsidR="00DE016C" w:rsidRDefault="007145AE">
      <w:pPr>
        <w:pStyle w:val="NoSpacing"/>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Les décisions prises par la CNRPQ sont communiquées aux contestataires.</w:t>
      </w:r>
    </w:p>
    <w:p w14:paraId="58549467" w14:textId="77777777" w:rsidR="00DE016C" w:rsidRDefault="007145AE">
      <w:pPr>
        <w:pStyle w:val="NoSpacing"/>
        <w:numPr>
          <w:ilvl w:val="0"/>
          <w:numId w:val="20"/>
        </w:numPr>
        <w:suppressAutoHyphens w:val="0"/>
        <w:spacing w:line="276" w:lineRule="auto"/>
        <w:jc w:val="both"/>
        <w:textAlignment w:val="auto"/>
        <w:rPr>
          <w:rFonts w:ascii="Times New Roman" w:hAnsi="Times New Roman" w:cs="Times New Roman"/>
          <w:b/>
          <w:bCs/>
          <w:sz w:val="24"/>
          <w:szCs w:val="24"/>
        </w:rPr>
      </w:pPr>
      <w:r>
        <w:rPr>
          <w:rFonts w:ascii="Times New Roman" w:hAnsi="Times New Roman" w:cs="Times New Roman"/>
          <w:b/>
          <w:bCs/>
          <w:sz w:val="24"/>
          <w:szCs w:val="24"/>
        </w:rPr>
        <w:t>Décisions de la commission nationale (Flux 25) :</w:t>
      </w:r>
    </w:p>
    <w:p w14:paraId="3FCE2AB4" w14:textId="77777777" w:rsidR="00DE016C" w:rsidRDefault="007145AE">
      <w:pPr>
        <w:pStyle w:val="NoSpacing"/>
        <w:spacing w:line="276" w:lineRule="auto"/>
        <w:ind w:left="708"/>
        <w:jc w:val="both"/>
        <w:rPr>
          <w:rFonts w:ascii="Times New Roman" w:hAnsi="Times New Roman" w:cs="Times New Roman"/>
          <w:sz w:val="24"/>
          <w:szCs w:val="24"/>
        </w:rPr>
      </w:pPr>
      <w:r>
        <w:rPr>
          <w:rFonts w:ascii="Times New Roman" w:hAnsi="Times New Roman" w:cs="Times New Roman"/>
          <w:sz w:val="24"/>
          <w:szCs w:val="24"/>
        </w:rPr>
        <w:t>Enfin, les assurés communique la décision de la commission locale ou nationale aux service concerné (prestations ou recouvrement) pour application.</w:t>
      </w:r>
    </w:p>
    <w:p w14:paraId="63491BD2" w14:textId="77777777" w:rsidR="00DE016C" w:rsidRDefault="007145AE">
      <w:pPr>
        <w:pStyle w:val="Heading2"/>
        <w:numPr>
          <w:ilvl w:val="1"/>
          <w:numId w:val="9"/>
        </w:numPr>
      </w:pPr>
      <w:r>
        <w:t>L’étude des postes de travail</w:t>
      </w:r>
    </w:p>
    <w:p w14:paraId="06BD3EBB" w14:textId="77777777" w:rsidR="00DE016C" w:rsidRDefault="007145AE">
      <w:pPr>
        <w:spacing w:line="276" w:lineRule="auto"/>
        <w:ind w:firstLine="624"/>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L'étude des postes de travail constitue une démarche essentielle dans l'optimisation des processus organisationnels. Ainsi, dans notre étude nous nous intéressons particulièrement aux postes impliqués dans le processus de traitement des recours. </w:t>
      </w:r>
    </w:p>
    <w:p w14:paraId="251C2D94" w14:textId="77777777" w:rsidR="00DE016C" w:rsidRDefault="007145AE">
      <w:pPr>
        <w:spacing w:line="276" w:lineRule="auto"/>
        <w:jc w:val="both"/>
        <w:rPr>
          <w:rFonts w:ascii="Times New Roman" w:hAnsi="Times New Roman" w:cs="Times New Roman"/>
          <w:sz w:val="24"/>
          <w:szCs w:val="24"/>
          <w:lang w:bidi="ar-DZ"/>
        </w:rPr>
      </w:pPr>
      <w:r>
        <w:rPr>
          <w:rFonts w:ascii="Times New Roman" w:hAnsi="Times New Roman" w:cs="Times New Roman"/>
          <w:sz w:val="24"/>
          <w:szCs w:val="24"/>
          <w:lang w:bidi="ar-DZ"/>
        </w:rPr>
        <w:t xml:space="preserve">Dans cette étude, il est crucial d’identifier : </w:t>
      </w:r>
    </w:p>
    <w:p w14:paraId="450D4F99" w14:textId="77777777" w:rsidR="00DE016C" w:rsidRDefault="007145AE">
      <w:pPr>
        <w:pStyle w:val="ListParagraph"/>
        <w:numPr>
          <w:ilvl w:val="0"/>
          <w:numId w:val="21"/>
        </w:num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Les informations spécifiques liées à chaque poste de travail.</w:t>
      </w:r>
    </w:p>
    <w:p w14:paraId="2AB36957" w14:textId="77777777" w:rsidR="00DE016C" w:rsidRDefault="007145AE">
      <w:pPr>
        <w:pStyle w:val="ListParagraph"/>
        <w:numPr>
          <w:ilvl w:val="0"/>
          <w:numId w:val="21"/>
        </w:numPr>
        <w:spacing w:line="276"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Le titulaire du poste ainsi que les responsabilités et les tâches qui lui incombent.</w:t>
      </w:r>
    </w:p>
    <w:p w14:paraId="3FDCF065" w14:textId="77777777" w:rsidR="00DE016C" w:rsidRDefault="007145AE">
      <w:pPr>
        <w:pStyle w:val="ListParagraph"/>
        <w:numPr>
          <w:ilvl w:val="0"/>
          <w:numId w:val="21"/>
        </w:numPr>
        <w:spacing w:line="276" w:lineRule="auto"/>
        <w:jc w:val="both"/>
      </w:pPr>
      <w:r>
        <w:rPr>
          <w:rFonts w:ascii="Times New Roman" w:hAnsi="Times New Roman" w:cs="Times New Roman"/>
          <w:color w:val="0D0D0D"/>
          <w:sz w:val="24"/>
          <w:szCs w:val="24"/>
          <w:shd w:val="clear" w:color="auto" w:fill="FFFFFF"/>
        </w:rPr>
        <w:t>Les principaux documents diffusés, parvenant et élaborés par chaque poste.</w:t>
      </w:r>
    </w:p>
    <w:p w14:paraId="19FF189A" w14:textId="77777777" w:rsidR="00DE016C" w:rsidRDefault="007145AE">
      <w:pPr>
        <w:spacing w:line="276" w:lineRule="auto"/>
        <w:jc w:val="both"/>
        <w:rPr>
          <w:rFonts w:ascii="Times New Roman" w:hAnsi="Times New Roman" w:cs="Times New Roman"/>
          <w:b/>
          <w:bCs/>
          <w:sz w:val="24"/>
          <w:szCs w:val="24"/>
          <w:lang w:bidi="ar-DZ"/>
        </w:rPr>
      </w:pPr>
      <w:r>
        <w:rPr>
          <w:rFonts w:ascii="Times New Roman" w:hAnsi="Times New Roman" w:cs="Times New Roman"/>
          <w:b/>
          <w:bCs/>
          <w:sz w:val="24"/>
          <w:szCs w:val="24"/>
          <w:lang w:bidi="ar-DZ"/>
        </w:rPr>
        <w:t>Liste des postes de travail a étudié :</w:t>
      </w:r>
    </w:p>
    <w:tbl>
      <w:tblPr>
        <w:tblW w:w="8007" w:type="dxa"/>
        <w:jc w:val="center"/>
        <w:tblCellMar>
          <w:left w:w="10" w:type="dxa"/>
          <w:right w:w="10" w:type="dxa"/>
        </w:tblCellMar>
        <w:tblLook w:val="0000" w:firstRow="0" w:lastRow="0" w:firstColumn="0" w:lastColumn="0" w:noHBand="0" w:noVBand="0"/>
      </w:tblPr>
      <w:tblGrid>
        <w:gridCol w:w="2122"/>
        <w:gridCol w:w="5885"/>
      </w:tblGrid>
      <w:tr w:rsidR="00DE016C" w14:paraId="59C00452" w14:textId="77777777">
        <w:trPr>
          <w:trHeight w:val="533"/>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5F917A" w14:textId="77777777" w:rsidR="00DE016C" w:rsidRDefault="007145AE">
            <w:pPr>
              <w:spacing w:after="0" w:line="276" w:lineRule="auto"/>
              <w:jc w:val="center"/>
              <w:rPr>
                <w:rFonts w:ascii="Times New Roman" w:hAnsi="Times New Roman" w:cs="Times New Roman"/>
                <w:b/>
                <w:bCs/>
                <w:sz w:val="24"/>
                <w:szCs w:val="24"/>
                <w:lang w:bidi="ar-DZ"/>
              </w:rPr>
            </w:pPr>
            <w:r>
              <w:rPr>
                <w:rFonts w:ascii="Times New Roman" w:hAnsi="Times New Roman" w:cs="Times New Roman"/>
                <w:b/>
                <w:bCs/>
                <w:sz w:val="24"/>
                <w:szCs w:val="24"/>
                <w:lang w:bidi="ar-DZ"/>
              </w:rPr>
              <w:t>N°</w:t>
            </w:r>
          </w:p>
        </w:tc>
        <w:tc>
          <w:tcPr>
            <w:tcW w:w="5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5CE4BC" w14:textId="77777777" w:rsidR="00DE016C" w:rsidRDefault="007145AE">
            <w:pPr>
              <w:spacing w:after="0" w:line="276" w:lineRule="auto"/>
              <w:jc w:val="center"/>
              <w:rPr>
                <w:rFonts w:ascii="Times New Roman" w:hAnsi="Times New Roman" w:cs="Times New Roman"/>
                <w:b/>
                <w:bCs/>
                <w:sz w:val="24"/>
                <w:szCs w:val="24"/>
                <w:lang w:bidi="ar-DZ"/>
              </w:rPr>
            </w:pPr>
            <w:r>
              <w:rPr>
                <w:rFonts w:ascii="Times New Roman" w:hAnsi="Times New Roman" w:cs="Times New Roman"/>
                <w:b/>
                <w:bCs/>
                <w:sz w:val="24"/>
                <w:szCs w:val="24"/>
                <w:lang w:bidi="ar-DZ"/>
              </w:rPr>
              <w:t>Les postes de travail</w:t>
            </w:r>
          </w:p>
        </w:tc>
      </w:tr>
      <w:tr w:rsidR="00DE016C" w14:paraId="05920C3A" w14:textId="77777777">
        <w:trPr>
          <w:trHeight w:val="533"/>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7299BA" w14:textId="77777777" w:rsidR="00DE016C" w:rsidRDefault="007145AE">
            <w:pPr>
              <w:spacing w:after="0" w:line="276" w:lineRule="auto"/>
              <w:jc w:val="center"/>
              <w:rPr>
                <w:rFonts w:ascii="Times New Roman" w:hAnsi="Times New Roman" w:cs="Times New Roman"/>
                <w:sz w:val="24"/>
                <w:szCs w:val="24"/>
                <w:lang w:bidi="ar-DZ"/>
              </w:rPr>
            </w:pPr>
            <w:r>
              <w:rPr>
                <w:rFonts w:ascii="Times New Roman" w:hAnsi="Times New Roman" w:cs="Times New Roman"/>
                <w:sz w:val="24"/>
                <w:szCs w:val="24"/>
                <w:lang w:bidi="ar-DZ"/>
              </w:rPr>
              <w:t>01</w:t>
            </w:r>
          </w:p>
        </w:tc>
        <w:tc>
          <w:tcPr>
            <w:tcW w:w="5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804989" w14:textId="77777777" w:rsidR="00DE016C" w:rsidRDefault="007145AE">
            <w:pPr>
              <w:spacing w:after="0" w:line="276" w:lineRule="auto"/>
              <w:rPr>
                <w:rFonts w:ascii="Times New Roman" w:hAnsi="Times New Roman" w:cs="Times New Roman"/>
                <w:sz w:val="24"/>
                <w:szCs w:val="24"/>
                <w:lang w:bidi="ar-DZ"/>
              </w:rPr>
            </w:pPr>
            <w:r>
              <w:rPr>
                <w:rFonts w:ascii="Times New Roman" w:hAnsi="Times New Roman" w:cs="Times New Roman"/>
                <w:sz w:val="24"/>
                <w:szCs w:val="24"/>
                <w:lang w:bidi="ar-DZ"/>
              </w:rPr>
              <w:t>Secrétaire de la commission locale CLRPQ</w:t>
            </w:r>
          </w:p>
        </w:tc>
      </w:tr>
      <w:tr w:rsidR="00DE016C" w14:paraId="4869E270" w14:textId="77777777">
        <w:trPr>
          <w:trHeight w:val="533"/>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EBBF6C" w14:textId="77777777" w:rsidR="00DE016C" w:rsidRDefault="007145AE">
            <w:pPr>
              <w:spacing w:after="0" w:line="276" w:lineRule="auto"/>
              <w:jc w:val="center"/>
              <w:rPr>
                <w:rFonts w:ascii="Times New Roman" w:hAnsi="Times New Roman" w:cs="Times New Roman"/>
                <w:sz w:val="24"/>
                <w:szCs w:val="24"/>
                <w:lang w:bidi="ar-DZ"/>
              </w:rPr>
            </w:pPr>
            <w:r>
              <w:rPr>
                <w:rFonts w:ascii="Times New Roman" w:hAnsi="Times New Roman" w:cs="Times New Roman"/>
                <w:sz w:val="24"/>
                <w:szCs w:val="24"/>
                <w:lang w:bidi="ar-DZ"/>
              </w:rPr>
              <w:t>02</w:t>
            </w:r>
          </w:p>
        </w:tc>
        <w:tc>
          <w:tcPr>
            <w:tcW w:w="5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B6E79" w14:textId="77777777" w:rsidR="00DE016C" w:rsidRDefault="007145AE">
            <w:pPr>
              <w:spacing w:after="0" w:line="276" w:lineRule="auto"/>
              <w:rPr>
                <w:rFonts w:ascii="Times New Roman" w:hAnsi="Times New Roman" w:cs="Times New Roman"/>
                <w:sz w:val="24"/>
                <w:szCs w:val="24"/>
                <w:lang w:bidi="ar-DZ"/>
              </w:rPr>
            </w:pPr>
            <w:r>
              <w:rPr>
                <w:rFonts w:ascii="Times New Roman" w:hAnsi="Times New Roman" w:cs="Times New Roman"/>
                <w:sz w:val="24"/>
                <w:szCs w:val="24"/>
                <w:lang w:bidi="ar-DZ"/>
              </w:rPr>
              <w:t>Secrétaire de la commission nationale CNRPQ</w:t>
            </w:r>
          </w:p>
        </w:tc>
      </w:tr>
      <w:tr w:rsidR="00DE016C" w14:paraId="3C2E1B05" w14:textId="77777777">
        <w:trPr>
          <w:trHeight w:val="533"/>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20AB4C" w14:textId="77777777" w:rsidR="00DE016C" w:rsidRDefault="007145AE">
            <w:pPr>
              <w:spacing w:after="0" w:line="276" w:lineRule="auto"/>
              <w:jc w:val="center"/>
              <w:rPr>
                <w:rFonts w:ascii="Times New Roman" w:hAnsi="Times New Roman" w:cs="Times New Roman"/>
                <w:sz w:val="24"/>
                <w:szCs w:val="24"/>
                <w:lang w:bidi="ar-DZ"/>
              </w:rPr>
            </w:pPr>
            <w:r>
              <w:rPr>
                <w:rFonts w:ascii="Times New Roman" w:hAnsi="Times New Roman" w:cs="Times New Roman"/>
                <w:sz w:val="24"/>
                <w:szCs w:val="24"/>
                <w:lang w:bidi="ar-DZ"/>
              </w:rPr>
              <w:t>03</w:t>
            </w:r>
          </w:p>
        </w:tc>
        <w:tc>
          <w:tcPr>
            <w:tcW w:w="5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583675" w14:textId="77777777" w:rsidR="00DE016C" w:rsidRDefault="007145AE">
            <w:pPr>
              <w:spacing w:after="0" w:line="276" w:lineRule="auto"/>
              <w:rPr>
                <w:rFonts w:ascii="Times New Roman" w:hAnsi="Times New Roman" w:cs="Times New Roman"/>
                <w:sz w:val="24"/>
                <w:szCs w:val="24"/>
                <w:lang w:bidi="ar-DZ"/>
              </w:rPr>
            </w:pPr>
            <w:r>
              <w:rPr>
                <w:rFonts w:ascii="Times New Roman" w:hAnsi="Times New Roman" w:cs="Times New Roman"/>
                <w:sz w:val="24"/>
                <w:szCs w:val="24"/>
                <w:lang w:bidi="ar-DZ"/>
              </w:rPr>
              <w:t>Président de la commission CLRPQ ou CNRPQ</w:t>
            </w:r>
          </w:p>
        </w:tc>
      </w:tr>
      <w:tr w:rsidR="00DE016C" w14:paraId="6045EF65" w14:textId="77777777">
        <w:trPr>
          <w:trHeight w:val="533"/>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CF53AD" w14:textId="77777777" w:rsidR="00DE016C" w:rsidRDefault="007145AE">
            <w:pPr>
              <w:spacing w:after="0" w:line="276" w:lineRule="auto"/>
              <w:jc w:val="center"/>
              <w:rPr>
                <w:rFonts w:ascii="Times New Roman" w:hAnsi="Times New Roman" w:cs="Times New Roman"/>
                <w:sz w:val="24"/>
                <w:szCs w:val="24"/>
                <w:lang w:bidi="ar-DZ"/>
              </w:rPr>
            </w:pPr>
            <w:r>
              <w:rPr>
                <w:rFonts w:ascii="Times New Roman" w:hAnsi="Times New Roman" w:cs="Times New Roman"/>
                <w:sz w:val="24"/>
                <w:szCs w:val="24"/>
                <w:lang w:bidi="ar-DZ"/>
              </w:rPr>
              <w:t>04</w:t>
            </w:r>
          </w:p>
        </w:tc>
        <w:tc>
          <w:tcPr>
            <w:tcW w:w="5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C9EAEA" w14:textId="77777777" w:rsidR="00DE016C" w:rsidRDefault="007145AE">
            <w:pPr>
              <w:spacing w:after="0" w:line="276" w:lineRule="auto"/>
              <w:rPr>
                <w:rFonts w:ascii="Times New Roman" w:hAnsi="Times New Roman" w:cs="Times New Roman"/>
                <w:sz w:val="24"/>
                <w:szCs w:val="24"/>
                <w:lang w:bidi="ar-DZ"/>
              </w:rPr>
            </w:pPr>
            <w:r>
              <w:rPr>
                <w:rFonts w:ascii="Times New Roman" w:hAnsi="Times New Roman" w:cs="Times New Roman"/>
                <w:sz w:val="24"/>
                <w:szCs w:val="24"/>
                <w:lang w:bidi="ar-DZ"/>
              </w:rPr>
              <w:t>Membres de commission CLRPQ ou CNRPQ</w:t>
            </w:r>
          </w:p>
        </w:tc>
      </w:tr>
    </w:tbl>
    <w:p w14:paraId="75FDCE1B" w14:textId="77777777" w:rsidR="00DE016C" w:rsidRDefault="007145AE">
      <w:pPr>
        <w:jc w:val="center"/>
      </w:pPr>
      <w:r>
        <w:rPr>
          <w:rFonts w:ascii="Times New Roman" w:hAnsi="Times New Roman" w:cs="Times New Roman"/>
          <w:b/>
          <w:bCs/>
          <w:sz w:val="24"/>
          <w:szCs w:val="24"/>
        </w:rPr>
        <w:t xml:space="preserve">Tableau 05 - </w:t>
      </w:r>
      <w:r>
        <w:rPr>
          <w:rFonts w:ascii="Times New Roman" w:hAnsi="Times New Roman" w:cs="Times New Roman"/>
          <w:sz w:val="24"/>
          <w:szCs w:val="24"/>
        </w:rPr>
        <w:t xml:space="preserve">Liste des postes de travail </w:t>
      </w:r>
    </w:p>
    <w:p w14:paraId="24D8C88A" w14:textId="77777777" w:rsidR="00DE016C" w:rsidRDefault="00DE016C">
      <w:pPr>
        <w:spacing w:before="120" w:after="0"/>
        <w:jc w:val="center"/>
        <w:rPr>
          <w:rFonts w:ascii="Times New Roman" w:hAnsi="Times New Roman" w:cs="Times New Roman"/>
          <w:color w:val="000000"/>
          <w:sz w:val="24"/>
          <w:szCs w:val="24"/>
        </w:rPr>
      </w:pPr>
    </w:p>
    <w:p w14:paraId="2B920ACF" w14:textId="77777777" w:rsidR="00DE016C" w:rsidRDefault="00DE016C">
      <w:pPr>
        <w:spacing w:before="120" w:after="0"/>
        <w:jc w:val="center"/>
        <w:rPr>
          <w:rFonts w:ascii="Times New Roman" w:hAnsi="Times New Roman" w:cs="Times New Roman"/>
          <w:color w:val="000000"/>
          <w:sz w:val="24"/>
          <w:szCs w:val="24"/>
        </w:rPr>
      </w:pPr>
    </w:p>
    <w:p w14:paraId="1CB57547" w14:textId="77777777" w:rsidR="00DE016C" w:rsidRDefault="00DE016C">
      <w:pPr>
        <w:spacing w:before="120" w:after="0"/>
        <w:jc w:val="center"/>
        <w:rPr>
          <w:rFonts w:ascii="Times New Roman" w:hAnsi="Times New Roman" w:cs="Times New Roman"/>
          <w:color w:val="000000"/>
          <w:sz w:val="24"/>
          <w:szCs w:val="24"/>
        </w:rPr>
      </w:pPr>
    </w:p>
    <w:p w14:paraId="7860E29B" w14:textId="77777777" w:rsidR="00DE016C" w:rsidRDefault="00DE016C">
      <w:pPr>
        <w:spacing w:before="120" w:after="0"/>
        <w:jc w:val="center"/>
        <w:rPr>
          <w:rFonts w:ascii="Times New Roman" w:hAnsi="Times New Roman" w:cs="Times New Roman"/>
          <w:color w:val="000000"/>
          <w:sz w:val="24"/>
          <w:szCs w:val="24"/>
        </w:rPr>
      </w:pPr>
    </w:p>
    <w:p w14:paraId="37E24EE4" w14:textId="77777777" w:rsidR="00DE016C" w:rsidRDefault="00DE016C">
      <w:pPr>
        <w:spacing w:before="120" w:after="0"/>
        <w:jc w:val="center"/>
        <w:rPr>
          <w:rFonts w:ascii="Times New Roman" w:hAnsi="Times New Roman" w:cs="Times New Roman"/>
          <w:color w:val="000000"/>
          <w:sz w:val="24"/>
          <w:szCs w:val="24"/>
        </w:rPr>
      </w:pPr>
    </w:p>
    <w:p w14:paraId="7FF960F5" w14:textId="77777777" w:rsidR="00DE016C" w:rsidRDefault="00DE016C">
      <w:pPr>
        <w:spacing w:before="120" w:after="0"/>
        <w:jc w:val="center"/>
        <w:rPr>
          <w:rFonts w:ascii="Times New Roman" w:hAnsi="Times New Roman" w:cs="Times New Roman"/>
          <w:color w:val="000000"/>
          <w:sz w:val="24"/>
          <w:szCs w:val="24"/>
        </w:rPr>
      </w:pPr>
    </w:p>
    <w:p w14:paraId="1D0998EF" w14:textId="77777777" w:rsidR="00DE016C" w:rsidRDefault="00DE016C">
      <w:pPr>
        <w:spacing w:before="120" w:after="0"/>
        <w:jc w:val="center"/>
        <w:rPr>
          <w:rFonts w:ascii="Times New Roman" w:hAnsi="Times New Roman" w:cs="Times New Roman"/>
          <w:color w:val="000000"/>
          <w:sz w:val="24"/>
          <w:szCs w:val="24"/>
        </w:rPr>
      </w:pPr>
    </w:p>
    <w:p w14:paraId="143CBB1B" w14:textId="77777777" w:rsidR="00DE016C" w:rsidRDefault="00DE016C">
      <w:pPr>
        <w:spacing w:before="120" w:after="0"/>
        <w:jc w:val="center"/>
        <w:rPr>
          <w:rFonts w:ascii="Times New Roman" w:hAnsi="Times New Roman" w:cs="Times New Roman"/>
          <w:color w:val="000000"/>
          <w:sz w:val="24"/>
          <w:szCs w:val="24"/>
        </w:rPr>
      </w:pPr>
    </w:p>
    <w:p w14:paraId="78E2A9B6" w14:textId="77777777" w:rsidR="00DE016C" w:rsidRDefault="007145AE">
      <w:pPr>
        <w:spacing w:before="120" w:after="1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Etude du poste N° 01 :</w:t>
      </w:r>
    </w:p>
    <w:tbl>
      <w:tblPr>
        <w:tblW w:w="9062" w:type="dxa"/>
        <w:tblCellMar>
          <w:left w:w="10" w:type="dxa"/>
          <w:right w:w="10" w:type="dxa"/>
        </w:tblCellMar>
        <w:tblLook w:val="0000" w:firstRow="0" w:lastRow="0" w:firstColumn="0" w:lastColumn="0" w:noHBand="0" w:noVBand="0"/>
      </w:tblPr>
      <w:tblGrid>
        <w:gridCol w:w="3020"/>
        <w:gridCol w:w="3021"/>
        <w:gridCol w:w="191"/>
        <w:gridCol w:w="2830"/>
      </w:tblGrid>
      <w:tr w:rsidR="00DE016C" w14:paraId="492B0DEF"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95A015" w14:textId="77777777" w:rsidR="00DE016C" w:rsidRDefault="007145AE">
            <w:pPr>
              <w:spacing w:before="240" w:after="240"/>
              <w:jc w:val="center"/>
            </w:pPr>
            <w:r>
              <w:rPr>
                <w:rFonts w:ascii="Times New Roman" w:hAnsi="Times New Roman" w:cs="Times New Roman"/>
                <w:b/>
                <w:bCs/>
                <w:sz w:val="24"/>
                <w:szCs w:val="24"/>
              </w:rPr>
              <w:t xml:space="preserve">Fiche étude du poste de travail : </w:t>
            </w:r>
            <w:r>
              <w:rPr>
                <w:rFonts w:ascii="Times New Roman" w:hAnsi="Times New Roman" w:cs="Times New Roman"/>
                <w:sz w:val="24"/>
                <w:szCs w:val="24"/>
              </w:rPr>
              <w:t>Secrétaire de la CLRPQ</w:t>
            </w:r>
          </w:p>
        </w:tc>
      </w:tr>
      <w:tr w:rsidR="00DE016C" w14:paraId="122D6B53" w14:textId="77777777">
        <w:trPr>
          <w:trHeight w:val="368"/>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C26E88" w14:textId="77777777" w:rsidR="00DE016C" w:rsidRDefault="007145AE">
            <w:pPr>
              <w:spacing w:before="240" w:after="240"/>
            </w:pPr>
            <w:r>
              <w:rPr>
                <w:rFonts w:ascii="Times New Roman" w:hAnsi="Times New Roman" w:cs="Times New Roman"/>
                <w:b/>
                <w:bCs/>
                <w:sz w:val="24"/>
                <w:szCs w:val="24"/>
              </w:rPr>
              <w:t>Désignation :</w:t>
            </w:r>
            <w:r>
              <w:rPr>
                <w:rFonts w:ascii="Times New Roman" w:hAnsi="Times New Roman" w:cs="Times New Roman"/>
                <w:sz w:val="24"/>
                <w:szCs w:val="24"/>
              </w:rPr>
              <w:t xml:space="preserve"> Secrétaire de la CLRPQ</w:t>
            </w:r>
          </w:p>
          <w:p w14:paraId="25170FAE" w14:textId="77777777" w:rsidR="00DE016C" w:rsidRDefault="007145AE">
            <w:pPr>
              <w:spacing w:before="240" w:after="240"/>
            </w:pPr>
            <w:r>
              <w:rPr>
                <w:rFonts w:ascii="Times New Roman" w:hAnsi="Times New Roman" w:cs="Times New Roman"/>
                <w:b/>
                <w:bCs/>
                <w:sz w:val="24"/>
                <w:szCs w:val="24"/>
              </w:rPr>
              <w:t>attachement :</w:t>
            </w:r>
            <w:r>
              <w:rPr>
                <w:rFonts w:ascii="Times New Roman" w:hAnsi="Times New Roman" w:cs="Times New Roman"/>
                <w:sz w:val="24"/>
                <w:szCs w:val="24"/>
              </w:rPr>
              <w:t xml:space="preserve"> Directeur de l’agence wilaya</w:t>
            </w:r>
          </w:p>
          <w:p w14:paraId="00C14980" w14:textId="77777777" w:rsidR="00DE016C" w:rsidRDefault="007145AE">
            <w:pPr>
              <w:spacing w:before="240" w:after="240"/>
            </w:pPr>
            <w:r>
              <w:rPr>
                <w:rFonts w:ascii="Times New Roman" w:hAnsi="Times New Roman" w:cs="Times New Roman"/>
                <w:b/>
                <w:bCs/>
                <w:sz w:val="24"/>
                <w:szCs w:val="24"/>
              </w:rPr>
              <w:t>Effectif :</w:t>
            </w:r>
            <w:r>
              <w:rPr>
                <w:rFonts w:ascii="Times New Roman" w:hAnsi="Times New Roman" w:cs="Times New Roman"/>
                <w:sz w:val="24"/>
                <w:szCs w:val="24"/>
              </w:rPr>
              <w:t xml:space="preserve"> 01</w:t>
            </w:r>
          </w:p>
        </w:tc>
      </w:tr>
      <w:tr w:rsidR="00DE016C" w14:paraId="0294F682" w14:textId="77777777">
        <w:trPr>
          <w:trHeight w:val="567"/>
        </w:trPr>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7B0EFD"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Tâches accomplies par ce poste</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FB0252"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r>
      <w:tr w:rsidR="00DE016C" w14:paraId="5186172E" w14:textId="77777777">
        <w:trPr>
          <w:trHeight w:val="4649"/>
        </w:trPr>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1903A"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Réceptionne les dossiers de recours et procéder à leurs préparation et tri.</w:t>
            </w:r>
          </w:p>
          <w:p w14:paraId="47C6C0FD"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Présenter les dossiers (un par un) aux membres de la CLRPQ.</w:t>
            </w:r>
          </w:p>
          <w:p w14:paraId="2EE67211"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Etablit les décisions prises par la CLRPQ.</w:t>
            </w:r>
          </w:p>
          <w:p w14:paraId="59B2CCF1" w14:textId="77777777" w:rsidR="00DE016C" w:rsidRDefault="00DE016C">
            <w:pPr>
              <w:pStyle w:val="ListParagraph"/>
              <w:spacing w:before="120" w:after="0" w:line="360" w:lineRule="auto"/>
              <w:ind w:left="360"/>
              <w:rPr>
                <w:rFonts w:ascii="Times New Roman" w:hAnsi="Times New Roman" w:cs="Times New Roman"/>
                <w:color w:val="000000"/>
                <w:sz w:val="24"/>
                <w:szCs w:val="24"/>
              </w:rPr>
            </w:pPr>
          </w:p>
          <w:p w14:paraId="3B6D206E"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Notifie-les décessions signées par le président de la CLRPQ aux assurés.</w:t>
            </w:r>
          </w:p>
          <w:p w14:paraId="6481DE7F"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Transmettre le bordereau accompagné des copies des décisions au directeur de l’agence.</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1935D"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Aléatoire</w:t>
            </w:r>
          </w:p>
          <w:p w14:paraId="1FBF3FD6" w14:textId="77777777" w:rsidR="00DE016C" w:rsidRDefault="00DE016C">
            <w:pPr>
              <w:spacing w:before="120" w:after="0"/>
              <w:rPr>
                <w:rFonts w:ascii="Times New Roman" w:hAnsi="Times New Roman" w:cs="Times New Roman"/>
                <w:color w:val="000000"/>
                <w:sz w:val="24"/>
                <w:szCs w:val="24"/>
              </w:rPr>
            </w:pPr>
          </w:p>
          <w:p w14:paraId="0700C18C"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Après préparation des dossiers.</w:t>
            </w:r>
          </w:p>
          <w:p w14:paraId="430DD24E" w14:textId="77777777" w:rsidR="00DE016C" w:rsidRDefault="00DE016C">
            <w:pPr>
              <w:pStyle w:val="ListParagraph"/>
              <w:spacing w:before="120" w:after="0"/>
              <w:rPr>
                <w:rFonts w:ascii="Times New Roman" w:hAnsi="Times New Roman" w:cs="Times New Roman"/>
                <w:color w:val="000000"/>
                <w:sz w:val="24"/>
                <w:szCs w:val="24"/>
              </w:rPr>
            </w:pPr>
          </w:p>
          <w:p w14:paraId="0449C7E4"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Une fois les décisions prises par la CLRPQ.</w:t>
            </w:r>
          </w:p>
          <w:p w14:paraId="1D86293B" w14:textId="77777777" w:rsidR="00DE016C" w:rsidRDefault="00DE016C">
            <w:pPr>
              <w:pStyle w:val="ListParagraph"/>
              <w:spacing w:before="120" w:after="0"/>
              <w:rPr>
                <w:rFonts w:ascii="Times New Roman" w:hAnsi="Times New Roman" w:cs="Times New Roman"/>
                <w:color w:val="000000"/>
                <w:sz w:val="24"/>
                <w:szCs w:val="24"/>
              </w:rPr>
            </w:pPr>
          </w:p>
          <w:p w14:paraId="3EE88723"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Après élaboration des décisions.</w:t>
            </w:r>
          </w:p>
          <w:p w14:paraId="79952739" w14:textId="77777777" w:rsidR="00DE016C" w:rsidRDefault="00DE016C">
            <w:pPr>
              <w:pStyle w:val="ListParagraph"/>
              <w:spacing w:before="120" w:after="0"/>
              <w:rPr>
                <w:rFonts w:ascii="Times New Roman" w:hAnsi="Times New Roman" w:cs="Times New Roman"/>
                <w:color w:val="000000"/>
                <w:sz w:val="24"/>
                <w:szCs w:val="24"/>
              </w:rPr>
            </w:pPr>
          </w:p>
          <w:p w14:paraId="6A0EA9EB" w14:textId="77777777" w:rsidR="00DE016C" w:rsidRDefault="007145AE">
            <w:pPr>
              <w:pStyle w:val="ListParagraph"/>
              <w:numPr>
                <w:ilvl w:val="0"/>
                <w:numId w:val="23"/>
              </w:numPr>
              <w:suppressAutoHyphens w:val="0"/>
              <w:spacing w:before="120" w:line="247"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Après élaboration des décisions.</w:t>
            </w:r>
          </w:p>
          <w:p w14:paraId="4F999215" w14:textId="77777777" w:rsidR="00DE016C" w:rsidRDefault="00DE016C">
            <w:pPr>
              <w:spacing w:before="120" w:after="0"/>
              <w:rPr>
                <w:rFonts w:ascii="Times New Roman" w:hAnsi="Times New Roman" w:cs="Times New Roman"/>
                <w:color w:val="000000"/>
                <w:sz w:val="24"/>
                <w:szCs w:val="24"/>
              </w:rPr>
            </w:pPr>
          </w:p>
        </w:tc>
      </w:tr>
      <w:tr w:rsidR="00DE016C" w14:paraId="09ED4616"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341A9A"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Documents diffusés par ce poste</w:t>
            </w:r>
          </w:p>
        </w:tc>
      </w:tr>
      <w:tr w:rsidR="00DE016C" w14:paraId="10CE90F9"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A6800C"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Désignation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48B4632"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10AD20"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Destinataire</w:t>
            </w:r>
          </w:p>
        </w:tc>
      </w:tr>
      <w:tr w:rsidR="00DE016C" w14:paraId="0BF3DB67"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9C6D1B" w14:textId="77777777" w:rsidR="00DE016C" w:rsidRDefault="007145AE">
            <w:pPr>
              <w:spacing w:after="0"/>
              <w:jc w:val="center"/>
            </w:pPr>
            <w:r>
              <w:rPr>
                <w:rFonts w:ascii="Times New Roman" w:hAnsi="Times New Roman" w:cs="Times New Roman"/>
                <w:color w:val="000000"/>
                <w:sz w:val="24"/>
                <w:szCs w:val="24"/>
              </w:rPr>
              <w:t>Accusé de réception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129E0C" w14:textId="77777777" w:rsidR="00DE016C" w:rsidRDefault="007145AE">
            <w:pPr>
              <w:spacing w:after="0"/>
              <w:jc w:val="center"/>
            </w:pPr>
            <w:r>
              <w:rPr>
                <w:rFonts w:ascii="Times New Roman" w:hAnsi="Times New Roman" w:cs="Times New Roman"/>
                <w:color w:val="000000"/>
                <w:sz w:val="24"/>
                <w:szCs w:val="24"/>
              </w:rPr>
              <w:t>Après dépôt de dossier</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45E1CA" w14:textId="77777777" w:rsidR="00DE016C" w:rsidRDefault="007145AE">
            <w:pPr>
              <w:spacing w:after="0"/>
              <w:jc w:val="center"/>
            </w:pPr>
            <w:r>
              <w:rPr>
                <w:rFonts w:ascii="Times New Roman" w:hAnsi="Times New Roman" w:cs="Times New Roman"/>
                <w:color w:val="000000"/>
                <w:sz w:val="24"/>
                <w:szCs w:val="24"/>
              </w:rPr>
              <w:t>Contestataire</w:t>
            </w:r>
          </w:p>
        </w:tc>
      </w:tr>
      <w:tr w:rsidR="00DE016C" w14:paraId="32BCC740"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34A9CE" w14:textId="77777777" w:rsidR="00DE016C" w:rsidRDefault="007145AE">
            <w:pPr>
              <w:spacing w:after="0"/>
              <w:jc w:val="center"/>
            </w:pPr>
            <w:r>
              <w:rPr>
                <w:rFonts w:ascii="Times New Roman" w:hAnsi="Times New Roman" w:cs="Times New Roman"/>
                <w:color w:val="000000"/>
                <w:sz w:val="24"/>
                <w:szCs w:val="24"/>
              </w:rPr>
              <w:t>Fiche de liaison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62FDD4" w14:textId="77777777" w:rsidR="00DE016C" w:rsidRDefault="007145AE">
            <w:pPr>
              <w:spacing w:after="0"/>
              <w:jc w:val="center"/>
            </w:pPr>
            <w:r>
              <w:rPr>
                <w:rFonts w:ascii="Times New Roman" w:hAnsi="Times New Roman" w:cs="Times New Roman"/>
                <w:color w:val="000000"/>
                <w:sz w:val="24"/>
                <w:szCs w:val="24"/>
              </w:rPr>
              <w:t>Avant examen du dossier</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B09E7C" w14:textId="77777777" w:rsidR="00DE016C" w:rsidRDefault="007145AE">
            <w:pPr>
              <w:spacing w:after="0"/>
              <w:jc w:val="center"/>
            </w:pPr>
            <w:r>
              <w:rPr>
                <w:rFonts w:ascii="Times New Roman" w:hAnsi="Times New Roman" w:cs="Times New Roman"/>
                <w:color w:val="000000"/>
                <w:sz w:val="24"/>
                <w:szCs w:val="24"/>
              </w:rPr>
              <w:t>Sous-direction recouvrement ou sous-direction prestations</w:t>
            </w:r>
          </w:p>
        </w:tc>
      </w:tr>
      <w:tr w:rsidR="00DE016C" w14:paraId="25AC5404"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34B1AD" w14:textId="77777777" w:rsidR="00DE016C" w:rsidRDefault="007145AE">
            <w:pPr>
              <w:spacing w:after="0"/>
              <w:jc w:val="center"/>
            </w:pPr>
            <w:r>
              <w:rPr>
                <w:rFonts w:ascii="Times New Roman" w:hAnsi="Times New Roman" w:cs="Times New Roman"/>
                <w:color w:val="000000"/>
                <w:sz w:val="24"/>
                <w:szCs w:val="24"/>
              </w:rPr>
              <w:t>Demande de pièces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910200" w14:textId="77777777" w:rsidR="00DE016C" w:rsidRDefault="007145AE">
            <w:pPr>
              <w:spacing w:after="0"/>
              <w:jc w:val="center"/>
            </w:pPr>
            <w:r>
              <w:rPr>
                <w:rFonts w:ascii="Times New Roman" w:hAnsi="Times New Roman" w:cs="Times New Roman"/>
                <w:color w:val="000000"/>
                <w:sz w:val="24"/>
                <w:szCs w:val="24"/>
              </w:rPr>
              <w:t>Après vérification du dossier</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06B722" w14:textId="77777777" w:rsidR="00DE016C" w:rsidRDefault="007145AE">
            <w:pPr>
              <w:spacing w:after="0"/>
              <w:jc w:val="center"/>
            </w:pPr>
            <w:r>
              <w:rPr>
                <w:rFonts w:ascii="Times New Roman" w:hAnsi="Times New Roman" w:cs="Times New Roman"/>
                <w:color w:val="000000"/>
                <w:sz w:val="24"/>
                <w:szCs w:val="24"/>
              </w:rPr>
              <w:t>Le contestataire</w:t>
            </w:r>
          </w:p>
        </w:tc>
      </w:tr>
      <w:tr w:rsidR="00DE016C" w14:paraId="658D7EB8"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1FEDED" w14:textId="77777777" w:rsidR="00DE016C" w:rsidRDefault="007145AE">
            <w:pPr>
              <w:spacing w:after="0"/>
              <w:jc w:val="center"/>
            </w:pPr>
            <w:r>
              <w:rPr>
                <w:rFonts w:ascii="Times New Roman" w:hAnsi="Times New Roman" w:cs="Times New Roman"/>
                <w:color w:val="000000"/>
                <w:sz w:val="24"/>
                <w:szCs w:val="24"/>
              </w:rPr>
              <w:t>Convocation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F77A15" w14:textId="77777777" w:rsidR="00DE016C" w:rsidRDefault="007145AE">
            <w:pPr>
              <w:spacing w:after="0"/>
              <w:jc w:val="center"/>
            </w:pPr>
            <w:r>
              <w:rPr>
                <w:rFonts w:ascii="Times New Roman" w:hAnsi="Times New Roman" w:cs="Times New Roman"/>
                <w:color w:val="000000"/>
                <w:sz w:val="24"/>
                <w:szCs w:val="24"/>
              </w:rPr>
              <w:t>Avant la tenue de la réunion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13616E" w14:textId="77777777" w:rsidR="00DE016C" w:rsidRDefault="007145AE">
            <w:pPr>
              <w:spacing w:after="0"/>
              <w:jc w:val="center"/>
            </w:pPr>
            <w:r>
              <w:rPr>
                <w:rFonts w:ascii="Times New Roman" w:hAnsi="Times New Roman" w:cs="Times New Roman"/>
                <w:color w:val="000000"/>
                <w:sz w:val="24"/>
                <w:szCs w:val="24"/>
              </w:rPr>
              <w:t>Les membres de CLRPQ</w:t>
            </w:r>
          </w:p>
        </w:tc>
      </w:tr>
      <w:tr w:rsidR="00DE016C" w14:paraId="06B83A8F"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4336CF" w14:textId="77777777" w:rsidR="00DE016C" w:rsidRDefault="007145AE">
            <w:pPr>
              <w:spacing w:after="0"/>
              <w:jc w:val="center"/>
            </w:pPr>
            <w:r>
              <w:rPr>
                <w:rFonts w:ascii="Times New Roman" w:hAnsi="Times New Roman" w:cs="Times New Roman"/>
                <w:color w:val="000000"/>
                <w:sz w:val="24"/>
                <w:szCs w:val="24"/>
              </w:rPr>
              <w:t>Décision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9A4E22" w14:textId="77777777" w:rsidR="00DE016C" w:rsidRDefault="007145AE">
            <w:pPr>
              <w:spacing w:after="0"/>
              <w:jc w:val="center"/>
            </w:pPr>
            <w:r>
              <w:rPr>
                <w:rFonts w:ascii="Times New Roman" w:hAnsi="Times New Roman" w:cs="Times New Roman"/>
                <w:color w:val="000000"/>
                <w:sz w:val="24"/>
                <w:szCs w:val="24"/>
              </w:rPr>
              <w:t>Après tenu de réunion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44B44" w14:textId="77777777" w:rsidR="00DE016C" w:rsidRDefault="007145AE">
            <w:pPr>
              <w:spacing w:after="0"/>
              <w:jc w:val="center"/>
            </w:pPr>
            <w:r>
              <w:rPr>
                <w:rFonts w:ascii="Times New Roman" w:hAnsi="Times New Roman" w:cs="Times New Roman"/>
                <w:color w:val="000000"/>
                <w:sz w:val="24"/>
                <w:szCs w:val="24"/>
              </w:rPr>
              <w:t>Assuré</w:t>
            </w:r>
          </w:p>
        </w:tc>
      </w:tr>
      <w:tr w:rsidR="00DE016C" w14:paraId="19842FE1"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AB4508"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Documents parvenant à ce poste</w:t>
            </w:r>
          </w:p>
        </w:tc>
      </w:tr>
      <w:tr w:rsidR="00DE016C" w14:paraId="6096E7CC"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2D9AC2" w14:textId="77777777" w:rsidR="00DE016C" w:rsidRDefault="007145AE">
            <w:pPr>
              <w:spacing w:after="0"/>
              <w:jc w:val="center"/>
            </w:pPr>
            <w:r>
              <w:rPr>
                <w:rFonts w:ascii="Times New Roman" w:hAnsi="Times New Roman" w:cs="Times New Roman"/>
                <w:b/>
                <w:bCs/>
                <w:color w:val="000000"/>
                <w:sz w:val="24"/>
                <w:szCs w:val="24"/>
              </w:rPr>
              <w:lastRenderedPageBreak/>
              <w:t>Désignation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970462" w14:textId="77777777" w:rsidR="00DE016C" w:rsidRDefault="007145AE">
            <w:pPr>
              <w:spacing w:after="0"/>
              <w:jc w:val="center"/>
            </w:pPr>
            <w:r>
              <w:rPr>
                <w:rFonts w:ascii="Times New Roman" w:hAnsi="Times New Roman" w:cs="Times New Roman"/>
                <w:b/>
                <w:bCs/>
                <w:color w:val="000000"/>
                <w:sz w:val="24"/>
                <w:szCs w:val="24"/>
              </w:rPr>
              <w:t>Fréquence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8FD97A" w14:textId="77777777" w:rsidR="00DE016C" w:rsidRDefault="007145AE">
            <w:pPr>
              <w:spacing w:after="0"/>
              <w:jc w:val="center"/>
            </w:pPr>
            <w:r>
              <w:rPr>
                <w:rFonts w:ascii="Times New Roman" w:hAnsi="Times New Roman" w:cs="Times New Roman"/>
                <w:b/>
                <w:bCs/>
                <w:color w:val="000000"/>
                <w:sz w:val="24"/>
                <w:szCs w:val="24"/>
              </w:rPr>
              <w:t>Provenance</w:t>
            </w:r>
          </w:p>
        </w:tc>
      </w:tr>
      <w:tr w:rsidR="00DE016C" w14:paraId="3BD91F87"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476C15" w14:textId="77777777" w:rsidR="00DE016C" w:rsidRDefault="007145AE">
            <w:pPr>
              <w:spacing w:after="0"/>
              <w:jc w:val="center"/>
            </w:pPr>
            <w:r>
              <w:rPr>
                <w:rFonts w:ascii="Times New Roman" w:hAnsi="Times New Roman" w:cs="Times New Roman"/>
                <w:color w:val="000000"/>
                <w:sz w:val="24"/>
                <w:szCs w:val="24"/>
              </w:rPr>
              <w:t>Le recours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0A157C"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Aléatoire</w:t>
            </w:r>
          </w:p>
        </w:tc>
        <w:tc>
          <w:tcPr>
            <w:tcW w:w="302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E6DDD6"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Le contestataire</w:t>
            </w:r>
          </w:p>
        </w:tc>
      </w:tr>
      <w:tr w:rsidR="00DE016C" w14:paraId="6F63C8A7"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9B4E25"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Notification de rejet</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119B96"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Lors de dépôt de dossier</w:t>
            </w:r>
          </w:p>
        </w:tc>
        <w:tc>
          <w:tcPr>
            <w:tcW w:w="302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8AA188" w14:textId="77777777" w:rsidR="00DE016C" w:rsidRDefault="00DE016C">
            <w:pPr>
              <w:spacing w:after="0"/>
              <w:jc w:val="center"/>
              <w:rPr>
                <w:rFonts w:ascii="Times New Roman" w:hAnsi="Times New Roman" w:cs="Times New Roman"/>
                <w:color w:val="000000"/>
                <w:sz w:val="24"/>
                <w:szCs w:val="24"/>
              </w:rPr>
            </w:pPr>
          </w:p>
        </w:tc>
      </w:tr>
      <w:tr w:rsidR="00DE016C" w14:paraId="591DBAD5"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159E3C" w14:textId="77777777" w:rsidR="00DE016C" w:rsidRDefault="007145AE">
            <w:pPr>
              <w:spacing w:before="120" w:after="0"/>
              <w:jc w:val="center"/>
            </w:pPr>
            <w:r>
              <w:rPr>
                <w:rFonts w:ascii="Times New Roman" w:hAnsi="Times New Roman" w:cs="Times New Roman"/>
                <w:color w:val="000000"/>
                <w:sz w:val="24"/>
                <w:szCs w:val="24"/>
              </w:rPr>
              <w:t>La mise en demeure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644F77"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Lors de dépôt de dossier</w:t>
            </w:r>
          </w:p>
        </w:tc>
        <w:tc>
          <w:tcPr>
            <w:tcW w:w="302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49891C" w14:textId="77777777" w:rsidR="00DE016C" w:rsidRDefault="00DE016C">
            <w:pPr>
              <w:spacing w:before="120" w:after="0"/>
              <w:jc w:val="center"/>
              <w:rPr>
                <w:rFonts w:ascii="Times New Roman" w:hAnsi="Times New Roman" w:cs="Times New Roman"/>
                <w:color w:val="000000"/>
                <w:sz w:val="24"/>
                <w:szCs w:val="24"/>
              </w:rPr>
            </w:pPr>
          </w:p>
        </w:tc>
      </w:tr>
      <w:tr w:rsidR="00DE016C" w14:paraId="20AB21ED"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95580A"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Le procès-verbal</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5F6F9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Lors de dépôt de dossier</w:t>
            </w:r>
          </w:p>
        </w:tc>
        <w:tc>
          <w:tcPr>
            <w:tcW w:w="302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48ECA3" w14:textId="77777777" w:rsidR="00DE016C" w:rsidRDefault="00DE016C">
            <w:pPr>
              <w:spacing w:after="0"/>
              <w:rPr>
                <w:rFonts w:ascii="Times New Roman" w:hAnsi="Times New Roman" w:cs="Times New Roman"/>
                <w:color w:val="000000"/>
                <w:sz w:val="24"/>
                <w:szCs w:val="24"/>
              </w:rPr>
            </w:pPr>
          </w:p>
        </w:tc>
      </w:tr>
      <w:tr w:rsidR="00DE016C" w14:paraId="442293B1"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414C8C"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Documents établis par ce poste</w:t>
            </w:r>
          </w:p>
        </w:tc>
      </w:tr>
      <w:tr w:rsidR="00DE016C" w14:paraId="5EA495C9"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88B84D" w14:textId="77777777" w:rsidR="00DE016C" w:rsidRDefault="007145AE">
            <w:pPr>
              <w:spacing w:after="0"/>
              <w:jc w:val="center"/>
            </w:pPr>
            <w:r>
              <w:rPr>
                <w:rFonts w:ascii="Times New Roman" w:hAnsi="Times New Roman" w:cs="Times New Roman"/>
                <w:b/>
                <w:bCs/>
                <w:color w:val="000000"/>
                <w:sz w:val="24"/>
                <w:szCs w:val="24"/>
              </w:rPr>
              <w:t>Désignation</w:t>
            </w:r>
          </w:p>
        </w:tc>
        <w:tc>
          <w:tcPr>
            <w:tcW w:w="60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135B5C" w14:textId="77777777" w:rsidR="00DE016C" w:rsidRDefault="007145AE">
            <w:pPr>
              <w:spacing w:after="0"/>
              <w:jc w:val="center"/>
            </w:pPr>
            <w:r>
              <w:rPr>
                <w:rFonts w:ascii="Times New Roman" w:hAnsi="Times New Roman" w:cs="Times New Roman"/>
                <w:b/>
                <w:bCs/>
                <w:color w:val="000000"/>
                <w:sz w:val="24"/>
                <w:szCs w:val="24"/>
              </w:rPr>
              <w:t>Fréquence</w:t>
            </w:r>
          </w:p>
        </w:tc>
      </w:tr>
      <w:tr w:rsidR="00DE016C" w14:paraId="0852CE39"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133728"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Le procès-verbal de la séance de commission</w:t>
            </w:r>
          </w:p>
        </w:tc>
        <w:tc>
          <w:tcPr>
            <w:tcW w:w="60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37D77D"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Après tenu de la réunion</w:t>
            </w:r>
          </w:p>
        </w:tc>
      </w:tr>
      <w:tr w:rsidR="00DE016C" w14:paraId="0579FE09"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BE2530"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Décision</w:t>
            </w:r>
          </w:p>
        </w:tc>
        <w:tc>
          <w:tcPr>
            <w:tcW w:w="60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A5A363"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Après tenu de la réunion</w:t>
            </w:r>
          </w:p>
        </w:tc>
      </w:tr>
    </w:tbl>
    <w:p w14:paraId="3413567E" w14:textId="77777777" w:rsidR="00DE016C" w:rsidRDefault="007145AE">
      <w:pPr>
        <w:jc w:val="center"/>
      </w:pPr>
      <w:r>
        <w:rPr>
          <w:rFonts w:ascii="Times New Roman" w:hAnsi="Times New Roman" w:cs="Times New Roman"/>
          <w:b/>
          <w:bCs/>
          <w:sz w:val="24"/>
          <w:szCs w:val="24"/>
        </w:rPr>
        <w:t xml:space="preserve">Tableau 06 - </w:t>
      </w:r>
      <w:r>
        <w:rPr>
          <w:rFonts w:ascii="Times New Roman" w:hAnsi="Times New Roman" w:cs="Times New Roman"/>
          <w:sz w:val="24"/>
          <w:szCs w:val="24"/>
        </w:rPr>
        <w:t xml:space="preserve">Fiche étude du poste Secrétaire de la CLRPQ </w:t>
      </w:r>
    </w:p>
    <w:p w14:paraId="64E9F497" w14:textId="77777777" w:rsidR="00DE016C" w:rsidRDefault="00DE016C">
      <w:pPr>
        <w:spacing w:after="0"/>
        <w:rPr>
          <w:rFonts w:ascii="Times New Roman" w:hAnsi="Times New Roman" w:cs="Times New Roman"/>
          <w:color w:val="000000"/>
          <w:sz w:val="24"/>
          <w:szCs w:val="24"/>
        </w:rPr>
      </w:pPr>
    </w:p>
    <w:p w14:paraId="7E59365E" w14:textId="77777777" w:rsidR="00DE016C" w:rsidRDefault="00DE016C">
      <w:pPr>
        <w:spacing w:after="0"/>
        <w:rPr>
          <w:rFonts w:ascii="Times New Roman" w:hAnsi="Times New Roman" w:cs="Times New Roman"/>
          <w:color w:val="000000"/>
          <w:sz w:val="24"/>
          <w:szCs w:val="24"/>
        </w:rPr>
      </w:pPr>
    </w:p>
    <w:p w14:paraId="3F87BB78" w14:textId="77777777" w:rsidR="00DE016C" w:rsidRDefault="00DE016C">
      <w:pPr>
        <w:spacing w:after="0"/>
        <w:rPr>
          <w:rFonts w:ascii="Times New Roman" w:hAnsi="Times New Roman" w:cs="Times New Roman"/>
          <w:color w:val="000000"/>
          <w:sz w:val="24"/>
          <w:szCs w:val="24"/>
        </w:rPr>
      </w:pPr>
    </w:p>
    <w:p w14:paraId="552FC63B" w14:textId="77777777" w:rsidR="00DE016C" w:rsidRDefault="00DE016C">
      <w:pPr>
        <w:spacing w:after="0"/>
        <w:rPr>
          <w:rFonts w:ascii="Times New Roman" w:hAnsi="Times New Roman" w:cs="Times New Roman"/>
          <w:color w:val="000000"/>
          <w:sz w:val="24"/>
          <w:szCs w:val="24"/>
        </w:rPr>
      </w:pPr>
    </w:p>
    <w:p w14:paraId="24D4A4E5" w14:textId="77777777" w:rsidR="00DE016C" w:rsidRDefault="00DE016C">
      <w:pPr>
        <w:spacing w:after="0"/>
        <w:rPr>
          <w:rFonts w:ascii="Times New Roman" w:hAnsi="Times New Roman" w:cs="Times New Roman"/>
          <w:color w:val="000000"/>
          <w:sz w:val="24"/>
          <w:szCs w:val="24"/>
        </w:rPr>
      </w:pPr>
    </w:p>
    <w:p w14:paraId="0CC6A868" w14:textId="77777777" w:rsidR="00DE016C" w:rsidRDefault="00DE016C">
      <w:pPr>
        <w:spacing w:after="0"/>
        <w:rPr>
          <w:rFonts w:ascii="Times New Roman" w:hAnsi="Times New Roman" w:cs="Times New Roman"/>
          <w:color w:val="000000"/>
          <w:sz w:val="24"/>
          <w:szCs w:val="24"/>
        </w:rPr>
      </w:pPr>
    </w:p>
    <w:p w14:paraId="3C374EA3" w14:textId="77777777" w:rsidR="00DE016C" w:rsidRDefault="00DE016C">
      <w:pPr>
        <w:spacing w:after="0"/>
        <w:rPr>
          <w:rFonts w:ascii="Times New Roman" w:hAnsi="Times New Roman" w:cs="Times New Roman"/>
          <w:color w:val="000000"/>
          <w:sz w:val="24"/>
          <w:szCs w:val="24"/>
        </w:rPr>
      </w:pPr>
    </w:p>
    <w:p w14:paraId="30D0872D" w14:textId="77777777" w:rsidR="00DE016C" w:rsidRDefault="00DE016C">
      <w:pPr>
        <w:spacing w:after="0"/>
        <w:rPr>
          <w:rFonts w:ascii="Times New Roman" w:hAnsi="Times New Roman" w:cs="Times New Roman"/>
          <w:color w:val="000000"/>
          <w:sz w:val="24"/>
          <w:szCs w:val="24"/>
        </w:rPr>
      </w:pPr>
    </w:p>
    <w:p w14:paraId="4ADE9985" w14:textId="77777777" w:rsidR="00DE016C" w:rsidRDefault="00DE016C">
      <w:pPr>
        <w:spacing w:after="0"/>
        <w:rPr>
          <w:rFonts w:ascii="Times New Roman" w:hAnsi="Times New Roman" w:cs="Times New Roman"/>
          <w:color w:val="000000"/>
          <w:sz w:val="24"/>
          <w:szCs w:val="24"/>
        </w:rPr>
      </w:pPr>
    </w:p>
    <w:p w14:paraId="58B46ACB" w14:textId="77777777" w:rsidR="00DE016C" w:rsidRDefault="00DE016C">
      <w:pPr>
        <w:spacing w:after="0"/>
        <w:rPr>
          <w:rFonts w:ascii="Times New Roman" w:hAnsi="Times New Roman" w:cs="Times New Roman"/>
          <w:color w:val="000000"/>
          <w:sz w:val="24"/>
          <w:szCs w:val="24"/>
        </w:rPr>
      </w:pPr>
    </w:p>
    <w:p w14:paraId="1C71C1AB" w14:textId="77777777" w:rsidR="00DE016C" w:rsidRDefault="00DE016C">
      <w:pPr>
        <w:spacing w:after="0"/>
        <w:rPr>
          <w:rFonts w:ascii="Times New Roman" w:hAnsi="Times New Roman" w:cs="Times New Roman"/>
          <w:color w:val="000000"/>
          <w:sz w:val="24"/>
          <w:szCs w:val="24"/>
        </w:rPr>
      </w:pPr>
    </w:p>
    <w:p w14:paraId="531F8161" w14:textId="77777777" w:rsidR="00DE016C" w:rsidRDefault="00DE016C">
      <w:pPr>
        <w:spacing w:after="0"/>
        <w:rPr>
          <w:rFonts w:ascii="Times New Roman" w:hAnsi="Times New Roman" w:cs="Times New Roman"/>
          <w:color w:val="000000"/>
          <w:sz w:val="24"/>
          <w:szCs w:val="24"/>
        </w:rPr>
      </w:pPr>
    </w:p>
    <w:p w14:paraId="7AB35248" w14:textId="77777777" w:rsidR="00DE016C" w:rsidRDefault="00DE016C">
      <w:pPr>
        <w:spacing w:after="0"/>
        <w:rPr>
          <w:rFonts w:ascii="Times New Roman" w:hAnsi="Times New Roman" w:cs="Times New Roman"/>
          <w:color w:val="000000"/>
          <w:sz w:val="24"/>
          <w:szCs w:val="24"/>
        </w:rPr>
      </w:pPr>
    </w:p>
    <w:p w14:paraId="4C689183" w14:textId="77777777" w:rsidR="00DE016C" w:rsidRDefault="00DE016C">
      <w:pPr>
        <w:spacing w:after="0"/>
        <w:rPr>
          <w:rFonts w:ascii="Times New Roman" w:hAnsi="Times New Roman" w:cs="Times New Roman"/>
          <w:color w:val="000000"/>
          <w:sz w:val="24"/>
          <w:szCs w:val="24"/>
        </w:rPr>
      </w:pPr>
    </w:p>
    <w:p w14:paraId="62A32415" w14:textId="77777777" w:rsidR="00DE016C" w:rsidRDefault="00DE016C">
      <w:pPr>
        <w:spacing w:after="0"/>
        <w:rPr>
          <w:rFonts w:ascii="Times New Roman" w:hAnsi="Times New Roman" w:cs="Times New Roman"/>
          <w:color w:val="000000"/>
          <w:sz w:val="24"/>
          <w:szCs w:val="24"/>
        </w:rPr>
      </w:pPr>
    </w:p>
    <w:p w14:paraId="27AC1D23" w14:textId="77777777" w:rsidR="00DE016C" w:rsidRDefault="00DE016C">
      <w:pPr>
        <w:spacing w:after="0"/>
        <w:rPr>
          <w:rFonts w:ascii="Times New Roman" w:hAnsi="Times New Roman" w:cs="Times New Roman"/>
          <w:color w:val="000000"/>
          <w:sz w:val="24"/>
          <w:szCs w:val="24"/>
        </w:rPr>
      </w:pPr>
    </w:p>
    <w:p w14:paraId="10E68396" w14:textId="77777777" w:rsidR="00DE016C" w:rsidRDefault="00DE016C">
      <w:pPr>
        <w:spacing w:after="0"/>
        <w:rPr>
          <w:rFonts w:ascii="Times New Roman" w:hAnsi="Times New Roman" w:cs="Times New Roman"/>
          <w:color w:val="000000"/>
          <w:sz w:val="24"/>
          <w:szCs w:val="24"/>
        </w:rPr>
      </w:pPr>
    </w:p>
    <w:p w14:paraId="7652C9FC" w14:textId="77777777" w:rsidR="00DE016C" w:rsidRDefault="00DE016C">
      <w:pPr>
        <w:spacing w:after="0"/>
        <w:rPr>
          <w:rFonts w:ascii="Times New Roman" w:hAnsi="Times New Roman" w:cs="Times New Roman"/>
          <w:color w:val="000000"/>
          <w:sz w:val="24"/>
          <w:szCs w:val="24"/>
        </w:rPr>
      </w:pPr>
    </w:p>
    <w:p w14:paraId="611BC719" w14:textId="77777777" w:rsidR="00DE016C" w:rsidRDefault="00DE016C">
      <w:pPr>
        <w:spacing w:after="0"/>
        <w:rPr>
          <w:rFonts w:ascii="Times New Roman" w:hAnsi="Times New Roman" w:cs="Times New Roman"/>
          <w:color w:val="000000"/>
          <w:sz w:val="24"/>
          <w:szCs w:val="24"/>
        </w:rPr>
      </w:pPr>
    </w:p>
    <w:p w14:paraId="01B20259" w14:textId="77777777" w:rsidR="00DE016C" w:rsidRDefault="00DE016C">
      <w:pPr>
        <w:spacing w:after="0"/>
        <w:rPr>
          <w:rFonts w:ascii="Times New Roman" w:hAnsi="Times New Roman" w:cs="Times New Roman"/>
          <w:color w:val="000000"/>
          <w:sz w:val="24"/>
          <w:szCs w:val="24"/>
        </w:rPr>
      </w:pPr>
    </w:p>
    <w:p w14:paraId="2510B1E7" w14:textId="77777777" w:rsidR="00DE016C" w:rsidRDefault="00DE016C">
      <w:pPr>
        <w:spacing w:after="0"/>
        <w:rPr>
          <w:rFonts w:ascii="Times New Roman" w:hAnsi="Times New Roman" w:cs="Times New Roman"/>
          <w:color w:val="000000"/>
          <w:sz w:val="24"/>
          <w:szCs w:val="24"/>
        </w:rPr>
      </w:pPr>
    </w:p>
    <w:p w14:paraId="0C85ACC9" w14:textId="77777777" w:rsidR="00DE016C" w:rsidRDefault="00DE016C">
      <w:pPr>
        <w:spacing w:after="0"/>
        <w:rPr>
          <w:rFonts w:ascii="Times New Roman" w:hAnsi="Times New Roman" w:cs="Times New Roman"/>
          <w:color w:val="000000"/>
          <w:sz w:val="24"/>
          <w:szCs w:val="24"/>
        </w:rPr>
      </w:pPr>
    </w:p>
    <w:p w14:paraId="7F425888" w14:textId="77777777" w:rsidR="00DE016C" w:rsidRDefault="00DE016C">
      <w:pPr>
        <w:spacing w:after="0"/>
        <w:rPr>
          <w:rFonts w:ascii="Times New Roman" w:hAnsi="Times New Roman" w:cs="Times New Roman"/>
          <w:color w:val="000000"/>
          <w:sz w:val="24"/>
          <w:szCs w:val="24"/>
        </w:rPr>
      </w:pPr>
    </w:p>
    <w:p w14:paraId="2F4B5E7B" w14:textId="77777777" w:rsidR="00DE016C" w:rsidRDefault="00DE016C">
      <w:pPr>
        <w:spacing w:after="0"/>
        <w:rPr>
          <w:rFonts w:ascii="Times New Roman" w:hAnsi="Times New Roman" w:cs="Times New Roman"/>
          <w:color w:val="000000"/>
          <w:sz w:val="24"/>
          <w:szCs w:val="24"/>
        </w:rPr>
      </w:pPr>
    </w:p>
    <w:p w14:paraId="79745EEF" w14:textId="77777777" w:rsidR="00DE016C" w:rsidRDefault="00DE016C">
      <w:pPr>
        <w:spacing w:after="0"/>
        <w:rPr>
          <w:rFonts w:ascii="Times New Roman" w:hAnsi="Times New Roman" w:cs="Times New Roman"/>
          <w:color w:val="000000"/>
          <w:sz w:val="24"/>
          <w:szCs w:val="24"/>
        </w:rPr>
      </w:pPr>
    </w:p>
    <w:p w14:paraId="006AF741" w14:textId="77777777" w:rsidR="00DE016C" w:rsidRDefault="00DE016C">
      <w:pPr>
        <w:spacing w:after="0"/>
        <w:rPr>
          <w:rFonts w:ascii="Times New Roman" w:hAnsi="Times New Roman" w:cs="Times New Roman"/>
          <w:color w:val="000000"/>
          <w:sz w:val="24"/>
          <w:szCs w:val="24"/>
        </w:rPr>
      </w:pPr>
    </w:p>
    <w:p w14:paraId="229C38FB" w14:textId="77777777" w:rsidR="00DE016C" w:rsidRDefault="007145AE">
      <w:pPr>
        <w:spacing w:before="120" w:after="1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Etude du poste N° 02 :</w:t>
      </w:r>
    </w:p>
    <w:tbl>
      <w:tblPr>
        <w:tblW w:w="9062" w:type="dxa"/>
        <w:tblCellMar>
          <w:left w:w="10" w:type="dxa"/>
          <w:right w:w="10" w:type="dxa"/>
        </w:tblCellMar>
        <w:tblLook w:val="0000" w:firstRow="0" w:lastRow="0" w:firstColumn="0" w:lastColumn="0" w:noHBand="0" w:noVBand="0"/>
      </w:tblPr>
      <w:tblGrid>
        <w:gridCol w:w="3020"/>
        <w:gridCol w:w="3021"/>
        <w:gridCol w:w="191"/>
        <w:gridCol w:w="2830"/>
      </w:tblGrid>
      <w:tr w:rsidR="00DE016C" w14:paraId="3E7856A1"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42A9C8" w14:textId="77777777" w:rsidR="00DE016C" w:rsidRDefault="007145AE">
            <w:pPr>
              <w:spacing w:before="240" w:after="240"/>
              <w:jc w:val="center"/>
            </w:pPr>
            <w:r>
              <w:rPr>
                <w:rFonts w:ascii="Times New Roman" w:hAnsi="Times New Roman" w:cs="Times New Roman"/>
                <w:b/>
                <w:bCs/>
                <w:sz w:val="24"/>
                <w:szCs w:val="24"/>
              </w:rPr>
              <w:t xml:space="preserve">Fiche étude de poste de travail : </w:t>
            </w:r>
            <w:r>
              <w:rPr>
                <w:rFonts w:ascii="Times New Roman" w:hAnsi="Times New Roman" w:cs="Times New Roman"/>
                <w:sz w:val="24"/>
                <w:szCs w:val="24"/>
              </w:rPr>
              <w:t>Secrétaire de la CNRPQ</w:t>
            </w:r>
          </w:p>
        </w:tc>
      </w:tr>
      <w:tr w:rsidR="00DE016C" w14:paraId="19E16C4E" w14:textId="77777777">
        <w:trPr>
          <w:trHeight w:val="368"/>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A02F1D" w14:textId="77777777" w:rsidR="00DE016C" w:rsidRDefault="007145AE">
            <w:pPr>
              <w:spacing w:before="240" w:after="240"/>
            </w:pPr>
            <w:r>
              <w:rPr>
                <w:rFonts w:ascii="Times New Roman" w:hAnsi="Times New Roman" w:cs="Times New Roman"/>
                <w:b/>
                <w:bCs/>
                <w:sz w:val="24"/>
                <w:szCs w:val="24"/>
              </w:rPr>
              <w:t>Désignation :</w:t>
            </w:r>
            <w:r>
              <w:rPr>
                <w:rFonts w:ascii="Times New Roman" w:hAnsi="Times New Roman" w:cs="Times New Roman"/>
                <w:sz w:val="24"/>
                <w:szCs w:val="24"/>
              </w:rPr>
              <w:t xml:space="preserve"> Secrétaire de la CNRPQ</w:t>
            </w:r>
          </w:p>
          <w:p w14:paraId="013C3019" w14:textId="77777777" w:rsidR="00DE016C" w:rsidRDefault="007145AE">
            <w:pPr>
              <w:spacing w:before="240" w:after="240"/>
            </w:pPr>
            <w:r>
              <w:rPr>
                <w:rFonts w:ascii="Times New Roman" w:hAnsi="Times New Roman" w:cs="Times New Roman"/>
                <w:b/>
                <w:bCs/>
                <w:sz w:val="24"/>
                <w:szCs w:val="24"/>
              </w:rPr>
              <w:t>attachement :</w:t>
            </w:r>
            <w:r>
              <w:rPr>
                <w:rFonts w:ascii="Times New Roman" w:hAnsi="Times New Roman" w:cs="Times New Roman"/>
                <w:sz w:val="24"/>
                <w:szCs w:val="24"/>
              </w:rPr>
              <w:t xml:space="preserve"> Directeur général</w:t>
            </w:r>
          </w:p>
          <w:p w14:paraId="7D0DEA46" w14:textId="77777777" w:rsidR="00DE016C" w:rsidRDefault="007145AE">
            <w:pPr>
              <w:spacing w:before="240" w:after="240"/>
            </w:pPr>
            <w:r>
              <w:rPr>
                <w:rFonts w:ascii="Times New Roman" w:hAnsi="Times New Roman" w:cs="Times New Roman"/>
                <w:b/>
                <w:bCs/>
                <w:sz w:val="24"/>
                <w:szCs w:val="24"/>
              </w:rPr>
              <w:t>Effectif :</w:t>
            </w:r>
            <w:r>
              <w:rPr>
                <w:rFonts w:ascii="Times New Roman" w:hAnsi="Times New Roman" w:cs="Times New Roman"/>
                <w:sz w:val="24"/>
                <w:szCs w:val="24"/>
              </w:rPr>
              <w:t xml:space="preserve"> 01</w:t>
            </w:r>
          </w:p>
        </w:tc>
      </w:tr>
      <w:tr w:rsidR="00DE016C" w14:paraId="3F8A92A7" w14:textId="77777777">
        <w:trPr>
          <w:trHeight w:val="567"/>
        </w:trPr>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04A880"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Tâches accomplies par ce poste</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C1313B"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r>
      <w:tr w:rsidR="00DE016C" w14:paraId="5258E2C9" w14:textId="77777777">
        <w:trPr>
          <w:trHeight w:val="4666"/>
        </w:trPr>
        <w:tc>
          <w:tcPr>
            <w:tcW w:w="623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8F1ED"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Réceptionne les dossiers de recours et procéder à leurs préparation et tri.</w:t>
            </w:r>
          </w:p>
          <w:p w14:paraId="37D5E219"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Présenter les dossiers (un par un) aux membres de la CNRPQ.</w:t>
            </w:r>
          </w:p>
          <w:p w14:paraId="234F9A1F"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Etablit les décisions prises par la CNRPQ.</w:t>
            </w:r>
          </w:p>
          <w:p w14:paraId="3FD86437" w14:textId="77777777" w:rsidR="00DE016C" w:rsidRDefault="00DE016C">
            <w:pPr>
              <w:spacing w:before="120" w:after="0" w:line="360" w:lineRule="auto"/>
              <w:rPr>
                <w:rFonts w:ascii="Times New Roman" w:hAnsi="Times New Roman" w:cs="Times New Roman"/>
                <w:color w:val="000000"/>
                <w:sz w:val="24"/>
                <w:szCs w:val="24"/>
              </w:rPr>
            </w:pPr>
          </w:p>
          <w:p w14:paraId="6B895A5C"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Notifie-les décessions signées par le président de la CNRPQ aux concernés.</w:t>
            </w:r>
          </w:p>
          <w:p w14:paraId="0F5C6719" w14:textId="77777777" w:rsidR="00DE016C" w:rsidRDefault="007145AE">
            <w:pPr>
              <w:pStyle w:val="ListParagraph"/>
              <w:numPr>
                <w:ilvl w:val="0"/>
                <w:numId w:val="22"/>
              </w:numPr>
              <w:suppressAutoHyphens w:val="0"/>
              <w:spacing w:before="120" w:after="0" w:line="360"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Transmettre le bordereau accompagné des copies des décisions au directeur de l’agence.</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BDE4E"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Aléatoire</w:t>
            </w:r>
          </w:p>
          <w:p w14:paraId="01BC4755" w14:textId="77777777" w:rsidR="00DE016C" w:rsidRDefault="00DE016C">
            <w:pPr>
              <w:spacing w:before="120" w:after="0"/>
              <w:rPr>
                <w:rFonts w:ascii="Times New Roman" w:hAnsi="Times New Roman" w:cs="Times New Roman"/>
                <w:color w:val="000000"/>
                <w:sz w:val="24"/>
                <w:szCs w:val="24"/>
              </w:rPr>
            </w:pPr>
          </w:p>
          <w:p w14:paraId="2F09380F"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Après préparation des dossiers.</w:t>
            </w:r>
          </w:p>
          <w:p w14:paraId="0FB8696D" w14:textId="77777777" w:rsidR="00DE016C" w:rsidRDefault="00DE016C">
            <w:pPr>
              <w:pStyle w:val="ListParagraph"/>
              <w:spacing w:after="0"/>
              <w:rPr>
                <w:rFonts w:ascii="Times New Roman" w:hAnsi="Times New Roman" w:cs="Times New Roman"/>
                <w:color w:val="000000"/>
                <w:sz w:val="24"/>
                <w:szCs w:val="24"/>
              </w:rPr>
            </w:pPr>
          </w:p>
          <w:p w14:paraId="30B13A23"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Une fois les décisions prises par la CNRPQ.</w:t>
            </w:r>
          </w:p>
          <w:p w14:paraId="1A102BC1" w14:textId="77777777" w:rsidR="00DE016C" w:rsidRDefault="00DE016C">
            <w:pPr>
              <w:pStyle w:val="ListParagraph"/>
              <w:spacing w:after="0"/>
              <w:rPr>
                <w:rFonts w:ascii="Times New Roman" w:hAnsi="Times New Roman" w:cs="Times New Roman"/>
                <w:color w:val="000000"/>
                <w:sz w:val="24"/>
                <w:szCs w:val="24"/>
              </w:rPr>
            </w:pPr>
          </w:p>
          <w:p w14:paraId="796B592F" w14:textId="77777777" w:rsidR="00DE016C" w:rsidRDefault="00DE016C">
            <w:pPr>
              <w:pStyle w:val="ListParagraph"/>
              <w:spacing w:before="120" w:after="0"/>
              <w:ind w:left="360"/>
              <w:rPr>
                <w:rFonts w:ascii="Times New Roman" w:hAnsi="Times New Roman" w:cs="Times New Roman"/>
                <w:color w:val="000000"/>
                <w:sz w:val="24"/>
                <w:szCs w:val="24"/>
              </w:rPr>
            </w:pPr>
          </w:p>
          <w:p w14:paraId="26496A9E" w14:textId="77777777" w:rsidR="00DE016C" w:rsidRDefault="007145AE">
            <w:pPr>
              <w:pStyle w:val="ListParagraph"/>
              <w:numPr>
                <w:ilvl w:val="0"/>
                <w:numId w:val="23"/>
              </w:numPr>
              <w:suppressAutoHyphens w:val="0"/>
              <w:spacing w:before="120" w:after="0"/>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Après élaboration des décisions.</w:t>
            </w:r>
          </w:p>
          <w:p w14:paraId="698C03B1" w14:textId="77777777" w:rsidR="00DE016C" w:rsidRDefault="007145AE">
            <w:pPr>
              <w:pStyle w:val="ListParagraph"/>
              <w:numPr>
                <w:ilvl w:val="0"/>
                <w:numId w:val="23"/>
              </w:numPr>
              <w:suppressAutoHyphens w:val="0"/>
              <w:spacing w:before="120" w:line="247" w:lineRule="auto"/>
              <w:ind w:left="360"/>
              <w:contextualSpacing/>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Après élaboration des décisions.</w:t>
            </w:r>
          </w:p>
          <w:p w14:paraId="3B768467" w14:textId="77777777" w:rsidR="00DE016C" w:rsidRDefault="00DE016C">
            <w:pPr>
              <w:pStyle w:val="ListParagraph"/>
              <w:spacing w:before="120" w:after="0"/>
              <w:ind w:left="360"/>
              <w:rPr>
                <w:rFonts w:ascii="Times New Roman" w:hAnsi="Times New Roman" w:cs="Times New Roman"/>
                <w:color w:val="000000"/>
                <w:sz w:val="24"/>
                <w:szCs w:val="24"/>
              </w:rPr>
            </w:pPr>
          </w:p>
          <w:p w14:paraId="4CC23ADC" w14:textId="77777777" w:rsidR="00DE016C" w:rsidRDefault="00DE016C">
            <w:pPr>
              <w:spacing w:before="120" w:after="0"/>
              <w:rPr>
                <w:rFonts w:ascii="Times New Roman" w:hAnsi="Times New Roman" w:cs="Times New Roman"/>
                <w:color w:val="000000"/>
                <w:sz w:val="24"/>
                <w:szCs w:val="24"/>
              </w:rPr>
            </w:pPr>
          </w:p>
        </w:tc>
      </w:tr>
      <w:tr w:rsidR="00DE016C" w14:paraId="41AFF767"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012332" w14:textId="77777777" w:rsidR="00DE016C" w:rsidRDefault="007145AE">
            <w:pPr>
              <w:pStyle w:val="ListParagraph"/>
              <w:spacing w:after="0"/>
              <w:ind w:left="36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Documents diffusés par ce poste</w:t>
            </w:r>
          </w:p>
        </w:tc>
      </w:tr>
      <w:tr w:rsidR="00DE016C" w14:paraId="67D0F447" w14:textId="77777777">
        <w:trPr>
          <w:trHeight w:val="692"/>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B2F3C7" w14:textId="77777777" w:rsidR="00DE016C" w:rsidRDefault="007145AE">
            <w:pPr>
              <w:pStyle w:val="ListParagraph"/>
              <w:spacing w:after="0"/>
              <w:ind w:left="36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Désignation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3EC619" w14:textId="77777777" w:rsidR="00DE016C" w:rsidRDefault="007145AE">
            <w:pPr>
              <w:pStyle w:val="ListParagraph"/>
              <w:spacing w:after="0"/>
              <w:ind w:left="36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429EC1" w14:textId="77777777" w:rsidR="00DE016C" w:rsidRDefault="007145AE">
            <w:pPr>
              <w:pStyle w:val="ListParagraph"/>
              <w:spacing w:after="0"/>
              <w:ind w:left="36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Destinataire</w:t>
            </w:r>
          </w:p>
        </w:tc>
      </w:tr>
      <w:tr w:rsidR="00DE016C" w14:paraId="267749BD" w14:textId="77777777">
        <w:trPr>
          <w:trHeight w:val="688"/>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384167" w14:textId="77777777" w:rsidR="00DE016C" w:rsidRDefault="007145AE">
            <w:pPr>
              <w:pStyle w:val="ListParagraph"/>
              <w:spacing w:after="0"/>
              <w:ind w:left="360"/>
              <w:jc w:val="center"/>
            </w:pPr>
            <w:r>
              <w:rPr>
                <w:rFonts w:ascii="Times New Roman" w:hAnsi="Times New Roman" w:cs="Times New Roman"/>
                <w:color w:val="000000"/>
                <w:sz w:val="24"/>
                <w:szCs w:val="24"/>
              </w:rPr>
              <w:t>Accusé de réception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31DEB0" w14:textId="77777777" w:rsidR="00DE016C" w:rsidRDefault="007145AE">
            <w:pPr>
              <w:pStyle w:val="ListParagraph"/>
              <w:spacing w:after="0"/>
              <w:ind w:left="360"/>
              <w:jc w:val="center"/>
            </w:pPr>
            <w:r>
              <w:rPr>
                <w:rFonts w:ascii="Times New Roman" w:hAnsi="Times New Roman" w:cs="Times New Roman"/>
                <w:color w:val="000000"/>
                <w:sz w:val="24"/>
                <w:szCs w:val="24"/>
              </w:rPr>
              <w:t>Après dépôt de dossier</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38F0B5" w14:textId="77777777" w:rsidR="00DE016C" w:rsidRDefault="007145AE">
            <w:pPr>
              <w:pStyle w:val="ListParagraph"/>
              <w:spacing w:after="0"/>
              <w:ind w:left="360"/>
              <w:jc w:val="center"/>
            </w:pPr>
            <w:r>
              <w:rPr>
                <w:rFonts w:ascii="Times New Roman" w:hAnsi="Times New Roman" w:cs="Times New Roman"/>
                <w:color w:val="000000"/>
                <w:sz w:val="24"/>
                <w:szCs w:val="24"/>
              </w:rPr>
              <w:t>Contestataire</w:t>
            </w:r>
          </w:p>
        </w:tc>
      </w:tr>
      <w:tr w:rsidR="00DE016C" w14:paraId="53E25517" w14:textId="77777777">
        <w:trPr>
          <w:trHeight w:val="688"/>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54A669" w14:textId="77777777" w:rsidR="00DE016C" w:rsidRDefault="007145AE">
            <w:pPr>
              <w:pStyle w:val="ListParagraph"/>
              <w:spacing w:after="0"/>
              <w:ind w:left="360"/>
              <w:jc w:val="center"/>
            </w:pPr>
            <w:r>
              <w:rPr>
                <w:rFonts w:ascii="Times New Roman" w:hAnsi="Times New Roman" w:cs="Times New Roman"/>
                <w:color w:val="000000"/>
                <w:sz w:val="24"/>
                <w:szCs w:val="24"/>
              </w:rPr>
              <w:t>Demande de pièces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80E050" w14:textId="77777777" w:rsidR="00DE016C" w:rsidRDefault="007145AE">
            <w:pPr>
              <w:pStyle w:val="ListParagraph"/>
              <w:spacing w:after="0"/>
              <w:ind w:left="360"/>
              <w:jc w:val="center"/>
            </w:pPr>
            <w:r>
              <w:rPr>
                <w:rFonts w:ascii="Times New Roman" w:hAnsi="Times New Roman" w:cs="Times New Roman"/>
                <w:color w:val="000000"/>
                <w:sz w:val="24"/>
                <w:szCs w:val="24"/>
              </w:rPr>
              <w:t>Après vérification du dossier</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E2A328F" w14:textId="77777777" w:rsidR="00DE016C" w:rsidRDefault="007145AE">
            <w:pPr>
              <w:pStyle w:val="ListParagraph"/>
              <w:spacing w:after="0"/>
              <w:ind w:left="360"/>
              <w:jc w:val="center"/>
            </w:pPr>
            <w:r>
              <w:rPr>
                <w:rFonts w:ascii="Times New Roman" w:hAnsi="Times New Roman" w:cs="Times New Roman"/>
                <w:color w:val="000000"/>
                <w:sz w:val="24"/>
                <w:szCs w:val="24"/>
              </w:rPr>
              <w:t>Le contestataire</w:t>
            </w:r>
          </w:p>
        </w:tc>
      </w:tr>
      <w:tr w:rsidR="00DE016C" w14:paraId="5B994449" w14:textId="77777777">
        <w:trPr>
          <w:trHeight w:val="688"/>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E73597" w14:textId="77777777" w:rsidR="00DE016C" w:rsidRDefault="007145AE">
            <w:pPr>
              <w:pStyle w:val="ListParagraph"/>
              <w:spacing w:after="0"/>
              <w:ind w:left="360"/>
              <w:jc w:val="center"/>
            </w:pPr>
            <w:r>
              <w:rPr>
                <w:rFonts w:ascii="Times New Roman" w:hAnsi="Times New Roman" w:cs="Times New Roman"/>
                <w:color w:val="000000"/>
                <w:sz w:val="24"/>
                <w:szCs w:val="24"/>
              </w:rPr>
              <w:t>Convocation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FF9A5A" w14:textId="77777777" w:rsidR="00DE016C" w:rsidRDefault="007145AE">
            <w:pPr>
              <w:pStyle w:val="ListParagraph"/>
              <w:spacing w:after="0"/>
              <w:ind w:left="360"/>
              <w:jc w:val="center"/>
            </w:pPr>
            <w:r>
              <w:rPr>
                <w:rFonts w:ascii="Times New Roman" w:hAnsi="Times New Roman" w:cs="Times New Roman"/>
                <w:color w:val="000000"/>
                <w:sz w:val="24"/>
                <w:szCs w:val="24"/>
              </w:rPr>
              <w:t>Avant la tenue de la réunion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D146E3" w14:textId="77777777" w:rsidR="00DE016C" w:rsidRDefault="007145AE">
            <w:pPr>
              <w:pStyle w:val="ListParagraph"/>
              <w:spacing w:after="0"/>
              <w:ind w:left="360"/>
              <w:jc w:val="center"/>
            </w:pPr>
            <w:r>
              <w:rPr>
                <w:rFonts w:ascii="Times New Roman" w:hAnsi="Times New Roman" w:cs="Times New Roman"/>
                <w:color w:val="000000"/>
                <w:sz w:val="24"/>
                <w:szCs w:val="24"/>
              </w:rPr>
              <w:t>Les membres de CLRPQ</w:t>
            </w:r>
          </w:p>
        </w:tc>
      </w:tr>
      <w:tr w:rsidR="00DE016C" w14:paraId="51B4F7E5" w14:textId="77777777">
        <w:trPr>
          <w:trHeight w:val="688"/>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DD8BD9" w14:textId="77777777" w:rsidR="00DE016C" w:rsidRDefault="007145AE">
            <w:pPr>
              <w:pStyle w:val="ListParagraph"/>
              <w:spacing w:after="0"/>
              <w:ind w:left="360"/>
              <w:jc w:val="center"/>
            </w:pPr>
            <w:r>
              <w:rPr>
                <w:rFonts w:ascii="Times New Roman" w:hAnsi="Times New Roman" w:cs="Times New Roman"/>
                <w:color w:val="000000"/>
                <w:sz w:val="24"/>
                <w:szCs w:val="24"/>
              </w:rPr>
              <w:t>Décision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4AC9D1" w14:textId="77777777" w:rsidR="00DE016C" w:rsidRDefault="007145AE">
            <w:pPr>
              <w:pStyle w:val="ListParagraph"/>
              <w:spacing w:after="0"/>
              <w:ind w:left="360"/>
              <w:jc w:val="center"/>
            </w:pPr>
            <w:r>
              <w:rPr>
                <w:rFonts w:ascii="Times New Roman" w:hAnsi="Times New Roman" w:cs="Times New Roman"/>
                <w:color w:val="000000"/>
                <w:sz w:val="24"/>
                <w:szCs w:val="24"/>
              </w:rPr>
              <w:t>Après tenu de réunion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2D236E" w14:textId="77777777" w:rsidR="00DE016C" w:rsidRDefault="007145AE">
            <w:pPr>
              <w:pStyle w:val="ListParagraph"/>
              <w:spacing w:after="0"/>
              <w:ind w:left="360"/>
              <w:jc w:val="center"/>
            </w:pPr>
            <w:r>
              <w:rPr>
                <w:rFonts w:ascii="Times New Roman" w:hAnsi="Times New Roman" w:cs="Times New Roman"/>
                <w:color w:val="000000"/>
                <w:sz w:val="24"/>
                <w:szCs w:val="24"/>
              </w:rPr>
              <w:t>Concerné</w:t>
            </w:r>
          </w:p>
        </w:tc>
      </w:tr>
      <w:tr w:rsidR="00DE016C" w14:paraId="06A48B57" w14:textId="77777777">
        <w:trPr>
          <w:trHeight w:val="688"/>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96EA3A"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Documents parvenant à ce poste</w:t>
            </w:r>
          </w:p>
        </w:tc>
      </w:tr>
      <w:tr w:rsidR="00DE016C" w14:paraId="1FCB6D2D" w14:textId="77777777">
        <w:trPr>
          <w:trHeight w:val="696"/>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823B08"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Désignation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1F851D"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426FE4"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Provenance</w:t>
            </w:r>
          </w:p>
        </w:tc>
      </w:tr>
      <w:tr w:rsidR="00DE016C" w14:paraId="26CE2135" w14:textId="77777777">
        <w:trPr>
          <w:trHeight w:val="696"/>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2807AD" w14:textId="77777777" w:rsidR="00DE016C" w:rsidRDefault="007145AE">
            <w:pPr>
              <w:spacing w:after="0"/>
              <w:jc w:val="center"/>
            </w:pPr>
            <w:r>
              <w:rPr>
                <w:rFonts w:ascii="Times New Roman" w:hAnsi="Times New Roman" w:cs="Times New Roman"/>
                <w:color w:val="000000"/>
                <w:sz w:val="24"/>
                <w:szCs w:val="24"/>
              </w:rPr>
              <w:lastRenderedPageBreak/>
              <w:t>Le recours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BB57C1" w14:textId="77777777" w:rsidR="00DE016C" w:rsidRDefault="007145AE">
            <w:pPr>
              <w:spacing w:after="0"/>
              <w:jc w:val="center"/>
            </w:pPr>
            <w:r>
              <w:rPr>
                <w:rFonts w:ascii="Times New Roman" w:hAnsi="Times New Roman" w:cs="Times New Roman"/>
                <w:color w:val="000000"/>
                <w:sz w:val="24"/>
                <w:szCs w:val="24"/>
              </w:rPr>
              <w:t>Aléatoire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227422" w14:textId="77777777" w:rsidR="00DE016C" w:rsidRDefault="007145AE">
            <w:pPr>
              <w:spacing w:after="0"/>
              <w:jc w:val="center"/>
            </w:pPr>
            <w:r>
              <w:rPr>
                <w:rFonts w:ascii="Times New Roman" w:hAnsi="Times New Roman" w:cs="Times New Roman"/>
                <w:color w:val="000000"/>
                <w:sz w:val="24"/>
                <w:szCs w:val="24"/>
              </w:rPr>
              <w:t>Le contestataire</w:t>
            </w:r>
          </w:p>
        </w:tc>
      </w:tr>
      <w:tr w:rsidR="00DE016C" w14:paraId="3B78E79E" w14:textId="77777777">
        <w:trPr>
          <w:trHeight w:val="696"/>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DCB476" w14:textId="77777777" w:rsidR="00DE016C" w:rsidRDefault="007145AE">
            <w:pPr>
              <w:spacing w:after="0"/>
              <w:jc w:val="center"/>
            </w:pPr>
            <w:r>
              <w:rPr>
                <w:rFonts w:ascii="Times New Roman" w:eastAsia="Times New Roman" w:hAnsi="Times New Roman" w:cs="Times New Roman"/>
                <w:sz w:val="24"/>
                <w:szCs w:val="24"/>
              </w:rPr>
              <w:t xml:space="preserve">Une copie de la décision de la </w:t>
            </w:r>
            <w:r>
              <w:rPr>
                <w:rFonts w:ascii="Times New Roman" w:eastAsia="Times New Roman" w:hAnsi="Times New Roman" w:cs="Times New Roman"/>
                <w:color w:val="000000"/>
                <w:sz w:val="24"/>
                <w:szCs w:val="24"/>
              </w:rPr>
              <w:t>CLRPQ.</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03F446" w14:textId="77777777" w:rsidR="00DE016C" w:rsidRDefault="007145AE">
            <w:pPr>
              <w:spacing w:after="0"/>
              <w:jc w:val="center"/>
            </w:pPr>
            <w:r>
              <w:rPr>
                <w:rFonts w:ascii="Times New Roman" w:hAnsi="Times New Roman" w:cs="Times New Roman"/>
                <w:color w:val="000000"/>
                <w:sz w:val="24"/>
                <w:szCs w:val="24"/>
              </w:rPr>
              <w:t>Lors de dépôt de dossier</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BF005E"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Le contestataire</w:t>
            </w:r>
          </w:p>
          <w:p w14:paraId="7E7DCEF1" w14:textId="77777777" w:rsidR="00DE016C" w:rsidRDefault="00DE016C">
            <w:pPr>
              <w:spacing w:after="0"/>
              <w:jc w:val="center"/>
              <w:rPr>
                <w:rFonts w:ascii="Times New Roman" w:hAnsi="Times New Roman" w:cs="Times New Roman"/>
                <w:b/>
                <w:bCs/>
                <w:color w:val="000000"/>
                <w:sz w:val="24"/>
                <w:szCs w:val="24"/>
              </w:rPr>
            </w:pPr>
          </w:p>
        </w:tc>
      </w:tr>
      <w:tr w:rsidR="00DE016C" w14:paraId="1A49FCB1" w14:textId="77777777">
        <w:trPr>
          <w:trHeight w:val="696"/>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5A59D0" w14:textId="77777777" w:rsidR="00DE016C" w:rsidRDefault="007145AE">
            <w:pPr>
              <w:spacing w:after="0"/>
              <w:jc w:val="center"/>
            </w:pPr>
            <w:r>
              <w:rPr>
                <w:rFonts w:ascii="Times New Roman" w:hAnsi="Times New Roman" w:cs="Times New Roman"/>
                <w:color w:val="000000"/>
                <w:sz w:val="24"/>
                <w:szCs w:val="24"/>
              </w:rPr>
              <w:t>Fiche signalétique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3449FE" w14:textId="77777777" w:rsidR="00DE016C" w:rsidRDefault="007145AE">
            <w:pPr>
              <w:spacing w:after="0"/>
              <w:jc w:val="center"/>
            </w:pPr>
            <w:r>
              <w:rPr>
                <w:rFonts w:ascii="Times New Roman" w:hAnsi="Times New Roman" w:cs="Times New Roman"/>
                <w:color w:val="000000"/>
                <w:sz w:val="24"/>
                <w:szCs w:val="24"/>
              </w:rPr>
              <w:t>Après dépôt de de recours</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076F69" w14:textId="77777777" w:rsidR="00DE016C" w:rsidRDefault="007145AE">
            <w:pPr>
              <w:spacing w:after="0"/>
              <w:jc w:val="center"/>
            </w:pPr>
            <w:r>
              <w:rPr>
                <w:rFonts w:ascii="Times New Roman" w:hAnsi="Times New Roman" w:cs="Times New Roman"/>
                <w:color w:val="000000"/>
                <w:sz w:val="24"/>
                <w:szCs w:val="24"/>
              </w:rPr>
              <w:t>L’agence wilaya</w:t>
            </w:r>
          </w:p>
        </w:tc>
      </w:tr>
      <w:tr w:rsidR="00DE016C" w14:paraId="15394FFB" w14:textId="77777777">
        <w:trPr>
          <w:trHeight w:val="696"/>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6FDB35"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Documents établis par ce poste</w:t>
            </w:r>
          </w:p>
        </w:tc>
      </w:tr>
      <w:tr w:rsidR="00DE016C" w14:paraId="333872B2" w14:textId="77777777">
        <w:trPr>
          <w:trHeight w:val="704"/>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BE0DD9"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Désignation</w:t>
            </w:r>
          </w:p>
        </w:tc>
        <w:tc>
          <w:tcPr>
            <w:tcW w:w="60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262A7A"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r>
      <w:tr w:rsidR="00DE016C" w14:paraId="192DC8C2" w14:textId="77777777">
        <w:trPr>
          <w:trHeight w:val="704"/>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94F17B" w14:textId="77777777" w:rsidR="00DE016C" w:rsidRDefault="007145AE">
            <w:pPr>
              <w:spacing w:after="0"/>
              <w:jc w:val="center"/>
            </w:pPr>
            <w:r>
              <w:rPr>
                <w:rFonts w:ascii="Times New Roman" w:hAnsi="Times New Roman" w:cs="Times New Roman"/>
                <w:color w:val="000000"/>
                <w:sz w:val="24"/>
                <w:szCs w:val="24"/>
              </w:rPr>
              <w:t>Le procès-verbal de la séance de commission</w:t>
            </w:r>
          </w:p>
        </w:tc>
        <w:tc>
          <w:tcPr>
            <w:tcW w:w="60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00B4DB"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Après tenu de la réunion</w:t>
            </w:r>
          </w:p>
          <w:p w14:paraId="5E26FFBC" w14:textId="77777777" w:rsidR="00DE016C" w:rsidRDefault="00DE016C">
            <w:pPr>
              <w:spacing w:after="0"/>
              <w:jc w:val="center"/>
              <w:rPr>
                <w:rFonts w:ascii="Times New Roman" w:hAnsi="Times New Roman" w:cs="Times New Roman"/>
                <w:b/>
                <w:bCs/>
                <w:color w:val="000000"/>
                <w:sz w:val="24"/>
                <w:szCs w:val="24"/>
              </w:rPr>
            </w:pPr>
          </w:p>
        </w:tc>
      </w:tr>
      <w:tr w:rsidR="00DE016C" w14:paraId="78AB7F23" w14:textId="77777777">
        <w:trPr>
          <w:trHeight w:val="704"/>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7B7ED1" w14:textId="77777777" w:rsidR="00DE016C" w:rsidRDefault="007145AE">
            <w:pPr>
              <w:spacing w:after="0"/>
              <w:jc w:val="center"/>
            </w:pPr>
            <w:r>
              <w:rPr>
                <w:rFonts w:ascii="Times New Roman" w:hAnsi="Times New Roman" w:cs="Times New Roman"/>
                <w:color w:val="000000"/>
                <w:sz w:val="24"/>
                <w:szCs w:val="24"/>
              </w:rPr>
              <w:t>Décision</w:t>
            </w:r>
          </w:p>
        </w:tc>
        <w:tc>
          <w:tcPr>
            <w:tcW w:w="60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BCBE36"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Après tenu de la réunion</w:t>
            </w:r>
          </w:p>
          <w:p w14:paraId="7BDA16D9" w14:textId="77777777" w:rsidR="00DE016C" w:rsidRDefault="00DE016C">
            <w:pPr>
              <w:spacing w:after="0"/>
              <w:jc w:val="center"/>
              <w:rPr>
                <w:rFonts w:ascii="Times New Roman" w:hAnsi="Times New Roman" w:cs="Times New Roman"/>
                <w:b/>
                <w:bCs/>
                <w:color w:val="000000"/>
                <w:sz w:val="24"/>
                <w:szCs w:val="24"/>
              </w:rPr>
            </w:pPr>
          </w:p>
        </w:tc>
      </w:tr>
    </w:tbl>
    <w:p w14:paraId="663948BD" w14:textId="77777777" w:rsidR="00DE016C" w:rsidRDefault="007145AE">
      <w:pPr>
        <w:jc w:val="center"/>
      </w:pPr>
      <w:r>
        <w:rPr>
          <w:rFonts w:ascii="Times New Roman" w:hAnsi="Times New Roman" w:cs="Times New Roman"/>
          <w:b/>
          <w:bCs/>
          <w:sz w:val="24"/>
          <w:szCs w:val="24"/>
        </w:rPr>
        <w:t xml:space="preserve">Tableau 07 - </w:t>
      </w:r>
      <w:r>
        <w:rPr>
          <w:rFonts w:ascii="Times New Roman" w:hAnsi="Times New Roman" w:cs="Times New Roman"/>
          <w:sz w:val="24"/>
          <w:szCs w:val="24"/>
        </w:rPr>
        <w:t xml:space="preserve">Fiche étude du poste Secrétaire de la CNRPQ </w:t>
      </w:r>
    </w:p>
    <w:p w14:paraId="3EA87192" w14:textId="77777777" w:rsidR="00DE016C" w:rsidRDefault="00DE016C">
      <w:pPr>
        <w:spacing w:after="0"/>
        <w:rPr>
          <w:rFonts w:ascii="Times New Roman" w:hAnsi="Times New Roman" w:cs="Times New Roman"/>
          <w:color w:val="000000"/>
          <w:sz w:val="24"/>
          <w:szCs w:val="24"/>
        </w:rPr>
      </w:pPr>
    </w:p>
    <w:p w14:paraId="5F19D1FE" w14:textId="77777777" w:rsidR="00DE016C" w:rsidRDefault="00DE016C">
      <w:pPr>
        <w:spacing w:after="0"/>
        <w:rPr>
          <w:rFonts w:ascii="Times New Roman" w:hAnsi="Times New Roman" w:cs="Times New Roman"/>
          <w:color w:val="000000"/>
          <w:sz w:val="24"/>
          <w:szCs w:val="24"/>
        </w:rPr>
      </w:pPr>
    </w:p>
    <w:p w14:paraId="7C99E2F3" w14:textId="77777777" w:rsidR="00DE016C" w:rsidRDefault="00DE016C">
      <w:pPr>
        <w:spacing w:after="0"/>
        <w:rPr>
          <w:rFonts w:ascii="Times New Roman" w:hAnsi="Times New Roman" w:cs="Times New Roman"/>
          <w:color w:val="000000"/>
          <w:sz w:val="24"/>
          <w:szCs w:val="24"/>
        </w:rPr>
      </w:pPr>
    </w:p>
    <w:p w14:paraId="36A470C6" w14:textId="77777777" w:rsidR="00DE016C" w:rsidRDefault="00DE016C">
      <w:pPr>
        <w:spacing w:after="0"/>
        <w:rPr>
          <w:rFonts w:ascii="Times New Roman" w:hAnsi="Times New Roman" w:cs="Times New Roman"/>
          <w:color w:val="000000"/>
          <w:sz w:val="24"/>
          <w:szCs w:val="24"/>
        </w:rPr>
      </w:pPr>
    </w:p>
    <w:p w14:paraId="5D87365E" w14:textId="77777777" w:rsidR="00DE016C" w:rsidRDefault="00DE016C">
      <w:pPr>
        <w:spacing w:after="0"/>
        <w:rPr>
          <w:rFonts w:ascii="Times New Roman" w:hAnsi="Times New Roman" w:cs="Times New Roman"/>
          <w:color w:val="000000"/>
          <w:sz w:val="24"/>
          <w:szCs w:val="24"/>
        </w:rPr>
      </w:pPr>
    </w:p>
    <w:p w14:paraId="273D9735" w14:textId="77777777" w:rsidR="00DE016C" w:rsidRDefault="00DE016C">
      <w:pPr>
        <w:spacing w:after="0"/>
        <w:rPr>
          <w:rFonts w:ascii="Times New Roman" w:hAnsi="Times New Roman" w:cs="Times New Roman"/>
          <w:color w:val="000000"/>
          <w:sz w:val="24"/>
          <w:szCs w:val="24"/>
        </w:rPr>
      </w:pPr>
    </w:p>
    <w:p w14:paraId="00DE84AE" w14:textId="77777777" w:rsidR="00DE016C" w:rsidRDefault="00DE016C">
      <w:pPr>
        <w:spacing w:after="0"/>
        <w:rPr>
          <w:rFonts w:ascii="Times New Roman" w:hAnsi="Times New Roman" w:cs="Times New Roman"/>
          <w:color w:val="000000"/>
          <w:sz w:val="24"/>
          <w:szCs w:val="24"/>
        </w:rPr>
      </w:pPr>
    </w:p>
    <w:p w14:paraId="7394B211" w14:textId="77777777" w:rsidR="00DE016C" w:rsidRDefault="00DE016C">
      <w:pPr>
        <w:spacing w:after="0"/>
        <w:rPr>
          <w:rFonts w:ascii="Times New Roman" w:hAnsi="Times New Roman" w:cs="Times New Roman"/>
          <w:color w:val="000000"/>
          <w:sz w:val="24"/>
          <w:szCs w:val="24"/>
        </w:rPr>
      </w:pPr>
    </w:p>
    <w:p w14:paraId="2A80327C" w14:textId="77777777" w:rsidR="00DE016C" w:rsidRDefault="00DE016C">
      <w:pPr>
        <w:spacing w:after="0"/>
        <w:rPr>
          <w:rFonts w:ascii="Times New Roman" w:hAnsi="Times New Roman" w:cs="Times New Roman"/>
          <w:color w:val="000000"/>
          <w:sz w:val="24"/>
          <w:szCs w:val="24"/>
        </w:rPr>
      </w:pPr>
    </w:p>
    <w:p w14:paraId="131D8B41" w14:textId="77777777" w:rsidR="00DE016C" w:rsidRDefault="00DE016C">
      <w:pPr>
        <w:spacing w:after="0"/>
        <w:rPr>
          <w:rFonts w:ascii="Times New Roman" w:hAnsi="Times New Roman" w:cs="Times New Roman"/>
          <w:color w:val="000000"/>
          <w:sz w:val="24"/>
          <w:szCs w:val="24"/>
        </w:rPr>
      </w:pPr>
    </w:p>
    <w:p w14:paraId="6F73E5AC" w14:textId="77777777" w:rsidR="00DE016C" w:rsidRDefault="00DE016C">
      <w:pPr>
        <w:spacing w:after="0"/>
        <w:rPr>
          <w:rFonts w:ascii="Times New Roman" w:hAnsi="Times New Roman" w:cs="Times New Roman"/>
          <w:color w:val="000000"/>
          <w:sz w:val="24"/>
          <w:szCs w:val="24"/>
        </w:rPr>
      </w:pPr>
    </w:p>
    <w:p w14:paraId="4C3EE601" w14:textId="77777777" w:rsidR="00DE016C" w:rsidRDefault="00DE016C">
      <w:pPr>
        <w:spacing w:after="0"/>
        <w:rPr>
          <w:rFonts w:ascii="Times New Roman" w:hAnsi="Times New Roman" w:cs="Times New Roman"/>
          <w:color w:val="000000"/>
          <w:sz w:val="24"/>
          <w:szCs w:val="24"/>
        </w:rPr>
      </w:pPr>
    </w:p>
    <w:p w14:paraId="240A8B35" w14:textId="77777777" w:rsidR="00DE016C" w:rsidRDefault="00DE016C">
      <w:pPr>
        <w:spacing w:after="0"/>
        <w:rPr>
          <w:rFonts w:ascii="Times New Roman" w:hAnsi="Times New Roman" w:cs="Times New Roman"/>
          <w:color w:val="000000"/>
          <w:sz w:val="24"/>
          <w:szCs w:val="24"/>
        </w:rPr>
      </w:pPr>
    </w:p>
    <w:p w14:paraId="438B37BC" w14:textId="77777777" w:rsidR="00DE016C" w:rsidRDefault="00DE016C">
      <w:pPr>
        <w:spacing w:after="0"/>
        <w:rPr>
          <w:rFonts w:ascii="Times New Roman" w:hAnsi="Times New Roman" w:cs="Times New Roman"/>
          <w:color w:val="000000"/>
          <w:sz w:val="24"/>
          <w:szCs w:val="24"/>
        </w:rPr>
      </w:pPr>
    </w:p>
    <w:p w14:paraId="4EE60C13" w14:textId="77777777" w:rsidR="00DE016C" w:rsidRDefault="00DE016C">
      <w:pPr>
        <w:spacing w:after="0"/>
        <w:rPr>
          <w:rFonts w:ascii="Times New Roman" w:hAnsi="Times New Roman" w:cs="Times New Roman"/>
          <w:color w:val="000000"/>
          <w:sz w:val="24"/>
          <w:szCs w:val="24"/>
        </w:rPr>
      </w:pPr>
    </w:p>
    <w:p w14:paraId="6A6A1A81" w14:textId="77777777" w:rsidR="00DE016C" w:rsidRDefault="00DE016C">
      <w:pPr>
        <w:spacing w:after="0"/>
        <w:rPr>
          <w:rFonts w:ascii="Times New Roman" w:hAnsi="Times New Roman" w:cs="Times New Roman"/>
          <w:color w:val="000000"/>
          <w:sz w:val="24"/>
          <w:szCs w:val="24"/>
        </w:rPr>
      </w:pPr>
    </w:p>
    <w:p w14:paraId="0387AC65" w14:textId="77777777" w:rsidR="00DE016C" w:rsidRDefault="00DE016C">
      <w:pPr>
        <w:spacing w:after="0"/>
        <w:rPr>
          <w:rFonts w:ascii="Times New Roman" w:hAnsi="Times New Roman" w:cs="Times New Roman"/>
          <w:color w:val="000000"/>
          <w:sz w:val="24"/>
          <w:szCs w:val="24"/>
        </w:rPr>
      </w:pPr>
    </w:p>
    <w:p w14:paraId="06ED56E4" w14:textId="77777777" w:rsidR="00DE016C" w:rsidRDefault="00DE016C">
      <w:pPr>
        <w:spacing w:after="0"/>
        <w:rPr>
          <w:rFonts w:ascii="Times New Roman" w:hAnsi="Times New Roman" w:cs="Times New Roman"/>
          <w:color w:val="000000"/>
          <w:sz w:val="24"/>
          <w:szCs w:val="24"/>
        </w:rPr>
      </w:pPr>
    </w:p>
    <w:p w14:paraId="5A2B2525" w14:textId="77777777" w:rsidR="00DE016C" w:rsidRDefault="00DE016C">
      <w:pPr>
        <w:spacing w:after="0"/>
        <w:rPr>
          <w:rFonts w:ascii="Times New Roman" w:hAnsi="Times New Roman" w:cs="Times New Roman"/>
          <w:color w:val="000000"/>
          <w:sz w:val="24"/>
          <w:szCs w:val="24"/>
        </w:rPr>
      </w:pPr>
    </w:p>
    <w:p w14:paraId="443CDEBF" w14:textId="77777777" w:rsidR="00DE016C" w:rsidRDefault="00DE016C">
      <w:pPr>
        <w:spacing w:after="0"/>
        <w:rPr>
          <w:rFonts w:ascii="Times New Roman" w:hAnsi="Times New Roman" w:cs="Times New Roman"/>
          <w:color w:val="000000"/>
          <w:sz w:val="24"/>
          <w:szCs w:val="24"/>
        </w:rPr>
      </w:pPr>
    </w:p>
    <w:p w14:paraId="6E3A2B36" w14:textId="77777777" w:rsidR="00DE016C" w:rsidRDefault="00DE016C">
      <w:pPr>
        <w:spacing w:after="0"/>
        <w:rPr>
          <w:rFonts w:ascii="Times New Roman" w:hAnsi="Times New Roman" w:cs="Times New Roman"/>
          <w:color w:val="000000"/>
          <w:sz w:val="24"/>
          <w:szCs w:val="24"/>
        </w:rPr>
      </w:pPr>
    </w:p>
    <w:p w14:paraId="4898B10D" w14:textId="77777777" w:rsidR="00DE016C" w:rsidRDefault="00DE016C">
      <w:pPr>
        <w:spacing w:after="0"/>
        <w:rPr>
          <w:rFonts w:ascii="Times New Roman" w:hAnsi="Times New Roman" w:cs="Times New Roman"/>
          <w:color w:val="000000"/>
          <w:sz w:val="24"/>
          <w:szCs w:val="24"/>
        </w:rPr>
      </w:pPr>
    </w:p>
    <w:p w14:paraId="24CD1212" w14:textId="77777777" w:rsidR="00DE016C" w:rsidRDefault="00DE016C">
      <w:pPr>
        <w:spacing w:after="0"/>
        <w:rPr>
          <w:rFonts w:ascii="Times New Roman" w:hAnsi="Times New Roman" w:cs="Times New Roman"/>
          <w:color w:val="000000"/>
          <w:sz w:val="24"/>
          <w:szCs w:val="24"/>
        </w:rPr>
      </w:pPr>
    </w:p>
    <w:p w14:paraId="6A3B07EA" w14:textId="77777777" w:rsidR="00DE016C" w:rsidRDefault="00DE016C">
      <w:pPr>
        <w:spacing w:after="0"/>
        <w:rPr>
          <w:rFonts w:ascii="Times New Roman" w:hAnsi="Times New Roman" w:cs="Times New Roman"/>
          <w:color w:val="000000"/>
          <w:sz w:val="24"/>
          <w:szCs w:val="24"/>
        </w:rPr>
      </w:pPr>
    </w:p>
    <w:p w14:paraId="75AB91DE" w14:textId="77777777" w:rsidR="00DE016C" w:rsidRDefault="00DE016C">
      <w:pPr>
        <w:spacing w:after="0"/>
        <w:rPr>
          <w:rFonts w:ascii="Times New Roman" w:hAnsi="Times New Roman" w:cs="Times New Roman"/>
          <w:color w:val="000000"/>
          <w:sz w:val="24"/>
          <w:szCs w:val="24"/>
        </w:rPr>
      </w:pPr>
    </w:p>
    <w:p w14:paraId="5207E723" w14:textId="77777777" w:rsidR="00DE016C" w:rsidRDefault="00DE016C">
      <w:pPr>
        <w:spacing w:after="0"/>
        <w:rPr>
          <w:rFonts w:ascii="Times New Roman" w:hAnsi="Times New Roman" w:cs="Times New Roman"/>
          <w:color w:val="000000"/>
          <w:sz w:val="24"/>
          <w:szCs w:val="24"/>
        </w:rPr>
      </w:pPr>
    </w:p>
    <w:p w14:paraId="143AFC5D" w14:textId="77777777" w:rsidR="00DE016C" w:rsidRDefault="00DE016C">
      <w:pPr>
        <w:spacing w:after="0"/>
        <w:rPr>
          <w:rFonts w:ascii="Times New Roman" w:hAnsi="Times New Roman" w:cs="Times New Roman"/>
          <w:color w:val="000000"/>
          <w:sz w:val="24"/>
          <w:szCs w:val="24"/>
        </w:rPr>
      </w:pPr>
    </w:p>
    <w:p w14:paraId="35F03CAD" w14:textId="77777777" w:rsidR="00DE016C" w:rsidRDefault="00DE016C">
      <w:pPr>
        <w:spacing w:after="0"/>
        <w:rPr>
          <w:rFonts w:ascii="Times New Roman" w:hAnsi="Times New Roman" w:cs="Times New Roman"/>
          <w:color w:val="000000"/>
          <w:sz w:val="24"/>
          <w:szCs w:val="24"/>
        </w:rPr>
      </w:pPr>
    </w:p>
    <w:p w14:paraId="5C5477DC" w14:textId="77777777" w:rsidR="00DE016C" w:rsidRDefault="00DE016C">
      <w:pPr>
        <w:spacing w:after="0"/>
        <w:rPr>
          <w:rFonts w:ascii="Times New Roman" w:hAnsi="Times New Roman" w:cs="Times New Roman"/>
          <w:color w:val="000000"/>
          <w:sz w:val="24"/>
          <w:szCs w:val="24"/>
        </w:rPr>
      </w:pPr>
    </w:p>
    <w:p w14:paraId="2F8729E9" w14:textId="77777777" w:rsidR="00DE016C" w:rsidRDefault="00DE016C">
      <w:pPr>
        <w:spacing w:after="0"/>
        <w:rPr>
          <w:rFonts w:ascii="Times New Roman" w:hAnsi="Times New Roman" w:cs="Times New Roman"/>
          <w:color w:val="000000"/>
          <w:sz w:val="24"/>
          <w:szCs w:val="24"/>
        </w:rPr>
      </w:pPr>
    </w:p>
    <w:p w14:paraId="6F5F9434" w14:textId="77777777" w:rsidR="00DE016C" w:rsidRDefault="007145AE">
      <w:pPr>
        <w:spacing w:before="120" w:after="1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Etude du poste N° 03 :</w:t>
      </w:r>
    </w:p>
    <w:tbl>
      <w:tblPr>
        <w:tblW w:w="9094" w:type="dxa"/>
        <w:tblCellMar>
          <w:left w:w="10" w:type="dxa"/>
          <w:right w:w="10" w:type="dxa"/>
        </w:tblCellMar>
        <w:tblLook w:val="0000" w:firstRow="0" w:lastRow="0" w:firstColumn="0" w:lastColumn="0" w:noHBand="0" w:noVBand="0"/>
      </w:tblPr>
      <w:tblGrid>
        <w:gridCol w:w="3020"/>
        <w:gridCol w:w="3021"/>
        <w:gridCol w:w="333"/>
        <w:gridCol w:w="2688"/>
        <w:gridCol w:w="32"/>
      </w:tblGrid>
      <w:tr w:rsidR="00DE016C" w14:paraId="7177B26F" w14:textId="77777777">
        <w:trPr>
          <w:trHeight w:val="680"/>
        </w:trPr>
        <w:tc>
          <w:tcPr>
            <w:tcW w:w="909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C57073" w14:textId="77777777" w:rsidR="00DE016C" w:rsidRDefault="007145AE">
            <w:pPr>
              <w:spacing w:after="0"/>
              <w:jc w:val="center"/>
            </w:pPr>
            <w:r>
              <w:rPr>
                <w:rFonts w:ascii="Times New Roman" w:hAnsi="Times New Roman" w:cs="Times New Roman"/>
                <w:b/>
                <w:bCs/>
                <w:sz w:val="24"/>
                <w:szCs w:val="24"/>
              </w:rPr>
              <w:t xml:space="preserve">Fiche étude de poste de travail : </w:t>
            </w:r>
            <w:r>
              <w:rPr>
                <w:rFonts w:ascii="Times New Roman" w:hAnsi="Times New Roman" w:cs="Times New Roman"/>
                <w:sz w:val="24"/>
                <w:szCs w:val="24"/>
              </w:rPr>
              <w:t>Président de la commission</w:t>
            </w:r>
          </w:p>
        </w:tc>
      </w:tr>
      <w:tr w:rsidR="00DE016C" w14:paraId="1CAD3BE1" w14:textId="77777777">
        <w:trPr>
          <w:trHeight w:val="368"/>
        </w:trPr>
        <w:tc>
          <w:tcPr>
            <w:tcW w:w="6374" w:type="dxa"/>
            <w:gridSpan w:val="3"/>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1805312E" w14:textId="77777777" w:rsidR="00DE016C" w:rsidRDefault="007145AE">
            <w:pPr>
              <w:spacing w:before="240" w:after="240"/>
            </w:pPr>
            <w:r>
              <w:rPr>
                <w:rFonts w:ascii="Times New Roman" w:hAnsi="Times New Roman" w:cs="Times New Roman"/>
                <w:b/>
                <w:bCs/>
                <w:sz w:val="24"/>
                <w:szCs w:val="24"/>
              </w:rPr>
              <w:t>Désignation :</w:t>
            </w:r>
            <w:r>
              <w:rPr>
                <w:rFonts w:ascii="Times New Roman" w:hAnsi="Times New Roman" w:cs="Times New Roman"/>
                <w:sz w:val="24"/>
                <w:szCs w:val="24"/>
              </w:rPr>
              <w:t xml:space="preserve"> Président de la commission </w:t>
            </w:r>
          </w:p>
          <w:p w14:paraId="1A3C7812" w14:textId="77777777" w:rsidR="00DE016C" w:rsidRDefault="007145AE">
            <w:pPr>
              <w:spacing w:before="240" w:after="240"/>
            </w:pPr>
            <w:r>
              <w:rPr>
                <w:rFonts w:ascii="Times New Roman" w:hAnsi="Times New Roman" w:cs="Times New Roman"/>
                <w:b/>
                <w:bCs/>
                <w:sz w:val="24"/>
                <w:szCs w:val="24"/>
              </w:rPr>
              <w:t>attachement :</w:t>
            </w:r>
            <w:r>
              <w:rPr>
                <w:rFonts w:ascii="Times New Roman" w:hAnsi="Times New Roman" w:cs="Times New Roman"/>
                <w:sz w:val="24"/>
                <w:szCs w:val="24"/>
              </w:rPr>
              <w:t xml:space="preserve"> Directeur général ou directeur de l’agence</w:t>
            </w:r>
          </w:p>
          <w:p w14:paraId="1CD71386" w14:textId="77777777" w:rsidR="00DE016C" w:rsidRDefault="007145AE">
            <w:pPr>
              <w:spacing w:before="240" w:after="240"/>
            </w:pPr>
            <w:r>
              <w:rPr>
                <w:rFonts w:ascii="Times New Roman" w:hAnsi="Times New Roman" w:cs="Times New Roman"/>
                <w:b/>
                <w:bCs/>
                <w:sz w:val="24"/>
                <w:szCs w:val="24"/>
              </w:rPr>
              <w:t>Effectif :</w:t>
            </w:r>
            <w:r>
              <w:rPr>
                <w:rFonts w:ascii="Times New Roman" w:hAnsi="Times New Roman" w:cs="Times New Roman"/>
                <w:sz w:val="24"/>
                <w:szCs w:val="24"/>
              </w:rPr>
              <w:t xml:space="preserve"> 01</w:t>
            </w:r>
          </w:p>
        </w:tc>
        <w:tc>
          <w:tcPr>
            <w:tcW w:w="2688"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14AC03" w14:textId="77777777" w:rsidR="00DE016C" w:rsidRDefault="00DE016C">
            <w:pPr>
              <w:spacing w:after="0"/>
              <w:jc w:val="center"/>
              <w:rPr>
                <w:rFonts w:ascii="Times New Roman" w:hAnsi="Times New Roman" w:cs="Times New Roman"/>
                <w:color w:val="000000"/>
                <w:sz w:val="24"/>
                <w:szCs w:val="24"/>
              </w:rPr>
            </w:pPr>
          </w:p>
        </w:tc>
        <w:tc>
          <w:tcPr>
            <w:tcW w:w="32" w:type="dxa"/>
            <w:shd w:val="clear" w:color="auto" w:fill="auto"/>
            <w:tcMar>
              <w:top w:w="0" w:type="dxa"/>
              <w:left w:w="10" w:type="dxa"/>
              <w:bottom w:w="0" w:type="dxa"/>
              <w:right w:w="10" w:type="dxa"/>
            </w:tcMar>
          </w:tcPr>
          <w:p w14:paraId="6E17A8A2" w14:textId="77777777" w:rsidR="00DE016C" w:rsidRDefault="00DE016C">
            <w:pPr>
              <w:spacing w:after="0"/>
              <w:jc w:val="center"/>
              <w:rPr>
                <w:rFonts w:ascii="Times New Roman" w:hAnsi="Times New Roman" w:cs="Times New Roman"/>
                <w:color w:val="000000"/>
                <w:sz w:val="24"/>
                <w:szCs w:val="24"/>
              </w:rPr>
            </w:pPr>
          </w:p>
        </w:tc>
      </w:tr>
      <w:tr w:rsidR="00DE016C" w14:paraId="510D4AEA" w14:textId="77777777">
        <w:trPr>
          <w:trHeight w:val="567"/>
        </w:trPr>
        <w:tc>
          <w:tcPr>
            <w:tcW w:w="637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DED5DE"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Tâches accomplies par ce poste</w:t>
            </w:r>
          </w:p>
        </w:tc>
        <w:tc>
          <w:tcPr>
            <w:tcW w:w="2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BF8927"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c>
          <w:tcPr>
            <w:tcW w:w="32" w:type="dxa"/>
            <w:shd w:val="clear" w:color="auto" w:fill="auto"/>
            <w:tcMar>
              <w:top w:w="0" w:type="dxa"/>
              <w:left w:w="10" w:type="dxa"/>
              <w:bottom w:w="0" w:type="dxa"/>
              <w:right w:w="10" w:type="dxa"/>
            </w:tcMar>
          </w:tcPr>
          <w:p w14:paraId="0DFD7F67" w14:textId="77777777" w:rsidR="00DE016C" w:rsidRDefault="00DE016C">
            <w:pPr>
              <w:spacing w:after="0"/>
              <w:jc w:val="center"/>
              <w:rPr>
                <w:rFonts w:ascii="Times New Roman" w:hAnsi="Times New Roman" w:cs="Times New Roman"/>
                <w:b/>
                <w:bCs/>
                <w:color w:val="000000"/>
                <w:sz w:val="24"/>
                <w:szCs w:val="24"/>
              </w:rPr>
            </w:pPr>
          </w:p>
        </w:tc>
      </w:tr>
      <w:tr w:rsidR="00DE016C" w14:paraId="08E2B64F" w14:textId="77777777">
        <w:trPr>
          <w:trHeight w:val="1124"/>
        </w:trPr>
        <w:tc>
          <w:tcPr>
            <w:tcW w:w="637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FCB34" w14:textId="77777777" w:rsidR="00DE016C" w:rsidRDefault="007145AE">
            <w:pPr>
              <w:pStyle w:val="ListParagraph"/>
              <w:numPr>
                <w:ilvl w:val="0"/>
                <w:numId w:val="24"/>
              </w:numPr>
              <w:suppressAutoHyphens w:val="0"/>
              <w:spacing w:before="120" w:after="200" w:line="360" w:lineRule="auto"/>
              <w:ind w:left="360"/>
              <w:contextualSpacing/>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Anime les débats et dirige les délibérations en demandant l’avis de chaque membre de la CNRPQ.</w:t>
            </w:r>
          </w:p>
          <w:p w14:paraId="41233559" w14:textId="77777777" w:rsidR="00DE016C" w:rsidRDefault="007145AE">
            <w:pPr>
              <w:pStyle w:val="ListParagraph"/>
              <w:numPr>
                <w:ilvl w:val="0"/>
                <w:numId w:val="24"/>
              </w:numPr>
              <w:suppressAutoHyphens w:val="0"/>
              <w:spacing w:before="120" w:after="200" w:line="360" w:lineRule="auto"/>
              <w:ind w:left="360"/>
              <w:contextualSpacing/>
              <w:textAlignment w:val="auto"/>
            </w:pPr>
            <w:r>
              <w:rPr>
                <w:rFonts w:ascii="Times New Roman" w:eastAsia="Times New Roman" w:hAnsi="Times New Roman" w:cs="Times New Roman"/>
                <w:sz w:val="24"/>
                <w:szCs w:val="24"/>
              </w:rPr>
              <w:t>Prononce les décisions en tenant compte de la majorité simple des voix des membres.</w:t>
            </w:r>
          </w:p>
          <w:p w14:paraId="7EC27EA8" w14:textId="77777777" w:rsidR="00DE016C" w:rsidRDefault="007145AE">
            <w:pPr>
              <w:pStyle w:val="ListParagraph"/>
              <w:numPr>
                <w:ilvl w:val="0"/>
                <w:numId w:val="24"/>
              </w:numPr>
              <w:suppressAutoHyphens w:val="0"/>
              <w:spacing w:before="120" w:after="200" w:line="360" w:lineRule="auto"/>
              <w:ind w:left="360"/>
              <w:contextualSpacing/>
              <w:textAlignment w:val="auto"/>
            </w:pPr>
            <w:r>
              <w:rPr>
                <w:rFonts w:ascii="Times New Roman" w:eastAsia="Times New Roman" w:hAnsi="Times New Roman" w:cs="Times New Roman"/>
                <w:sz w:val="24"/>
                <w:szCs w:val="24"/>
              </w:rPr>
              <w:t xml:space="preserve">Signer les décisions une fois établie par le secrétaire </w:t>
            </w:r>
          </w:p>
        </w:tc>
        <w:tc>
          <w:tcPr>
            <w:tcW w:w="2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81DF62" w14:textId="77777777" w:rsidR="00DE016C" w:rsidRDefault="007145AE">
            <w:pPr>
              <w:spacing w:before="120"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Lors de la réunion</w:t>
            </w:r>
          </w:p>
          <w:p w14:paraId="3F6358E4" w14:textId="77777777" w:rsidR="00DE016C" w:rsidRDefault="00DE016C">
            <w:pPr>
              <w:spacing w:before="120" w:after="0"/>
              <w:jc w:val="center"/>
              <w:rPr>
                <w:rFonts w:ascii="Times New Roman" w:hAnsi="Times New Roman" w:cs="Times New Roman"/>
                <w:color w:val="000000"/>
                <w:sz w:val="24"/>
                <w:szCs w:val="24"/>
              </w:rPr>
            </w:pPr>
          </w:p>
          <w:p w14:paraId="6155F5B2" w14:textId="77777777" w:rsidR="00DE016C" w:rsidRDefault="00DE016C">
            <w:pPr>
              <w:pStyle w:val="ListParagraph"/>
              <w:spacing w:before="120" w:after="0"/>
              <w:ind w:left="360"/>
              <w:jc w:val="center"/>
              <w:rPr>
                <w:rFonts w:ascii="Times New Roman" w:hAnsi="Times New Roman" w:cs="Times New Roman"/>
                <w:color w:val="000000"/>
                <w:sz w:val="24"/>
                <w:szCs w:val="24"/>
              </w:rPr>
            </w:pPr>
          </w:p>
        </w:tc>
        <w:tc>
          <w:tcPr>
            <w:tcW w:w="32" w:type="dxa"/>
            <w:shd w:val="clear" w:color="auto" w:fill="auto"/>
            <w:tcMar>
              <w:top w:w="0" w:type="dxa"/>
              <w:left w:w="10" w:type="dxa"/>
              <w:bottom w:w="0" w:type="dxa"/>
              <w:right w:w="10" w:type="dxa"/>
            </w:tcMar>
          </w:tcPr>
          <w:p w14:paraId="39BFA9D2" w14:textId="77777777" w:rsidR="00DE016C" w:rsidRDefault="00DE016C">
            <w:pPr>
              <w:pStyle w:val="ListParagraph"/>
              <w:spacing w:before="120" w:after="0"/>
              <w:ind w:left="360"/>
              <w:jc w:val="center"/>
              <w:rPr>
                <w:rFonts w:ascii="Times New Roman" w:hAnsi="Times New Roman" w:cs="Times New Roman"/>
                <w:color w:val="000000"/>
                <w:sz w:val="24"/>
                <w:szCs w:val="24"/>
              </w:rPr>
            </w:pPr>
          </w:p>
        </w:tc>
      </w:tr>
      <w:tr w:rsidR="00DE016C" w14:paraId="79982529"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78A014"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Les documents diffusés par ce poste</w:t>
            </w:r>
          </w:p>
        </w:tc>
        <w:tc>
          <w:tcPr>
            <w:tcW w:w="32" w:type="dxa"/>
            <w:shd w:val="clear" w:color="auto" w:fill="auto"/>
            <w:tcMar>
              <w:top w:w="0" w:type="dxa"/>
              <w:left w:w="10" w:type="dxa"/>
              <w:bottom w:w="0" w:type="dxa"/>
              <w:right w:w="10" w:type="dxa"/>
            </w:tcMar>
          </w:tcPr>
          <w:p w14:paraId="3AA225FD" w14:textId="77777777" w:rsidR="00DE016C" w:rsidRDefault="00DE016C">
            <w:pPr>
              <w:spacing w:after="0"/>
              <w:jc w:val="center"/>
              <w:rPr>
                <w:rFonts w:ascii="Times New Roman" w:hAnsi="Times New Roman" w:cs="Times New Roman"/>
                <w:b/>
                <w:bCs/>
                <w:color w:val="000000"/>
                <w:sz w:val="24"/>
                <w:szCs w:val="24"/>
              </w:rPr>
            </w:pPr>
          </w:p>
        </w:tc>
      </w:tr>
      <w:tr w:rsidR="00DE016C" w14:paraId="04040EB3"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69652" w14:textId="77777777" w:rsidR="00DE016C" w:rsidRDefault="007145AE">
            <w:pPr>
              <w:spacing w:after="0"/>
              <w:jc w:val="center"/>
            </w:pPr>
            <w:r>
              <w:rPr>
                <w:rFonts w:ascii="Times New Roman" w:hAnsi="Times New Roman" w:cs="Times New Roman"/>
                <w:b/>
                <w:bCs/>
                <w:color w:val="000000"/>
                <w:sz w:val="24"/>
                <w:szCs w:val="24"/>
              </w:rPr>
              <w:t>Désignation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1AE84" w14:textId="77777777" w:rsidR="00DE016C" w:rsidRDefault="007145AE">
            <w:pPr>
              <w:spacing w:after="0"/>
              <w:jc w:val="center"/>
            </w:pPr>
            <w:r>
              <w:rPr>
                <w:rFonts w:ascii="Times New Roman" w:hAnsi="Times New Roman" w:cs="Times New Roman"/>
                <w:b/>
                <w:bCs/>
                <w:color w:val="000000"/>
                <w:sz w:val="24"/>
                <w:szCs w:val="24"/>
              </w:rPr>
              <w:t>Fréquence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A0D8EA" w14:textId="77777777" w:rsidR="00DE016C" w:rsidRDefault="007145AE">
            <w:pPr>
              <w:spacing w:after="0"/>
              <w:jc w:val="center"/>
            </w:pPr>
            <w:r>
              <w:rPr>
                <w:rFonts w:ascii="Times New Roman" w:hAnsi="Times New Roman" w:cs="Times New Roman"/>
                <w:b/>
                <w:bCs/>
                <w:color w:val="000000"/>
                <w:sz w:val="24"/>
                <w:szCs w:val="24"/>
              </w:rPr>
              <w:t>Destinataire</w:t>
            </w:r>
          </w:p>
        </w:tc>
        <w:tc>
          <w:tcPr>
            <w:tcW w:w="32" w:type="dxa"/>
            <w:shd w:val="clear" w:color="auto" w:fill="auto"/>
            <w:tcMar>
              <w:top w:w="0" w:type="dxa"/>
              <w:left w:w="10" w:type="dxa"/>
              <w:bottom w:w="0" w:type="dxa"/>
              <w:right w:w="10" w:type="dxa"/>
            </w:tcMar>
          </w:tcPr>
          <w:p w14:paraId="14AE767B" w14:textId="77777777" w:rsidR="00DE016C" w:rsidRDefault="00DE016C">
            <w:pPr>
              <w:spacing w:after="0"/>
              <w:jc w:val="center"/>
            </w:pPr>
          </w:p>
        </w:tc>
      </w:tr>
      <w:tr w:rsidR="00DE016C" w14:paraId="6790AA8D"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B49D7B"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Les décisions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A30DA"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Après signature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010BBE"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Secrétaire</w:t>
            </w:r>
          </w:p>
        </w:tc>
        <w:tc>
          <w:tcPr>
            <w:tcW w:w="32" w:type="dxa"/>
            <w:shd w:val="clear" w:color="auto" w:fill="auto"/>
            <w:tcMar>
              <w:top w:w="0" w:type="dxa"/>
              <w:left w:w="10" w:type="dxa"/>
              <w:bottom w:w="0" w:type="dxa"/>
              <w:right w:w="10" w:type="dxa"/>
            </w:tcMar>
          </w:tcPr>
          <w:p w14:paraId="7B2C24E7" w14:textId="77777777" w:rsidR="00DE016C" w:rsidRDefault="00DE016C">
            <w:pPr>
              <w:spacing w:after="0"/>
              <w:jc w:val="center"/>
              <w:rPr>
                <w:rFonts w:ascii="Times New Roman" w:hAnsi="Times New Roman" w:cs="Times New Roman"/>
                <w:color w:val="000000"/>
                <w:sz w:val="24"/>
                <w:szCs w:val="24"/>
              </w:rPr>
            </w:pPr>
          </w:p>
        </w:tc>
      </w:tr>
      <w:tr w:rsidR="00DE016C" w14:paraId="3A271D82"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EBCE25" w14:textId="77777777" w:rsidR="00DE016C" w:rsidRDefault="007145AE">
            <w:pPr>
              <w:spacing w:after="0"/>
              <w:jc w:val="center"/>
            </w:pPr>
            <w:r>
              <w:rPr>
                <w:rFonts w:ascii="Times New Roman" w:hAnsi="Times New Roman" w:cs="Times New Roman"/>
                <w:b/>
                <w:bCs/>
                <w:color w:val="000000"/>
                <w:sz w:val="24"/>
                <w:szCs w:val="24"/>
              </w:rPr>
              <w:t>Documents parvenant à ce poste</w:t>
            </w:r>
          </w:p>
        </w:tc>
        <w:tc>
          <w:tcPr>
            <w:tcW w:w="32" w:type="dxa"/>
            <w:shd w:val="clear" w:color="auto" w:fill="auto"/>
            <w:tcMar>
              <w:top w:w="0" w:type="dxa"/>
              <w:left w:w="10" w:type="dxa"/>
              <w:bottom w:w="0" w:type="dxa"/>
              <w:right w:w="10" w:type="dxa"/>
            </w:tcMar>
          </w:tcPr>
          <w:p w14:paraId="785042FF" w14:textId="77777777" w:rsidR="00DE016C" w:rsidRDefault="00DE016C">
            <w:pPr>
              <w:spacing w:after="0"/>
              <w:jc w:val="center"/>
            </w:pPr>
          </w:p>
        </w:tc>
      </w:tr>
      <w:tr w:rsidR="00DE016C" w14:paraId="5438596D"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A3DB39" w14:textId="77777777" w:rsidR="00DE016C" w:rsidRDefault="007145AE">
            <w:pPr>
              <w:spacing w:after="0"/>
              <w:jc w:val="center"/>
            </w:pPr>
            <w:r>
              <w:rPr>
                <w:rFonts w:ascii="Times New Roman" w:hAnsi="Times New Roman" w:cs="Times New Roman"/>
                <w:b/>
                <w:bCs/>
                <w:color w:val="000000"/>
                <w:sz w:val="24"/>
                <w:szCs w:val="24"/>
              </w:rPr>
              <w:t>Désignation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1DC8C2" w14:textId="77777777" w:rsidR="00DE016C" w:rsidRDefault="007145AE">
            <w:pPr>
              <w:spacing w:after="0"/>
              <w:jc w:val="center"/>
            </w:pPr>
            <w:r>
              <w:rPr>
                <w:rFonts w:ascii="Times New Roman" w:hAnsi="Times New Roman" w:cs="Times New Roman"/>
                <w:b/>
                <w:bCs/>
                <w:color w:val="000000"/>
                <w:sz w:val="24"/>
                <w:szCs w:val="24"/>
              </w:rPr>
              <w:t>Fréquence</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ABBD61" w14:textId="77777777" w:rsidR="00DE016C" w:rsidRDefault="007145AE">
            <w:pPr>
              <w:spacing w:after="0"/>
              <w:jc w:val="center"/>
            </w:pPr>
            <w:r>
              <w:rPr>
                <w:rFonts w:ascii="Times New Roman" w:hAnsi="Times New Roman" w:cs="Times New Roman"/>
                <w:b/>
                <w:bCs/>
                <w:color w:val="000000"/>
                <w:sz w:val="24"/>
                <w:szCs w:val="24"/>
              </w:rPr>
              <w:t>Provenance</w:t>
            </w:r>
          </w:p>
        </w:tc>
        <w:tc>
          <w:tcPr>
            <w:tcW w:w="32" w:type="dxa"/>
            <w:shd w:val="clear" w:color="auto" w:fill="auto"/>
            <w:tcMar>
              <w:top w:w="0" w:type="dxa"/>
              <w:left w:w="10" w:type="dxa"/>
              <w:bottom w:w="0" w:type="dxa"/>
              <w:right w:w="10" w:type="dxa"/>
            </w:tcMar>
          </w:tcPr>
          <w:p w14:paraId="628CF24D" w14:textId="77777777" w:rsidR="00DE016C" w:rsidRDefault="00DE016C">
            <w:pPr>
              <w:spacing w:after="0"/>
              <w:jc w:val="center"/>
            </w:pPr>
          </w:p>
        </w:tc>
      </w:tr>
      <w:tr w:rsidR="00DE016C" w14:paraId="37EB4111"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CB8231"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Les décisions</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4E523D"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Après établissement</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B5D017"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Secrétaire de la commission</w:t>
            </w:r>
          </w:p>
        </w:tc>
        <w:tc>
          <w:tcPr>
            <w:tcW w:w="32" w:type="dxa"/>
            <w:shd w:val="clear" w:color="auto" w:fill="auto"/>
            <w:tcMar>
              <w:top w:w="0" w:type="dxa"/>
              <w:left w:w="10" w:type="dxa"/>
              <w:bottom w:w="0" w:type="dxa"/>
              <w:right w:w="10" w:type="dxa"/>
            </w:tcMar>
          </w:tcPr>
          <w:p w14:paraId="2EFCEBB5" w14:textId="77777777" w:rsidR="00DE016C" w:rsidRDefault="00DE016C">
            <w:pPr>
              <w:spacing w:after="0"/>
              <w:jc w:val="center"/>
              <w:rPr>
                <w:rFonts w:ascii="Times New Roman" w:hAnsi="Times New Roman" w:cs="Times New Roman"/>
                <w:color w:val="000000"/>
                <w:sz w:val="24"/>
                <w:szCs w:val="24"/>
              </w:rPr>
            </w:pPr>
          </w:p>
        </w:tc>
      </w:tr>
    </w:tbl>
    <w:p w14:paraId="572BF97F" w14:textId="77777777" w:rsidR="00DE016C" w:rsidRDefault="007145AE">
      <w:pPr>
        <w:jc w:val="center"/>
      </w:pPr>
      <w:r>
        <w:rPr>
          <w:rFonts w:ascii="Times New Roman" w:hAnsi="Times New Roman" w:cs="Times New Roman"/>
          <w:b/>
          <w:bCs/>
          <w:sz w:val="24"/>
          <w:szCs w:val="24"/>
        </w:rPr>
        <w:t xml:space="preserve">Tableau 08 - </w:t>
      </w:r>
      <w:r>
        <w:rPr>
          <w:rFonts w:ascii="Times New Roman" w:hAnsi="Times New Roman" w:cs="Times New Roman"/>
          <w:sz w:val="24"/>
          <w:szCs w:val="24"/>
        </w:rPr>
        <w:t>Fiche étude du poste Président de la commission</w:t>
      </w:r>
    </w:p>
    <w:p w14:paraId="4D0F728D" w14:textId="77777777" w:rsidR="00DE016C" w:rsidRDefault="00DE016C">
      <w:pPr>
        <w:spacing w:after="0"/>
        <w:jc w:val="center"/>
        <w:rPr>
          <w:rFonts w:ascii="Times New Roman" w:hAnsi="Times New Roman" w:cs="Times New Roman"/>
          <w:color w:val="000000"/>
          <w:sz w:val="24"/>
          <w:szCs w:val="24"/>
        </w:rPr>
      </w:pPr>
    </w:p>
    <w:p w14:paraId="64AA56E6" w14:textId="77777777" w:rsidR="00DE016C" w:rsidRDefault="00DE016C">
      <w:pPr>
        <w:rPr>
          <w:rFonts w:ascii="Times New Roman" w:hAnsi="Times New Roman" w:cs="Times New Roman"/>
          <w:color w:val="000000"/>
          <w:sz w:val="24"/>
          <w:szCs w:val="24"/>
        </w:rPr>
      </w:pPr>
    </w:p>
    <w:p w14:paraId="75D4A0ED" w14:textId="77777777" w:rsidR="00DE016C" w:rsidRDefault="00DE016C">
      <w:pPr>
        <w:spacing w:after="0"/>
        <w:jc w:val="center"/>
        <w:rPr>
          <w:rFonts w:ascii="Times New Roman" w:hAnsi="Times New Roman" w:cs="Times New Roman"/>
          <w:b/>
          <w:bCs/>
          <w:color w:val="000000"/>
          <w:sz w:val="24"/>
          <w:szCs w:val="24"/>
        </w:rPr>
      </w:pPr>
    </w:p>
    <w:p w14:paraId="792E8919" w14:textId="77777777" w:rsidR="00DE016C" w:rsidRDefault="00DE016C">
      <w:pPr>
        <w:rPr>
          <w:rFonts w:ascii="Times New Roman" w:hAnsi="Times New Roman" w:cs="Times New Roman"/>
          <w:color w:val="000000"/>
          <w:sz w:val="24"/>
          <w:szCs w:val="24"/>
        </w:rPr>
      </w:pPr>
    </w:p>
    <w:p w14:paraId="094E7E98" w14:textId="77777777" w:rsidR="00DE016C" w:rsidRDefault="00DE016C">
      <w:pPr>
        <w:spacing w:after="0"/>
        <w:rPr>
          <w:rFonts w:ascii="Times New Roman" w:hAnsi="Times New Roman" w:cs="Times New Roman"/>
          <w:color w:val="000000"/>
          <w:sz w:val="24"/>
          <w:szCs w:val="24"/>
        </w:rPr>
      </w:pPr>
    </w:p>
    <w:p w14:paraId="235B4019" w14:textId="77777777" w:rsidR="00DE016C" w:rsidRDefault="00DE016C">
      <w:pPr>
        <w:rPr>
          <w:rFonts w:ascii="Times New Roman" w:hAnsi="Times New Roman" w:cs="Times New Roman"/>
          <w:color w:val="000000"/>
          <w:sz w:val="24"/>
          <w:szCs w:val="24"/>
        </w:rPr>
      </w:pPr>
    </w:p>
    <w:p w14:paraId="7EB6BF5E" w14:textId="77777777" w:rsidR="00DE016C" w:rsidRDefault="00DE016C">
      <w:pPr>
        <w:rPr>
          <w:rFonts w:ascii="Times New Roman" w:hAnsi="Times New Roman" w:cs="Times New Roman"/>
          <w:color w:val="000000"/>
          <w:sz w:val="24"/>
          <w:szCs w:val="24"/>
        </w:rPr>
      </w:pPr>
    </w:p>
    <w:p w14:paraId="43D87382" w14:textId="77777777" w:rsidR="00DE016C" w:rsidRDefault="00DE016C">
      <w:pPr>
        <w:rPr>
          <w:rFonts w:ascii="Times New Roman" w:hAnsi="Times New Roman" w:cs="Times New Roman"/>
          <w:color w:val="000000"/>
          <w:sz w:val="24"/>
          <w:szCs w:val="24"/>
        </w:rPr>
      </w:pPr>
    </w:p>
    <w:p w14:paraId="61D40D87" w14:textId="77777777" w:rsidR="00DE016C" w:rsidRDefault="00DE016C">
      <w:pPr>
        <w:rPr>
          <w:rFonts w:ascii="Times New Roman" w:hAnsi="Times New Roman" w:cs="Times New Roman"/>
          <w:color w:val="000000"/>
          <w:sz w:val="24"/>
          <w:szCs w:val="24"/>
        </w:rPr>
      </w:pPr>
    </w:p>
    <w:p w14:paraId="1F17E2F0" w14:textId="77777777" w:rsidR="00DE016C" w:rsidRDefault="007145AE">
      <w:pPr>
        <w:spacing w:before="120" w:after="120"/>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Etude du poste N° 04 :</w:t>
      </w:r>
    </w:p>
    <w:tbl>
      <w:tblPr>
        <w:tblW w:w="9062" w:type="dxa"/>
        <w:tblCellMar>
          <w:left w:w="10" w:type="dxa"/>
          <w:right w:w="10" w:type="dxa"/>
        </w:tblCellMar>
        <w:tblLook w:val="0000" w:firstRow="0" w:lastRow="0" w:firstColumn="0" w:lastColumn="0" w:noHBand="0" w:noVBand="0"/>
      </w:tblPr>
      <w:tblGrid>
        <w:gridCol w:w="3020"/>
        <w:gridCol w:w="1511"/>
        <w:gridCol w:w="1510"/>
        <w:gridCol w:w="3021"/>
      </w:tblGrid>
      <w:tr w:rsidR="00DE016C" w14:paraId="636D4898"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69E46E" w14:textId="77777777" w:rsidR="00DE016C" w:rsidRDefault="007145AE">
            <w:pPr>
              <w:spacing w:after="0"/>
              <w:jc w:val="center"/>
            </w:pPr>
            <w:r>
              <w:rPr>
                <w:rFonts w:ascii="Times New Roman" w:hAnsi="Times New Roman" w:cs="Times New Roman"/>
                <w:b/>
                <w:bCs/>
                <w:sz w:val="24"/>
                <w:szCs w:val="24"/>
              </w:rPr>
              <w:t xml:space="preserve">Fiche étude de poste de travail : </w:t>
            </w:r>
            <w:r>
              <w:rPr>
                <w:rFonts w:ascii="Times New Roman" w:hAnsi="Times New Roman" w:cs="Times New Roman"/>
                <w:sz w:val="24"/>
                <w:szCs w:val="24"/>
              </w:rPr>
              <w:t>Membre de la commission</w:t>
            </w:r>
          </w:p>
        </w:tc>
      </w:tr>
      <w:tr w:rsidR="00DE016C" w14:paraId="3B3D0EDE" w14:textId="77777777">
        <w:trPr>
          <w:trHeight w:val="34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286DA23" w14:textId="77777777" w:rsidR="00DE016C" w:rsidRDefault="007145AE">
            <w:pPr>
              <w:spacing w:before="240" w:after="240" w:line="276" w:lineRule="auto"/>
              <w:jc w:val="both"/>
            </w:pPr>
            <w:r>
              <w:rPr>
                <w:rFonts w:ascii="Times New Roman" w:hAnsi="Times New Roman" w:cs="Times New Roman"/>
                <w:b/>
                <w:bCs/>
                <w:sz w:val="24"/>
                <w:szCs w:val="24"/>
              </w:rPr>
              <w:t>Désignation :</w:t>
            </w:r>
            <w:r>
              <w:rPr>
                <w:rFonts w:ascii="Times New Roman" w:hAnsi="Times New Roman" w:cs="Times New Roman"/>
                <w:sz w:val="24"/>
                <w:szCs w:val="24"/>
              </w:rPr>
              <w:t xml:space="preserve"> Membre de la commission</w:t>
            </w:r>
          </w:p>
          <w:p w14:paraId="3A6B78A3" w14:textId="77777777" w:rsidR="00DE016C" w:rsidRDefault="007145AE">
            <w:pPr>
              <w:spacing w:before="240" w:after="240" w:line="276" w:lineRule="auto"/>
              <w:jc w:val="both"/>
            </w:pPr>
            <w:r>
              <w:rPr>
                <w:rFonts w:ascii="Times New Roman" w:hAnsi="Times New Roman" w:cs="Times New Roman"/>
                <w:b/>
                <w:bCs/>
                <w:sz w:val="24"/>
                <w:szCs w:val="24"/>
              </w:rPr>
              <w:t>attachement :</w:t>
            </w:r>
            <w:r>
              <w:rPr>
                <w:rFonts w:ascii="Times New Roman" w:hAnsi="Times New Roman" w:cs="Times New Roman"/>
                <w:sz w:val="24"/>
                <w:szCs w:val="24"/>
              </w:rPr>
              <w:t xml:space="preserve"> Directeur général ou Directeur de l’agence wilaya</w:t>
            </w:r>
          </w:p>
          <w:p w14:paraId="47FFCBDF" w14:textId="77777777" w:rsidR="00DE016C" w:rsidRDefault="007145AE">
            <w:pPr>
              <w:spacing w:before="240" w:after="240"/>
            </w:pPr>
            <w:r>
              <w:rPr>
                <w:rFonts w:ascii="Times New Roman" w:hAnsi="Times New Roman" w:cs="Times New Roman"/>
                <w:b/>
                <w:bCs/>
                <w:sz w:val="24"/>
                <w:szCs w:val="24"/>
              </w:rPr>
              <w:t>Effectif :</w:t>
            </w:r>
            <w:r>
              <w:rPr>
                <w:rFonts w:ascii="Times New Roman" w:hAnsi="Times New Roman" w:cs="Times New Roman"/>
                <w:sz w:val="24"/>
                <w:szCs w:val="24"/>
              </w:rPr>
              <w:t xml:space="preserve"> 7 dans la CLRPQ et 6 dans la CNRPQ</w:t>
            </w:r>
          </w:p>
        </w:tc>
      </w:tr>
      <w:tr w:rsidR="00DE016C" w14:paraId="72E0ACA9" w14:textId="77777777">
        <w:trPr>
          <w:trHeight w:val="567"/>
        </w:trPr>
        <w:tc>
          <w:tcPr>
            <w:tcW w:w="453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7020DC"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Tâches accomplies par ce poste</w:t>
            </w:r>
          </w:p>
        </w:tc>
        <w:tc>
          <w:tcPr>
            <w:tcW w:w="453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A952F7" w14:textId="77777777" w:rsidR="00DE016C" w:rsidRDefault="007145AE">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Fréquence</w:t>
            </w:r>
          </w:p>
        </w:tc>
      </w:tr>
      <w:tr w:rsidR="00DE016C" w14:paraId="6D1B9EFB" w14:textId="77777777">
        <w:trPr>
          <w:trHeight w:val="1124"/>
        </w:trPr>
        <w:tc>
          <w:tcPr>
            <w:tcW w:w="453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4CD4EB" w14:textId="77777777" w:rsidR="00DE016C" w:rsidRDefault="007145A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Participer et voter pour les décisions prises par le président.</w:t>
            </w:r>
          </w:p>
        </w:tc>
        <w:tc>
          <w:tcPr>
            <w:tcW w:w="453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91093A" w14:textId="77777777" w:rsidR="00DE016C" w:rsidRDefault="007145A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Lors de la réunion</w:t>
            </w:r>
          </w:p>
        </w:tc>
      </w:tr>
      <w:tr w:rsidR="00DE016C" w14:paraId="6B64B549"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AEE3C4" w14:textId="77777777" w:rsidR="00DE016C" w:rsidRDefault="007145AE">
            <w:pPr>
              <w:spacing w:after="0"/>
              <w:jc w:val="center"/>
            </w:pPr>
            <w:r>
              <w:rPr>
                <w:rFonts w:ascii="Times New Roman" w:hAnsi="Times New Roman" w:cs="Times New Roman"/>
                <w:b/>
                <w:bCs/>
                <w:color w:val="000000"/>
                <w:sz w:val="24"/>
                <w:szCs w:val="24"/>
              </w:rPr>
              <w:t>Documents diffusés par ce poste</w:t>
            </w:r>
          </w:p>
        </w:tc>
      </w:tr>
      <w:tr w:rsidR="00DE016C" w14:paraId="2F375882"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8B9E9E"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Désignation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50D8DC" w14:textId="77777777" w:rsidR="00DE016C" w:rsidRDefault="007145AE">
            <w:pPr>
              <w:spacing w:after="0"/>
              <w:jc w:val="center"/>
            </w:pPr>
            <w:r>
              <w:rPr>
                <w:rFonts w:ascii="Times New Roman" w:hAnsi="Times New Roman" w:cs="Times New Roman"/>
                <w:color w:val="000000"/>
                <w:sz w:val="24"/>
                <w:szCs w:val="24"/>
              </w:rPr>
              <w:t>Fréquence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9C3203" w14:textId="77777777" w:rsidR="00DE016C" w:rsidRDefault="007145AE">
            <w:pPr>
              <w:spacing w:after="0"/>
              <w:jc w:val="center"/>
            </w:pPr>
            <w:r>
              <w:rPr>
                <w:rFonts w:ascii="Times New Roman" w:hAnsi="Times New Roman" w:cs="Times New Roman"/>
                <w:color w:val="000000"/>
                <w:sz w:val="24"/>
                <w:szCs w:val="24"/>
              </w:rPr>
              <w:t>Destinataire</w:t>
            </w:r>
          </w:p>
        </w:tc>
      </w:tr>
      <w:tr w:rsidR="00DE016C" w14:paraId="5914B421"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4B4EA3"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Aucun documents diffusé</w:t>
            </w:r>
          </w:p>
        </w:tc>
      </w:tr>
      <w:tr w:rsidR="00DE016C" w14:paraId="1F237910" w14:textId="77777777">
        <w:trPr>
          <w:trHeight w:val="680"/>
        </w:trPr>
        <w:tc>
          <w:tcPr>
            <w:tcW w:w="906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4F4C01" w14:textId="77777777" w:rsidR="00DE016C" w:rsidRDefault="007145AE">
            <w:pPr>
              <w:spacing w:after="0"/>
              <w:jc w:val="center"/>
            </w:pPr>
            <w:r>
              <w:rPr>
                <w:rFonts w:ascii="Times New Roman" w:hAnsi="Times New Roman" w:cs="Times New Roman"/>
                <w:b/>
                <w:bCs/>
                <w:color w:val="000000"/>
                <w:sz w:val="24"/>
                <w:szCs w:val="24"/>
              </w:rPr>
              <w:t>Documents parvenant à ce poste</w:t>
            </w:r>
          </w:p>
        </w:tc>
      </w:tr>
      <w:tr w:rsidR="00DE016C" w14:paraId="3C153118"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E82538" w14:textId="77777777" w:rsidR="00DE016C" w:rsidRDefault="007145AE">
            <w:pPr>
              <w:spacing w:after="0"/>
              <w:jc w:val="center"/>
            </w:pPr>
            <w:r>
              <w:rPr>
                <w:rFonts w:ascii="Times New Roman" w:hAnsi="Times New Roman" w:cs="Times New Roman"/>
                <w:b/>
                <w:bCs/>
                <w:color w:val="000000"/>
                <w:sz w:val="24"/>
                <w:szCs w:val="24"/>
              </w:rPr>
              <w:t>Désignation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E896FC" w14:textId="77777777" w:rsidR="00DE016C" w:rsidRDefault="007145AE">
            <w:pPr>
              <w:spacing w:after="0"/>
              <w:jc w:val="center"/>
            </w:pPr>
            <w:r>
              <w:rPr>
                <w:rFonts w:ascii="Times New Roman" w:hAnsi="Times New Roman" w:cs="Times New Roman"/>
                <w:b/>
                <w:bCs/>
                <w:color w:val="000000"/>
                <w:sz w:val="24"/>
                <w:szCs w:val="24"/>
              </w:rPr>
              <w:t>Fréquence</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F4F984" w14:textId="77777777" w:rsidR="00DE016C" w:rsidRDefault="007145AE">
            <w:pPr>
              <w:spacing w:after="0"/>
              <w:jc w:val="center"/>
            </w:pPr>
            <w:r>
              <w:rPr>
                <w:rFonts w:ascii="Times New Roman" w:hAnsi="Times New Roman" w:cs="Times New Roman"/>
                <w:b/>
                <w:bCs/>
                <w:color w:val="000000"/>
                <w:sz w:val="24"/>
                <w:szCs w:val="24"/>
              </w:rPr>
              <w:t>Provenance</w:t>
            </w:r>
          </w:p>
        </w:tc>
      </w:tr>
      <w:tr w:rsidR="00DE016C" w14:paraId="071EE1F3" w14:textId="77777777">
        <w:trPr>
          <w:trHeight w:val="680"/>
        </w:trPr>
        <w:tc>
          <w:tcPr>
            <w:tcW w:w="30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092E07"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Convocation</w:t>
            </w:r>
          </w:p>
        </w:tc>
        <w:tc>
          <w:tcPr>
            <w:tcW w:w="3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3780E2"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Avant tenue de la réunion</w:t>
            </w:r>
          </w:p>
        </w:tc>
        <w:tc>
          <w:tcPr>
            <w:tcW w:w="3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583CBC" w14:textId="77777777" w:rsidR="00DE016C" w:rsidRDefault="007145AE">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Secrétaire</w:t>
            </w:r>
          </w:p>
        </w:tc>
      </w:tr>
    </w:tbl>
    <w:p w14:paraId="46CEDF19" w14:textId="77777777" w:rsidR="00DE016C" w:rsidRDefault="007145AE">
      <w:pPr>
        <w:jc w:val="center"/>
      </w:pPr>
      <w:r>
        <w:rPr>
          <w:rFonts w:ascii="Times New Roman" w:hAnsi="Times New Roman" w:cs="Times New Roman"/>
          <w:b/>
          <w:bCs/>
          <w:sz w:val="24"/>
          <w:szCs w:val="24"/>
        </w:rPr>
        <w:t xml:space="preserve">Tableau 09 - </w:t>
      </w:r>
      <w:r>
        <w:rPr>
          <w:rFonts w:ascii="Times New Roman" w:hAnsi="Times New Roman" w:cs="Times New Roman"/>
          <w:sz w:val="24"/>
          <w:szCs w:val="24"/>
        </w:rPr>
        <w:t xml:space="preserve">Fiche étude du poste Membre de la commission </w:t>
      </w:r>
    </w:p>
    <w:p w14:paraId="0951A84A" w14:textId="77777777" w:rsidR="00DE016C" w:rsidRDefault="00DE016C">
      <w:pPr>
        <w:rPr>
          <w:rFonts w:ascii="Times New Roman" w:hAnsi="Times New Roman" w:cs="Times New Roman"/>
          <w:color w:val="000000"/>
          <w:sz w:val="24"/>
          <w:szCs w:val="24"/>
        </w:rPr>
      </w:pPr>
    </w:p>
    <w:p w14:paraId="1CB1C912" w14:textId="77777777" w:rsidR="00DE016C" w:rsidRDefault="00DE016C">
      <w:pPr>
        <w:spacing w:after="0"/>
        <w:jc w:val="center"/>
        <w:rPr>
          <w:rFonts w:ascii="Times New Roman" w:hAnsi="Times New Roman" w:cs="Times New Roman"/>
          <w:b/>
          <w:bCs/>
          <w:color w:val="000000"/>
          <w:sz w:val="24"/>
          <w:szCs w:val="24"/>
        </w:rPr>
      </w:pPr>
    </w:p>
    <w:p w14:paraId="6B7B7521" w14:textId="77777777" w:rsidR="00DE016C" w:rsidRDefault="00DE016C">
      <w:pPr>
        <w:spacing w:after="0"/>
        <w:jc w:val="center"/>
        <w:rPr>
          <w:rFonts w:ascii="Times New Roman" w:hAnsi="Times New Roman" w:cs="Times New Roman"/>
          <w:b/>
          <w:bCs/>
          <w:color w:val="000000"/>
          <w:sz w:val="24"/>
          <w:szCs w:val="24"/>
        </w:rPr>
      </w:pPr>
    </w:p>
    <w:p w14:paraId="7A4958AA" w14:textId="77777777" w:rsidR="00DE016C" w:rsidRDefault="00DE016C">
      <w:pPr>
        <w:spacing w:after="0"/>
        <w:jc w:val="center"/>
        <w:rPr>
          <w:rFonts w:ascii="Times New Roman" w:hAnsi="Times New Roman" w:cs="Times New Roman"/>
          <w:b/>
          <w:bCs/>
          <w:color w:val="000000"/>
          <w:sz w:val="24"/>
          <w:szCs w:val="24"/>
        </w:rPr>
      </w:pPr>
    </w:p>
    <w:p w14:paraId="6ADB5E54" w14:textId="77777777" w:rsidR="00DE016C" w:rsidRDefault="00DE016C">
      <w:pPr>
        <w:spacing w:after="0"/>
        <w:jc w:val="center"/>
        <w:rPr>
          <w:rFonts w:ascii="Times New Roman" w:hAnsi="Times New Roman" w:cs="Times New Roman"/>
          <w:b/>
          <w:bCs/>
          <w:color w:val="000000"/>
          <w:sz w:val="24"/>
          <w:szCs w:val="24"/>
        </w:rPr>
      </w:pPr>
    </w:p>
    <w:p w14:paraId="7CBE9DFE" w14:textId="77777777" w:rsidR="00DE016C" w:rsidRDefault="00DE016C">
      <w:pPr>
        <w:spacing w:after="0"/>
        <w:jc w:val="center"/>
        <w:rPr>
          <w:rFonts w:ascii="Times New Roman" w:hAnsi="Times New Roman" w:cs="Times New Roman"/>
          <w:b/>
          <w:bCs/>
          <w:color w:val="000000"/>
          <w:sz w:val="24"/>
          <w:szCs w:val="24"/>
        </w:rPr>
      </w:pPr>
    </w:p>
    <w:p w14:paraId="37C0259D" w14:textId="77777777" w:rsidR="00DE016C" w:rsidRDefault="00DE016C">
      <w:pPr>
        <w:spacing w:after="0"/>
        <w:jc w:val="center"/>
        <w:rPr>
          <w:rFonts w:ascii="Times New Roman" w:hAnsi="Times New Roman" w:cs="Times New Roman"/>
          <w:b/>
          <w:bCs/>
          <w:color w:val="000000"/>
          <w:sz w:val="24"/>
          <w:szCs w:val="24"/>
        </w:rPr>
      </w:pPr>
    </w:p>
    <w:p w14:paraId="616FDA1D" w14:textId="77777777" w:rsidR="00DE016C" w:rsidRDefault="00DE016C">
      <w:pPr>
        <w:spacing w:after="0"/>
        <w:jc w:val="center"/>
        <w:rPr>
          <w:rFonts w:ascii="Times New Roman" w:hAnsi="Times New Roman" w:cs="Times New Roman"/>
          <w:b/>
          <w:bCs/>
          <w:color w:val="000000"/>
          <w:sz w:val="24"/>
          <w:szCs w:val="24"/>
        </w:rPr>
      </w:pPr>
    </w:p>
    <w:p w14:paraId="1B0F81D3" w14:textId="77777777" w:rsidR="00DE016C" w:rsidRDefault="00DE016C">
      <w:pPr>
        <w:spacing w:after="0"/>
        <w:jc w:val="center"/>
        <w:rPr>
          <w:rFonts w:ascii="Times New Roman" w:hAnsi="Times New Roman" w:cs="Times New Roman"/>
          <w:b/>
          <w:bCs/>
          <w:color w:val="000000"/>
          <w:sz w:val="24"/>
          <w:szCs w:val="24"/>
        </w:rPr>
      </w:pPr>
    </w:p>
    <w:p w14:paraId="3CF435B9" w14:textId="77777777" w:rsidR="00DE016C" w:rsidRDefault="00DE016C">
      <w:pPr>
        <w:spacing w:after="0"/>
        <w:jc w:val="center"/>
        <w:rPr>
          <w:rFonts w:ascii="Times New Roman" w:hAnsi="Times New Roman" w:cs="Times New Roman"/>
          <w:b/>
          <w:bCs/>
          <w:color w:val="000000"/>
          <w:sz w:val="24"/>
          <w:szCs w:val="24"/>
        </w:rPr>
      </w:pPr>
    </w:p>
    <w:p w14:paraId="7FBDCB47" w14:textId="77777777" w:rsidR="00DE016C" w:rsidRDefault="00DE016C">
      <w:pPr>
        <w:spacing w:after="0"/>
        <w:jc w:val="center"/>
        <w:rPr>
          <w:rFonts w:ascii="Times New Roman" w:hAnsi="Times New Roman" w:cs="Times New Roman"/>
          <w:b/>
          <w:bCs/>
          <w:color w:val="000000"/>
          <w:sz w:val="24"/>
          <w:szCs w:val="24"/>
        </w:rPr>
      </w:pPr>
    </w:p>
    <w:p w14:paraId="2F2C512A" w14:textId="77777777" w:rsidR="00DE016C" w:rsidRDefault="00DE016C">
      <w:pPr>
        <w:spacing w:after="0"/>
        <w:jc w:val="center"/>
        <w:rPr>
          <w:rFonts w:ascii="Times New Roman" w:hAnsi="Times New Roman" w:cs="Times New Roman"/>
          <w:b/>
          <w:bCs/>
          <w:color w:val="000000"/>
          <w:sz w:val="24"/>
          <w:szCs w:val="24"/>
        </w:rPr>
      </w:pPr>
    </w:p>
    <w:p w14:paraId="5232812A" w14:textId="77777777" w:rsidR="00DE016C" w:rsidRDefault="00DE016C">
      <w:pPr>
        <w:spacing w:after="0"/>
        <w:rPr>
          <w:rFonts w:ascii="Times New Roman" w:hAnsi="Times New Roman" w:cs="Times New Roman"/>
          <w:b/>
          <w:bCs/>
          <w:color w:val="000000"/>
          <w:sz w:val="24"/>
          <w:szCs w:val="24"/>
        </w:rPr>
      </w:pPr>
    </w:p>
    <w:p w14:paraId="7691F7FA" w14:textId="77777777" w:rsidR="00DE016C" w:rsidRDefault="00DE016C">
      <w:pPr>
        <w:pStyle w:val="ListParagraph"/>
        <w:keepNext/>
        <w:keepLines/>
        <w:numPr>
          <w:ilvl w:val="0"/>
          <w:numId w:val="25"/>
        </w:numPr>
        <w:spacing w:before="120" w:after="120"/>
        <w:rPr>
          <w:rFonts w:ascii="Times New Roman" w:eastAsia="Times New Roman" w:hAnsi="Times New Roman" w:cs="Times New Roman"/>
          <w:b/>
          <w:vanish/>
          <w:color w:val="000000"/>
          <w:sz w:val="32"/>
          <w:szCs w:val="26"/>
          <w:lang w:bidi="ar-DZ"/>
        </w:rPr>
      </w:pPr>
    </w:p>
    <w:p w14:paraId="58E33C36" w14:textId="77777777" w:rsidR="00DE016C" w:rsidRDefault="00DE016C">
      <w:pPr>
        <w:pStyle w:val="ListParagraph"/>
        <w:keepNext/>
        <w:keepLines/>
        <w:numPr>
          <w:ilvl w:val="1"/>
          <w:numId w:val="25"/>
        </w:numPr>
        <w:spacing w:before="120" w:after="120"/>
        <w:rPr>
          <w:rFonts w:ascii="Times New Roman" w:eastAsia="Times New Roman" w:hAnsi="Times New Roman" w:cs="Times New Roman"/>
          <w:b/>
          <w:vanish/>
          <w:color w:val="000000"/>
          <w:sz w:val="32"/>
          <w:szCs w:val="26"/>
          <w:lang w:bidi="ar-DZ"/>
        </w:rPr>
      </w:pPr>
    </w:p>
    <w:p w14:paraId="2089D057" w14:textId="77777777" w:rsidR="00DE016C" w:rsidRDefault="00DE016C">
      <w:pPr>
        <w:pStyle w:val="ListParagraph"/>
        <w:keepNext/>
        <w:keepLines/>
        <w:numPr>
          <w:ilvl w:val="1"/>
          <w:numId w:val="25"/>
        </w:numPr>
        <w:spacing w:before="120" w:after="120"/>
        <w:rPr>
          <w:rFonts w:ascii="Times New Roman" w:eastAsia="Times New Roman" w:hAnsi="Times New Roman" w:cs="Times New Roman"/>
          <w:b/>
          <w:vanish/>
          <w:color w:val="000000"/>
          <w:sz w:val="32"/>
          <w:szCs w:val="26"/>
          <w:lang w:bidi="ar-DZ"/>
        </w:rPr>
      </w:pPr>
    </w:p>
    <w:p w14:paraId="620A6295" w14:textId="77777777" w:rsidR="00DE016C" w:rsidRDefault="00DE016C">
      <w:pPr>
        <w:pStyle w:val="ListParagraph"/>
        <w:keepNext/>
        <w:keepLines/>
        <w:numPr>
          <w:ilvl w:val="1"/>
          <w:numId w:val="25"/>
        </w:numPr>
        <w:spacing w:before="120" w:after="120"/>
        <w:rPr>
          <w:rFonts w:ascii="Times New Roman" w:eastAsia="Times New Roman" w:hAnsi="Times New Roman" w:cs="Times New Roman"/>
          <w:b/>
          <w:vanish/>
          <w:color w:val="000000"/>
          <w:sz w:val="32"/>
          <w:szCs w:val="26"/>
          <w:lang w:bidi="ar-DZ"/>
        </w:rPr>
      </w:pPr>
    </w:p>
    <w:p w14:paraId="4374EB2F" w14:textId="77777777" w:rsidR="00DE016C" w:rsidRDefault="007145AE">
      <w:pPr>
        <w:pStyle w:val="Heading2"/>
        <w:numPr>
          <w:ilvl w:val="1"/>
          <w:numId w:val="25"/>
        </w:numPr>
      </w:pPr>
      <w:r>
        <w:t xml:space="preserve">L’étude des documents et fichiers </w:t>
      </w:r>
    </w:p>
    <w:p w14:paraId="776F49FB" w14:textId="77777777" w:rsidR="00DE016C" w:rsidRDefault="007145AE">
      <w:pPr>
        <w:shd w:val="clear" w:color="auto" w:fill="FFFFFF"/>
        <w:suppressAutoHyphens w:val="0"/>
        <w:spacing w:after="300" w:line="276" w:lineRule="auto"/>
        <w:ind w:firstLine="360"/>
        <w:jc w:val="both"/>
        <w:textAlignment w:val="auto"/>
        <w:rPr>
          <w:rFonts w:ascii="Times New Roman" w:eastAsia="Times New Roman" w:hAnsi="Times New Roman" w:cs="Times New Roman"/>
          <w:color w:val="0D0D0D"/>
          <w:sz w:val="24"/>
          <w:szCs w:val="24"/>
          <w:lang w:eastAsia="fr-FR"/>
        </w:rPr>
      </w:pPr>
      <w:r>
        <w:rPr>
          <w:rFonts w:ascii="Times New Roman" w:eastAsia="Times New Roman" w:hAnsi="Times New Roman" w:cs="Times New Roman"/>
          <w:color w:val="0D0D0D"/>
          <w:sz w:val="24"/>
          <w:szCs w:val="24"/>
          <w:lang w:eastAsia="fr-FR"/>
        </w:rPr>
        <w:t>Nous avons entrepris une analyse approfondie des divers fichiers et documents manipulés, dans le but clair de :</w:t>
      </w:r>
    </w:p>
    <w:p w14:paraId="03760F35" w14:textId="77777777" w:rsidR="00DE016C" w:rsidRDefault="007145AE">
      <w:pPr>
        <w:numPr>
          <w:ilvl w:val="0"/>
          <w:numId w:val="26"/>
        </w:numPr>
        <w:shd w:val="clear" w:color="auto" w:fill="FFFFFF"/>
        <w:suppressAutoHyphens w:val="0"/>
        <w:spacing w:after="120" w:line="276" w:lineRule="auto"/>
        <w:jc w:val="both"/>
        <w:textAlignment w:val="auto"/>
        <w:rPr>
          <w:rFonts w:ascii="Times New Roman" w:eastAsia="Times New Roman" w:hAnsi="Times New Roman" w:cs="Times New Roman"/>
          <w:color w:val="0D0D0D"/>
          <w:sz w:val="24"/>
          <w:szCs w:val="24"/>
          <w:lang w:eastAsia="fr-FR"/>
        </w:rPr>
      </w:pPr>
      <w:r>
        <w:rPr>
          <w:rFonts w:ascii="Times New Roman" w:eastAsia="Times New Roman" w:hAnsi="Times New Roman" w:cs="Times New Roman"/>
          <w:color w:val="0D0D0D"/>
          <w:sz w:val="24"/>
          <w:szCs w:val="24"/>
          <w:lang w:eastAsia="fr-FR"/>
        </w:rPr>
        <w:t>Identifier avec précision les données et les champs traités afin d'établir un dictionnaire exhaustif des données. Cette étape est cruciale pour une gestion efficace et une compréhension approfondie des informations contenues dans ces documents.</w:t>
      </w:r>
    </w:p>
    <w:p w14:paraId="633222D1" w14:textId="77777777" w:rsidR="00DE016C" w:rsidRDefault="007145AE">
      <w:pPr>
        <w:numPr>
          <w:ilvl w:val="0"/>
          <w:numId w:val="26"/>
        </w:numPr>
        <w:shd w:val="clear" w:color="auto" w:fill="FFFFFF"/>
        <w:suppressAutoHyphens w:val="0"/>
        <w:spacing w:after="0" w:line="276" w:lineRule="auto"/>
        <w:jc w:val="both"/>
        <w:textAlignment w:val="auto"/>
        <w:rPr>
          <w:rFonts w:ascii="Times New Roman" w:eastAsia="Times New Roman" w:hAnsi="Times New Roman" w:cs="Times New Roman"/>
          <w:color w:val="0D0D0D"/>
          <w:sz w:val="24"/>
          <w:szCs w:val="24"/>
          <w:lang w:eastAsia="fr-FR"/>
        </w:rPr>
      </w:pPr>
      <w:r>
        <w:rPr>
          <w:rFonts w:ascii="Times New Roman" w:eastAsia="Times New Roman" w:hAnsi="Times New Roman" w:cs="Times New Roman"/>
          <w:color w:val="0D0D0D"/>
          <w:sz w:val="24"/>
          <w:szCs w:val="24"/>
          <w:lang w:eastAsia="fr-FR"/>
        </w:rPr>
        <w:t>Évaluer les documents et fichiers qui présentent des opportunités d'automatisation. En comprenant pleinement la nature et la structure de ces documents.</w:t>
      </w:r>
    </w:p>
    <w:p w14:paraId="156E9F78" w14:textId="77777777" w:rsidR="00DE016C" w:rsidRDefault="00DE016C">
      <w:pPr>
        <w:shd w:val="clear" w:color="auto" w:fill="FFFFFF"/>
        <w:suppressAutoHyphens w:val="0"/>
        <w:spacing w:after="0" w:line="276" w:lineRule="auto"/>
        <w:ind w:left="360"/>
        <w:jc w:val="both"/>
        <w:textAlignment w:val="auto"/>
        <w:rPr>
          <w:rFonts w:ascii="Times New Roman" w:eastAsia="Times New Roman" w:hAnsi="Times New Roman" w:cs="Times New Roman"/>
          <w:color w:val="0D0D0D"/>
          <w:sz w:val="24"/>
          <w:szCs w:val="24"/>
          <w:lang w:eastAsia="fr-FR"/>
        </w:rPr>
      </w:pPr>
    </w:p>
    <w:p w14:paraId="4FE87584" w14:textId="77777777" w:rsidR="00DE016C" w:rsidRDefault="007145AE">
      <w:pPr>
        <w:spacing w:after="240"/>
        <w:rPr>
          <w:rFonts w:ascii="Times New Roman" w:hAnsi="Times New Roman" w:cs="Times New Roman"/>
          <w:b/>
          <w:bCs/>
          <w:sz w:val="24"/>
          <w:szCs w:val="24"/>
        </w:rPr>
      </w:pPr>
      <w:r>
        <w:rPr>
          <w:rFonts w:ascii="Times New Roman" w:hAnsi="Times New Roman" w:cs="Times New Roman"/>
          <w:b/>
          <w:bCs/>
          <w:sz w:val="24"/>
          <w:szCs w:val="24"/>
        </w:rPr>
        <w:t>Liste des documents à étudier :</w:t>
      </w:r>
    </w:p>
    <w:tbl>
      <w:tblPr>
        <w:tblW w:w="8868" w:type="dxa"/>
        <w:tblInd w:w="360" w:type="dxa"/>
        <w:tblCellMar>
          <w:left w:w="10" w:type="dxa"/>
          <w:right w:w="10" w:type="dxa"/>
        </w:tblCellMar>
        <w:tblLook w:val="0000" w:firstRow="0" w:lastRow="0" w:firstColumn="0" w:lastColumn="0" w:noHBand="0" w:noVBand="0"/>
      </w:tblPr>
      <w:tblGrid>
        <w:gridCol w:w="4434"/>
        <w:gridCol w:w="4434"/>
      </w:tblGrid>
      <w:tr w:rsidR="00DE016C" w14:paraId="7361EF47" w14:textId="77777777">
        <w:trPr>
          <w:trHeight w:val="569"/>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F12844"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N°</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A26DF9"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Fichiers</w:t>
            </w:r>
          </w:p>
        </w:tc>
      </w:tr>
      <w:tr w:rsidR="00DE016C" w14:paraId="6BD906C2"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256085"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01</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F48D2F"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Demande de recours</w:t>
            </w:r>
          </w:p>
        </w:tc>
      </w:tr>
      <w:tr w:rsidR="00DE016C" w14:paraId="358DB276"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E533A3"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02</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FAFB77"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Accusé de réception</w:t>
            </w:r>
          </w:p>
        </w:tc>
      </w:tr>
      <w:tr w:rsidR="00DE016C" w14:paraId="18C84BF2"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04357B"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03</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476A3"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procès-verbal du contrôleur</w:t>
            </w:r>
          </w:p>
        </w:tc>
      </w:tr>
      <w:tr w:rsidR="00DE016C" w14:paraId="6DD651E3"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1638C9"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04</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8D67DD"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Convocation</w:t>
            </w:r>
          </w:p>
        </w:tc>
      </w:tr>
      <w:tr w:rsidR="00DE016C" w14:paraId="359E1C97"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10720A"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05</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3DE25"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Fiche signalétique</w:t>
            </w:r>
          </w:p>
        </w:tc>
      </w:tr>
      <w:tr w:rsidR="00DE016C" w14:paraId="014812D9"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BB9CF5"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06</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811D25" w14:textId="77777777" w:rsidR="00DE016C" w:rsidRDefault="007145AE">
            <w:pPr>
              <w:spacing w:after="0" w:line="247" w:lineRule="auto"/>
              <w:jc w:val="center"/>
              <w:textAlignment w:val="auto"/>
            </w:pPr>
            <w:r>
              <w:rPr>
                <w:rFonts w:ascii="Times New Roman" w:hAnsi="Times New Roman" w:cs="Times New Roman"/>
                <w:sz w:val="24"/>
                <w:szCs w:val="24"/>
              </w:rPr>
              <w:t>Procès-verbal de la séance de la commission</w:t>
            </w:r>
          </w:p>
        </w:tc>
      </w:tr>
      <w:tr w:rsidR="00DE016C" w14:paraId="0BD47B51"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07D2CB"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07</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82E85EB"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Décision</w:t>
            </w:r>
          </w:p>
        </w:tc>
      </w:tr>
      <w:tr w:rsidR="00DE016C" w14:paraId="496C4A95"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8B77F6"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08</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8618A6"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Registre des recours arrivés</w:t>
            </w:r>
          </w:p>
        </w:tc>
      </w:tr>
      <w:tr w:rsidR="00DE016C" w14:paraId="0191F344"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760B65"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09</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A016A7"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Registre de départ</w:t>
            </w:r>
          </w:p>
        </w:tc>
      </w:tr>
      <w:tr w:rsidR="00DE016C" w14:paraId="6294F7C5"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2E2F13" w14:textId="77777777" w:rsidR="00DE016C" w:rsidRDefault="007145AE">
            <w:pPr>
              <w:spacing w:after="0"/>
              <w:jc w:val="center"/>
              <w:textAlignment w:val="auto"/>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D0CEA9" w14:textId="77777777" w:rsidR="00DE016C" w:rsidRDefault="007145AE">
            <w:pPr>
              <w:spacing w:after="0"/>
              <w:jc w:val="center"/>
              <w:textAlignment w:val="auto"/>
              <w:rPr>
                <w:rFonts w:ascii="Times New Roman" w:hAnsi="Times New Roman" w:cs="Times New Roman"/>
                <w:color w:val="FF0000"/>
                <w:sz w:val="24"/>
                <w:szCs w:val="24"/>
              </w:rPr>
            </w:pPr>
            <w:r>
              <w:rPr>
                <w:rFonts w:ascii="Times New Roman" w:hAnsi="Times New Roman" w:cs="Times New Roman"/>
                <w:color w:val="FF0000"/>
                <w:sz w:val="24"/>
                <w:szCs w:val="24"/>
              </w:rPr>
              <w:t>Fiche de liaison</w:t>
            </w:r>
          </w:p>
        </w:tc>
      </w:tr>
    </w:tbl>
    <w:p w14:paraId="07F21A42" w14:textId="77777777" w:rsidR="00DE016C" w:rsidRDefault="007145AE">
      <w:pPr>
        <w:jc w:val="center"/>
      </w:pPr>
      <w:r>
        <w:rPr>
          <w:rFonts w:ascii="Times New Roman" w:hAnsi="Times New Roman" w:cs="Times New Roman"/>
          <w:b/>
          <w:bCs/>
          <w:sz w:val="24"/>
          <w:szCs w:val="24"/>
        </w:rPr>
        <w:t xml:space="preserve">Tableau 10 - </w:t>
      </w:r>
      <w:r>
        <w:rPr>
          <w:rFonts w:ascii="Times New Roman" w:hAnsi="Times New Roman" w:cs="Times New Roman"/>
          <w:sz w:val="24"/>
          <w:szCs w:val="24"/>
        </w:rPr>
        <w:t xml:space="preserve">Liste des documents à étudier </w:t>
      </w:r>
    </w:p>
    <w:p w14:paraId="6DE619B6" w14:textId="77777777" w:rsidR="00DE016C" w:rsidRDefault="00DE016C">
      <w:pPr>
        <w:jc w:val="center"/>
        <w:rPr>
          <w:rFonts w:ascii="Times New Roman" w:hAnsi="Times New Roman" w:cs="Times New Roman"/>
          <w:sz w:val="24"/>
          <w:szCs w:val="24"/>
        </w:rPr>
      </w:pPr>
    </w:p>
    <w:p w14:paraId="2F753CC0" w14:textId="77777777" w:rsidR="00DE016C" w:rsidRDefault="00DE016C">
      <w:pPr>
        <w:jc w:val="center"/>
        <w:rPr>
          <w:rFonts w:ascii="Times New Roman" w:hAnsi="Times New Roman" w:cs="Times New Roman"/>
          <w:sz w:val="24"/>
          <w:szCs w:val="24"/>
        </w:rPr>
      </w:pPr>
    </w:p>
    <w:p w14:paraId="3FA85F4D" w14:textId="77777777" w:rsidR="00DE016C" w:rsidRDefault="00DE016C">
      <w:pPr>
        <w:jc w:val="center"/>
        <w:rPr>
          <w:rFonts w:ascii="Times New Roman" w:hAnsi="Times New Roman" w:cs="Times New Roman"/>
          <w:sz w:val="24"/>
          <w:szCs w:val="24"/>
        </w:rPr>
      </w:pPr>
    </w:p>
    <w:p w14:paraId="395CE6BD" w14:textId="77777777" w:rsidR="00DE016C" w:rsidRDefault="00DE016C">
      <w:pPr>
        <w:jc w:val="center"/>
        <w:rPr>
          <w:rFonts w:ascii="Times New Roman" w:hAnsi="Times New Roman" w:cs="Times New Roman"/>
          <w:sz w:val="24"/>
          <w:szCs w:val="24"/>
        </w:rPr>
      </w:pPr>
    </w:p>
    <w:p w14:paraId="3C0CAB5D" w14:textId="77777777" w:rsidR="00DE016C" w:rsidRDefault="00DE016C">
      <w:pPr>
        <w:jc w:val="center"/>
        <w:rPr>
          <w:rFonts w:ascii="Times New Roman" w:hAnsi="Times New Roman" w:cs="Times New Roman"/>
          <w:sz w:val="24"/>
          <w:szCs w:val="24"/>
        </w:rPr>
      </w:pPr>
    </w:p>
    <w:p w14:paraId="4D16EC4C" w14:textId="77777777" w:rsidR="00DE016C" w:rsidRDefault="00DE016C">
      <w:pPr>
        <w:jc w:val="center"/>
        <w:rPr>
          <w:rFonts w:ascii="Times New Roman" w:hAnsi="Times New Roman" w:cs="Times New Roman"/>
          <w:sz w:val="24"/>
          <w:szCs w:val="24"/>
        </w:rPr>
      </w:pPr>
    </w:p>
    <w:p w14:paraId="0373ED77" w14:textId="77777777" w:rsidR="00DE016C" w:rsidRDefault="00DE016C"/>
    <w:p w14:paraId="11699725" w14:textId="77777777" w:rsidR="00DE016C" w:rsidRDefault="00DE016C"/>
    <w:p w14:paraId="1AD820AA" w14:textId="77777777" w:rsidR="00DE016C" w:rsidRDefault="007145AE">
      <w:pPr>
        <w:pStyle w:val="ListParagraph"/>
        <w:numPr>
          <w:ilvl w:val="0"/>
          <w:numId w:val="27"/>
        </w:numPr>
        <w:suppressAutoHyphens w:val="0"/>
        <w:spacing w:line="251" w:lineRule="auto"/>
        <w:ind w:left="0"/>
        <w:contextualSpacing/>
        <w:textAlignment w:val="auto"/>
      </w:pPr>
      <w:r>
        <w:rPr>
          <w:rFonts w:ascii="Times New Roman" w:hAnsi="Times New Roman" w:cs="Times New Roman"/>
          <w:b/>
          <w:bCs/>
          <w:sz w:val="24"/>
          <w:szCs w:val="24"/>
        </w:rPr>
        <w:lastRenderedPageBreak/>
        <w:t xml:space="preserve">Document N° 01 : </w:t>
      </w:r>
      <w:r>
        <w:rPr>
          <w:rFonts w:ascii="Times New Roman" w:hAnsi="Times New Roman" w:cs="Times New Roman"/>
          <w:sz w:val="24"/>
          <w:szCs w:val="24"/>
        </w:rPr>
        <w:t>Demande de recours</w:t>
      </w:r>
    </w:p>
    <w:tbl>
      <w:tblPr>
        <w:tblW w:w="8702" w:type="dxa"/>
        <w:tblInd w:w="360" w:type="dxa"/>
        <w:tblCellMar>
          <w:left w:w="10" w:type="dxa"/>
          <w:right w:w="10" w:type="dxa"/>
        </w:tblCellMar>
        <w:tblLook w:val="0000" w:firstRow="0" w:lastRow="0" w:firstColumn="0" w:lastColumn="0" w:noHBand="0" w:noVBand="0"/>
      </w:tblPr>
      <w:tblGrid>
        <w:gridCol w:w="3179"/>
        <w:gridCol w:w="851"/>
        <w:gridCol w:w="992"/>
        <w:gridCol w:w="3680"/>
      </w:tblGrid>
      <w:tr w:rsidR="00DE016C" w14:paraId="26B99F8C"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69D267"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01</w:t>
            </w:r>
          </w:p>
        </w:tc>
      </w:tr>
      <w:tr w:rsidR="00DE016C" w14:paraId="0C9D9BA3"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2A8784"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4EAF2F8A"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87709" w14:textId="77777777" w:rsidR="00DE016C" w:rsidRDefault="007145AE">
            <w:pPr>
              <w:spacing w:before="240" w:after="240"/>
              <w:textAlignment w:val="auto"/>
            </w:pPr>
            <w:r>
              <w:rPr>
                <w:rFonts w:ascii="Times New Roman" w:hAnsi="Times New Roman" w:cs="Times New Roman"/>
                <w:b/>
                <w:bCs/>
                <w:sz w:val="24"/>
                <w:szCs w:val="24"/>
              </w:rPr>
              <w:t xml:space="preserve">Désignation : </w:t>
            </w:r>
            <w:r>
              <w:rPr>
                <w:rFonts w:ascii="Times New Roman" w:hAnsi="Times New Roman" w:cs="Times New Roman"/>
                <w:sz w:val="24"/>
                <w:szCs w:val="24"/>
              </w:rPr>
              <w:t>Demande de recours</w:t>
            </w:r>
          </w:p>
          <w:p w14:paraId="63AB5E4C"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externe</w:t>
            </w:r>
            <w:r>
              <w:rPr>
                <w:rFonts w:ascii="Times New Roman" w:hAnsi="Times New Roman" w:cs="Times New Roman"/>
                <w:b/>
                <w:bCs/>
                <w:sz w:val="24"/>
                <w:szCs w:val="24"/>
              </w:rPr>
              <w:t xml:space="preserve"> </w:t>
            </w:r>
          </w:p>
          <w:p w14:paraId="404D7522" w14:textId="77777777" w:rsidR="00DE016C" w:rsidRDefault="007145AE">
            <w:pPr>
              <w:spacing w:before="240" w:after="240"/>
              <w:textAlignment w:val="auto"/>
            </w:pPr>
            <w:r>
              <w:rPr>
                <w:rFonts w:ascii="Times New Roman" w:hAnsi="Times New Roman" w:cs="Times New Roman"/>
                <w:b/>
                <w:bCs/>
                <w:sz w:val="24"/>
                <w:szCs w:val="24"/>
              </w:rPr>
              <w:t>Nombre d’exemplaire :</w:t>
            </w:r>
            <w:r>
              <w:rPr>
                <w:rFonts w:ascii="Times New Roman" w:hAnsi="Times New Roman" w:cs="Times New Roman"/>
                <w:sz w:val="24"/>
                <w:szCs w:val="24"/>
              </w:rPr>
              <w:t xml:space="preserve"> 1</w:t>
            </w:r>
          </w:p>
          <w:p w14:paraId="769365ED" w14:textId="77777777" w:rsidR="00DE016C" w:rsidRDefault="007145AE">
            <w:pPr>
              <w:spacing w:before="240" w:after="240"/>
              <w:textAlignment w:val="auto"/>
            </w:pPr>
            <w:r>
              <w:rPr>
                <w:rFonts w:ascii="Times New Roman" w:hAnsi="Times New Roman" w:cs="Times New Roman"/>
                <w:b/>
                <w:bCs/>
                <w:sz w:val="24"/>
                <w:szCs w:val="24"/>
              </w:rPr>
              <w:t>Par qui ce document est-il créé :</w:t>
            </w:r>
            <w:r>
              <w:rPr>
                <w:rFonts w:ascii="Times New Roman" w:hAnsi="Times New Roman" w:cs="Times New Roman"/>
                <w:sz w:val="24"/>
                <w:szCs w:val="24"/>
              </w:rPr>
              <w:t xml:space="preserve"> Assujettis /assuré</w:t>
            </w:r>
          </w:p>
          <w:p w14:paraId="0FBA275E"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La commission</w:t>
            </w:r>
          </w:p>
          <w:p w14:paraId="7384F4C5" w14:textId="77777777" w:rsidR="00DE016C" w:rsidRDefault="007145AE">
            <w:pPr>
              <w:spacing w:before="240" w:after="240"/>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Formuler une demande de recours</w:t>
            </w:r>
          </w:p>
        </w:tc>
      </w:tr>
      <w:tr w:rsidR="00DE016C" w14:paraId="1D5BA322"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BF9248"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5F6968A5" w14:textId="77777777">
        <w:trPr>
          <w:trHeight w:val="680"/>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8E140F"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A472F1"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DA6C2F"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6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74F860"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2EB32E4A" w14:textId="77777777">
        <w:trPr>
          <w:trHeight w:val="3685"/>
        </w:trPr>
        <w:tc>
          <w:tcPr>
            <w:tcW w:w="3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05FC0"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Nom et prénom </w:t>
            </w:r>
          </w:p>
          <w:p w14:paraId="5FC63279"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naissance</w:t>
            </w:r>
          </w:p>
          <w:p w14:paraId="518B311C" w14:textId="77777777" w:rsidR="00DE016C" w:rsidRDefault="007145AE">
            <w:pPr>
              <w:pStyle w:val="ListParagraph"/>
              <w:numPr>
                <w:ilvl w:val="0"/>
                <w:numId w:val="28"/>
              </w:numPr>
              <w:suppressAutoHyphens w:val="0"/>
              <w:spacing w:before="120" w:after="120" w:line="360" w:lineRule="auto"/>
              <w:ind w:left="0"/>
              <w:contextualSpacing/>
              <w:textAlignment w:val="auto"/>
            </w:pPr>
            <w:r>
              <w:rPr>
                <w:rFonts w:ascii="Times New Roman" w:hAnsi="Times New Roman" w:cs="Times New Roman"/>
                <w:sz w:val="24"/>
                <w:szCs w:val="24"/>
              </w:rPr>
              <w:t xml:space="preserve">La date </w:t>
            </w:r>
          </w:p>
          <w:p w14:paraId="63E7E140"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Adresse de l’assuré</w:t>
            </w:r>
          </w:p>
          <w:p w14:paraId="51B94B89"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Adresse  de la caisse</w:t>
            </w:r>
          </w:p>
          <w:p w14:paraId="4C93A734"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L’objet de recours</w:t>
            </w:r>
          </w:p>
          <w:p w14:paraId="578246F6"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Destinataire </w:t>
            </w:r>
          </w:p>
          <w:p w14:paraId="3BE939BD" w14:textId="77777777" w:rsidR="00DE016C" w:rsidRDefault="007145AE">
            <w:pPr>
              <w:pStyle w:val="ListParagraph"/>
              <w:numPr>
                <w:ilvl w:val="0"/>
                <w:numId w:val="28"/>
              </w:numPr>
              <w:suppressAutoHyphens w:val="0"/>
              <w:spacing w:before="120" w:after="120" w:line="360" w:lineRule="auto"/>
              <w:ind w:left="0"/>
              <w:contextualSpacing/>
              <w:textAlignment w:val="auto"/>
            </w:pPr>
            <w:r>
              <w:rPr>
                <w:rFonts w:ascii="Times New Roman" w:hAnsi="Times New Roman" w:cs="Times New Roman"/>
                <w:sz w:val="24"/>
                <w:szCs w:val="24"/>
              </w:rPr>
              <w:t>Texte de recours</w:t>
            </w:r>
            <w:r>
              <w:rPr>
                <w:rFonts w:ascii="Times New Roman" w:hAnsi="Times New Roman" w:cs="Times New Roman"/>
                <w:b/>
                <w:bCs/>
                <w:sz w:val="24"/>
                <w:szCs w:val="24"/>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8D07D"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53433A87"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Date</w:t>
            </w:r>
          </w:p>
          <w:p w14:paraId="55293544"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Date</w:t>
            </w:r>
          </w:p>
          <w:p w14:paraId="28ED64F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AN</w:t>
            </w:r>
          </w:p>
          <w:p w14:paraId="36465954"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AN</w:t>
            </w:r>
          </w:p>
          <w:p w14:paraId="43DDB4F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2B73820E"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09511A45"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6991FA"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20</w:t>
            </w:r>
          </w:p>
          <w:p w14:paraId="7811CD2D"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10</w:t>
            </w:r>
          </w:p>
          <w:p w14:paraId="5DF941BD"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10</w:t>
            </w:r>
          </w:p>
          <w:p w14:paraId="3E5BDC6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50</w:t>
            </w:r>
          </w:p>
          <w:p w14:paraId="65226494"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50</w:t>
            </w:r>
          </w:p>
          <w:p w14:paraId="73797ED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80</w:t>
            </w:r>
          </w:p>
          <w:p w14:paraId="17031E33"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100</w:t>
            </w:r>
          </w:p>
          <w:p w14:paraId="6DAA512F"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w:t>
            </w:r>
          </w:p>
        </w:tc>
        <w:tc>
          <w:tcPr>
            <w:tcW w:w="36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95CEE" w14:textId="77777777" w:rsidR="00DE016C" w:rsidRDefault="00DE016C">
            <w:pPr>
              <w:spacing w:before="120" w:after="120"/>
              <w:jc w:val="center"/>
              <w:textAlignment w:val="auto"/>
              <w:rPr>
                <w:rFonts w:ascii="Times New Roman" w:hAnsi="Times New Roman" w:cs="Times New Roman"/>
                <w:sz w:val="24"/>
                <w:szCs w:val="24"/>
              </w:rPr>
            </w:pPr>
          </w:p>
          <w:p w14:paraId="2E6EDCD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6E1A2D44"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7D4786C1" w14:textId="77777777" w:rsidR="00DE016C" w:rsidRDefault="00DE016C">
            <w:pPr>
              <w:spacing w:before="120" w:after="120" w:line="276" w:lineRule="auto"/>
              <w:jc w:val="center"/>
              <w:textAlignment w:val="auto"/>
              <w:rPr>
                <w:rFonts w:ascii="Times New Roman" w:hAnsi="Times New Roman" w:cs="Times New Roman"/>
                <w:sz w:val="24"/>
                <w:szCs w:val="24"/>
              </w:rPr>
            </w:pPr>
          </w:p>
          <w:p w14:paraId="3C09A076" w14:textId="77777777" w:rsidR="00DE016C" w:rsidRDefault="00DE016C">
            <w:pPr>
              <w:spacing w:before="120" w:after="120" w:line="276" w:lineRule="auto"/>
              <w:jc w:val="center"/>
              <w:textAlignment w:val="auto"/>
              <w:rPr>
                <w:rFonts w:ascii="Times New Roman" w:hAnsi="Times New Roman" w:cs="Times New Roman"/>
                <w:sz w:val="24"/>
                <w:szCs w:val="24"/>
              </w:rPr>
            </w:pPr>
          </w:p>
          <w:p w14:paraId="585D9C9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Indiquer la raison de recours</w:t>
            </w:r>
          </w:p>
          <w:p w14:paraId="1A4C4E6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Pour qui le recours est-il adressé</w:t>
            </w:r>
          </w:p>
          <w:p w14:paraId="7C67A1B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Formulation de  son recours</w:t>
            </w:r>
          </w:p>
        </w:tc>
      </w:tr>
    </w:tbl>
    <w:p w14:paraId="2B0393D7" w14:textId="77777777" w:rsidR="00DE016C" w:rsidRDefault="007145AE">
      <w:pPr>
        <w:jc w:val="center"/>
      </w:pPr>
      <w:r>
        <w:rPr>
          <w:rFonts w:ascii="Times New Roman" w:hAnsi="Times New Roman" w:cs="Times New Roman"/>
          <w:b/>
          <w:bCs/>
          <w:sz w:val="24"/>
          <w:szCs w:val="24"/>
        </w:rPr>
        <w:t xml:space="preserve">Tableau 11 - </w:t>
      </w:r>
      <w:r>
        <w:rPr>
          <w:rFonts w:ascii="Times New Roman" w:hAnsi="Times New Roman" w:cs="Times New Roman"/>
          <w:sz w:val="24"/>
          <w:szCs w:val="24"/>
        </w:rPr>
        <w:t xml:space="preserve">Fiche étude du document : demande de recours </w:t>
      </w:r>
    </w:p>
    <w:p w14:paraId="434B7978" w14:textId="77777777" w:rsidR="00DE016C" w:rsidRDefault="00DE016C">
      <w:pPr>
        <w:jc w:val="center"/>
        <w:rPr>
          <w:rFonts w:ascii="Times New Roman" w:hAnsi="Times New Roman" w:cs="Times New Roman"/>
          <w:sz w:val="24"/>
          <w:szCs w:val="24"/>
        </w:rPr>
      </w:pPr>
    </w:p>
    <w:p w14:paraId="417FCCAE" w14:textId="77777777" w:rsidR="00DE016C" w:rsidRDefault="00DE016C">
      <w:pPr>
        <w:jc w:val="center"/>
        <w:rPr>
          <w:rFonts w:ascii="Times New Roman" w:hAnsi="Times New Roman" w:cs="Times New Roman"/>
          <w:sz w:val="24"/>
          <w:szCs w:val="24"/>
        </w:rPr>
      </w:pPr>
    </w:p>
    <w:p w14:paraId="5EDC121D" w14:textId="77777777" w:rsidR="00DE016C" w:rsidRDefault="00DE016C">
      <w:pPr>
        <w:jc w:val="center"/>
        <w:rPr>
          <w:rFonts w:ascii="Times New Roman" w:hAnsi="Times New Roman" w:cs="Times New Roman"/>
          <w:sz w:val="24"/>
          <w:szCs w:val="24"/>
        </w:rPr>
      </w:pPr>
    </w:p>
    <w:p w14:paraId="3BAFD9BF" w14:textId="77777777" w:rsidR="00DE016C" w:rsidRDefault="00DE016C">
      <w:pPr>
        <w:jc w:val="center"/>
        <w:rPr>
          <w:rFonts w:ascii="Times New Roman" w:hAnsi="Times New Roman" w:cs="Times New Roman"/>
          <w:sz w:val="24"/>
          <w:szCs w:val="24"/>
        </w:rPr>
      </w:pPr>
    </w:p>
    <w:p w14:paraId="64414DD9" w14:textId="77777777" w:rsidR="00DE016C" w:rsidRDefault="00DE016C">
      <w:pPr>
        <w:jc w:val="center"/>
        <w:rPr>
          <w:rFonts w:ascii="Times New Roman" w:hAnsi="Times New Roman" w:cs="Times New Roman"/>
          <w:sz w:val="24"/>
          <w:szCs w:val="24"/>
        </w:rPr>
      </w:pPr>
    </w:p>
    <w:p w14:paraId="38547964" w14:textId="77777777" w:rsidR="00DE016C" w:rsidRDefault="00DE016C">
      <w:pPr>
        <w:jc w:val="center"/>
        <w:rPr>
          <w:rFonts w:ascii="Times New Roman" w:hAnsi="Times New Roman" w:cs="Times New Roman"/>
          <w:sz w:val="24"/>
          <w:szCs w:val="24"/>
        </w:rPr>
      </w:pPr>
    </w:p>
    <w:p w14:paraId="1BC1B8F6" w14:textId="77777777" w:rsidR="00DE016C" w:rsidRDefault="00DE016C">
      <w:pPr>
        <w:jc w:val="center"/>
      </w:pPr>
    </w:p>
    <w:p w14:paraId="71E181B7" w14:textId="77777777" w:rsidR="00DE016C" w:rsidRDefault="007145AE">
      <w:pPr>
        <w:pStyle w:val="ListParagraph"/>
        <w:numPr>
          <w:ilvl w:val="0"/>
          <w:numId w:val="27"/>
        </w:numPr>
        <w:suppressAutoHyphens w:val="0"/>
        <w:spacing w:line="251" w:lineRule="auto"/>
        <w:ind w:left="0"/>
        <w:contextualSpacing/>
        <w:textAlignment w:val="auto"/>
      </w:pPr>
      <w:r>
        <w:rPr>
          <w:rFonts w:ascii="Times New Roman" w:hAnsi="Times New Roman" w:cs="Times New Roman"/>
          <w:b/>
          <w:bCs/>
          <w:sz w:val="24"/>
          <w:szCs w:val="24"/>
        </w:rPr>
        <w:lastRenderedPageBreak/>
        <w:t xml:space="preserve">Document N° 02 : </w:t>
      </w:r>
      <w:r>
        <w:rPr>
          <w:rFonts w:ascii="Times New Roman" w:hAnsi="Times New Roman" w:cs="Times New Roman"/>
          <w:sz w:val="24"/>
          <w:szCs w:val="24"/>
        </w:rPr>
        <w:t>Accusé de réception</w:t>
      </w:r>
    </w:p>
    <w:tbl>
      <w:tblPr>
        <w:tblW w:w="8702" w:type="dxa"/>
        <w:tblInd w:w="360" w:type="dxa"/>
        <w:tblCellMar>
          <w:left w:w="10" w:type="dxa"/>
          <w:right w:w="10" w:type="dxa"/>
        </w:tblCellMar>
        <w:tblLook w:val="0000" w:firstRow="0" w:lastRow="0" w:firstColumn="0" w:lastColumn="0" w:noHBand="0" w:noVBand="0"/>
      </w:tblPr>
      <w:tblGrid>
        <w:gridCol w:w="3321"/>
        <w:gridCol w:w="1029"/>
        <w:gridCol w:w="955"/>
        <w:gridCol w:w="3397"/>
      </w:tblGrid>
      <w:tr w:rsidR="00DE016C" w14:paraId="1EB0AA52"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3A4D34"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02</w:t>
            </w:r>
          </w:p>
        </w:tc>
      </w:tr>
      <w:tr w:rsidR="00DE016C" w14:paraId="06B0D134"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82CAF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550FF71C"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6745C" w14:textId="77777777" w:rsidR="00DE016C" w:rsidRDefault="007145AE">
            <w:pPr>
              <w:spacing w:before="240" w:after="240"/>
              <w:textAlignment w:val="auto"/>
            </w:pPr>
            <w:r>
              <w:rPr>
                <w:rFonts w:ascii="Times New Roman" w:hAnsi="Times New Roman" w:cs="Times New Roman"/>
                <w:b/>
                <w:bCs/>
                <w:sz w:val="24"/>
                <w:szCs w:val="24"/>
              </w:rPr>
              <w:t xml:space="preserve">Désignation : </w:t>
            </w:r>
            <w:r>
              <w:rPr>
                <w:rFonts w:ascii="Times New Roman" w:hAnsi="Times New Roman" w:cs="Times New Roman"/>
                <w:sz w:val="24"/>
                <w:szCs w:val="24"/>
              </w:rPr>
              <w:t xml:space="preserve">Accusé de réception </w:t>
            </w:r>
          </w:p>
          <w:p w14:paraId="37BAB74D" w14:textId="77777777" w:rsidR="00DE016C" w:rsidRDefault="007145AE">
            <w:pPr>
              <w:spacing w:before="240" w:after="240"/>
              <w:textAlignment w:val="auto"/>
            </w:pPr>
            <w:r>
              <w:rPr>
                <w:rFonts w:ascii="Times New Roman" w:hAnsi="Times New Roman" w:cs="Times New Roman"/>
                <w:b/>
                <w:bCs/>
                <w:sz w:val="24"/>
                <w:szCs w:val="24"/>
              </w:rPr>
              <w:t>Nature du document :</w:t>
            </w:r>
            <w:r>
              <w:rPr>
                <w:rFonts w:ascii="Times New Roman" w:hAnsi="Times New Roman" w:cs="Times New Roman"/>
                <w:sz w:val="24"/>
                <w:szCs w:val="24"/>
              </w:rPr>
              <w:t xml:space="preserve"> externe  </w:t>
            </w:r>
          </w:p>
          <w:p w14:paraId="1116E290"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2</w:t>
            </w:r>
          </w:p>
          <w:p w14:paraId="35FE5CC5"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Secrétaire</w:t>
            </w:r>
          </w:p>
          <w:p w14:paraId="7A39BCB7"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Assujettis /assuré</w:t>
            </w:r>
          </w:p>
          <w:p w14:paraId="1409BFCE" w14:textId="77777777" w:rsidR="00DE016C" w:rsidRDefault="007145AE">
            <w:pPr>
              <w:spacing w:before="240" w:after="240"/>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 xml:space="preserve">Accusé réception la demande de recours </w:t>
            </w:r>
          </w:p>
        </w:tc>
      </w:tr>
      <w:tr w:rsidR="00DE016C" w14:paraId="54C22610"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87CCA1"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4270F2DD" w14:textId="77777777">
        <w:trPr>
          <w:trHeight w:val="680"/>
        </w:trPr>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3B0B08"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1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22F5DD"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3F15D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3500EB"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4AF0684C" w14:textId="77777777">
        <w:trPr>
          <w:trHeight w:val="680"/>
        </w:trPr>
        <w:tc>
          <w:tcPr>
            <w:tcW w:w="3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1EAAC"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Nom et prénom </w:t>
            </w:r>
          </w:p>
          <w:p w14:paraId="6A34688D"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naissance</w:t>
            </w:r>
          </w:p>
          <w:p w14:paraId="779BDF89"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Numéro d’inscription</w:t>
            </w:r>
          </w:p>
          <w:p w14:paraId="31DB7458"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Adresse </w:t>
            </w:r>
          </w:p>
          <w:p w14:paraId="4B0B2B43"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Objet de recours</w:t>
            </w:r>
          </w:p>
          <w:p w14:paraId="06877446"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Les pièces jointes </w:t>
            </w:r>
          </w:p>
          <w:p w14:paraId="1584471F" w14:textId="77777777" w:rsidR="00DE016C" w:rsidRDefault="007145AE">
            <w:pPr>
              <w:pStyle w:val="ListParagraph"/>
              <w:numPr>
                <w:ilvl w:val="0"/>
                <w:numId w:val="28"/>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dépôt de recours</w:t>
            </w:r>
          </w:p>
        </w:tc>
        <w:tc>
          <w:tcPr>
            <w:tcW w:w="10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931C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0BE6632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20767ED3"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AN</w:t>
            </w:r>
          </w:p>
          <w:p w14:paraId="7CEC2C3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AN</w:t>
            </w:r>
          </w:p>
          <w:p w14:paraId="0B68D90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5059B6A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1CC0325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9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79350"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20</w:t>
            </w:r>
          </w:p>
          <w:p w14:paraId="7EBB32E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10</w:t>
            </w:r>
          </w:p>
          <w:p w14:paraId="6E9C0B99"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10</w:t>
            </w:r>
          </w:p>
          <w:p w14:paraId="7375E464"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50</w:t>
            </w:r>
          </w:p>
          <w:p w14:paraId="0CC7BB4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80</w:t>
            </w:r>
          </w:p>
          <w:p w14:paraId="656767E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w:t>
            </w:r>
          </w:p>
          <w:p w14:paraId="4B091694"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10</w:t>
            </w:r>
          </w:p>
        </w:tc>
        <w:tc>
          <w:tcPr>
            <w:tcW w:w="33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B3FE90" w14:textId="77777777" w:rsidR="00DE016C" w:rsidRDefault="00DE016C">
            <w:pPr>
              <w:spacing w:before="120" w:after="120" w:line="276" w:lineRule="auto"/>
              <w:textAlignment w:val="auto"/>
              <w:rPr>
                <w:rFonts w:ascii="Times New Roman" w:hAnsi="Times New Roman" w:cs="Times New Roman"/>
                <w:b/>
                <w:bCs/>
                <w:sz w:val="24"/>
                <w:szCs w:val="24"/>
              </w:rPr>
            </w:pPr>
          </w:p>
          <w:p w14:paraId="3239A923"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691A80D9" w14:textId="77777777" w:rsidR="00DE016C" w:rsidRDefault="00DE016C">
            <w:pPr>
              <w:spacing w:before="120" w:after="120" w:line="276" w:lineRule="auto"/>
              <w:jc w:val="center"/>
              <w:textAlignment w:val="auto"/>
              <w:rPr>
                <w:rFonts w:ascii="Times New Roman" w:hAnsi="Times New Roman" w:cs="Times New Roman"/>
                <w:sz w:val="24"/>
                <w:szCs w:val="24"/>
              </w:rPr>
            </w:pPr>
          </w:p>
          <w:p w14:paraId="38CDFC9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Adresse du contestataire</w:t>
            </w:r>
          </w:p>
          <w:p w14:paraId="515F2A8E" w14:textId="77777777" w:rsidR="00DE016C" w:rsidRDefault="00DE016C">
            <w:pPr>
              <w:spacing w:before="120" w:after="120" w:line="276" w:lineRule="auto"/>
              <w:textAlignment w:val="auto"/>
              <w:rPr>
                <w:rFonts w:ascii="Times New Roman" w:hAnsi="Times New Roman" w:cs="Times New Roman"/>
                <w:b/>
                <w:bCs/>
                <w:sz w:val="24"/>
                <w:szCs w:val="24"/>
              </w:rPr>
            </w:pPr>
          </w:p>
        </w:tc>
      </w:tr>
    </w:tbl>
    <w:p w14:paraId="03DDF5DE" w14:textId="77777777" w:rsidR="00DE016C" w:rsidRDefault="007145AE">
      <w:pPr>
        <w:jc w:val="center"/>
      </w:pPr>
      <w:r>
        <w:rPr>
          <w:rFonts w:ascii="Times New Roman" w:hAnsi="Times New Roman" w:cs="Times New Roman"/>
          <w:b/>
          <w:bCs/>
          <w:sz w:val="24"/>
          <w:szCs w:val="24"/>
        </w:rPr>
        <w:t xml:space="preserve">Tableau 12 - </w:t>
      </w:r>
      <w:r>
        <w:rPr>
          <w:rFonts w:ascii="Times New Roman" w:hAnsi="Times New Roman" w:cs="Times New Roman"/>
          <w:sz w:val="24"/>
          <w:szCs w:val="24"/>
        </w:rPr>
        <w:t xml:space="preserve">Fiche étude du document : accusé de réception </w:t>
      </w:r>
    </w:p>
    <w:p w14:paraId="752DF959" w14:textId="77777777" w:rsidR="00DE016C" w:rsidRDefault="00DE016C">
      <w:pPr>
        <w:jc w:val="center"/>
        <w:rPr>
          <w:rFonts w:ascii="Times New Roman" w:hAnsi="Times New Roman" w:cs="Times New Roman"/>
          <w:sz w:val="24"/>
          <w:szCs w:val="24"/>
        </w:rPr>
      </w:pPr>
    </w:p>
    <w:p w14:paraId="7FC3B1E8" w14:textId="77777777" w:rsidR="00DE016C" w:rsidRDefault="00DE016C">
      <w:pPr>
        <w:jc w:val="center"/>
        <w:rPr>
          <w:rFonts w:ascii="Times New Roman" w:hAnsi="Times New Roman" w:cs="Times New Roman"/>
          <w:sz w:val="24"/>
          <w:szCs w:val="24"/>
        </w:rPr>
      </w:pPr>
    </w:p>
    <w:p w14:paraId="118D04C0" w14:textId="77777777" w:rsidR="00DE016C" w:rsidRDefault="00DE016C">
      <w:pPr>
        <w:jc w:val="center"/>
        <w:rPr>
          <w:rFonts w:ascii="Times New Roman" w:hAnsi="Times New Roman" w:cs="Times New Roman"/>
          <w:sz w:val="24"/>
          <w:szCs w:val="24"/>
        </w:rPr>
      </w:pPr>
    </w:p>
    <w:p w14:paraId="69FBE9C7" w14:textId="77777777" w:rsidR="00DE016C" w:rsidRDefault="00DE016C">
      <w:pPr>
        <w:jc w:val="center"/>
        <w:rPr>
          <w:rFonts w:ascii="Times New Roman" w:hAnsi="Times New Roman" w:cs="Times New Roman"/>
          <w:sz w:val="24"/>
          <w:szCs w:val="24"/>
        </w:rPr>
      </w:pPr>
    </w:p>
    <w:p w14:paraId="004461B2" w14:textId="77777777" w:rsidR="00DE016C" w:rsidRDefault="00DE016C">
      <w:pPr>
        <w:jc w:val="center"/>
        <w:rPr>
          <w:rFonts w:ascii="Times New Roman" w:hAnsi="Times New Roman" w:cs="Times New Roman"/>
          <w:sz w:val="24"/>
          <w:szCs w:val="24"/>
        </w:rPr>
      </w:pPr>
    </w:p>
    <w:p w14:paraId="5A649A71" w14:textId="77777777" w:rsidR="00DE016C" w:rsidRDefault="00DE016C">
      <w:pPr>
        <w:jc w:val="center"/>
        <w:rPr>
          <w:rFonts w:ascii="Times New Roman" w:hAnsi="Times New Roman" w:cs="Times New Roman"/>
          <w:sz w:val="24"/>
          <w:szCs w:val="24"/>
        </w:rPr>
      </w:pPr>
    </w:p>
    <w:p w14:paraId="6085C468" w14:textId="77777777" w:rsidR="00DE016C" w:rsidRDefault="00DE016C">
      <w:pPr>
        <w:jc w:val="center"/>
        <w:rPr>
          <w:rFonts w:ascii="Times New Roman" w:hAnsi="Times New Roman" w:cs="Times New Roman"/>
          <w:sz w:val="24"/>
          <w:szCs w:val="24"/>
        </w:rPr>
      </w:pPr>
    </w:p>
    <w:p w14:paraId="06CCAC77" w14:textId="77777777" w:rsidR="00DE016C" w:rsidRDefault="00DE016C">
      <w:pPr>
        <w:jc w:val="center"/>
      </w:pPr>
    </w:p>
    <w:p w14:paraId="75010D2C" w14:textId="77777777" w:rsidR="00DE016C" w:rsidRDefault="007145AE">
      <w:pPr>
        <w:pStyle w:val="ListParagraph"/>
        <w:numPr>
          <w:ilvl w:val="0"/>
          <w:numId w:val="27"/>
        </w:numPr>
        <w:suppressAutoHyphens w:val="0"/>
        <w:spacing w:line="251" w:lineRule="auto"/>
        <w:ind w:left="0"/>
        <w:contextualSpacing/>
        <w:textAlignment w:val="auto"/>
      </w:pPr>
      <w:r>
        <w:rPr>
          <w:rFonts w:ascii="Times New Roman" w:hAnsi="Times New Roman" w:cs="Times New Roman"/>
          <w:b/>
          <w:bCs/>
          <w:sz w:val="24"/>
          <w:szCs w:val="24"/>
        </w:rPr>
        <w:lastRenderedPageBreak/>
        <w:t xml:space="preserve">Document N° 03 : </w:t>
      </w:r>
      <w:r>
        <w:rPr>
          <w:rFonts w:ascii="Times New Roman" w:hAnsi="Times New Roman" w:cs="Times New Roman"/>
          <w:sz w:val="24"/>
          <w:szCs w:val="24"/>
        </w:rPr>
        <w:t>procès-verbal du contrôleur</w:t>
      </w:r>
    </w:p>
    <w:tbl>
      <w:tblPr>
        <w:tblW w:w="8702" w:type="dxa"/>
        <w:tblInd w:w="360" w:type="dxa"/>
        <w:tblCellMar>
          <w:left w:w="10" w:type="dxa"/>
          <w:right w:w="10" w:type="dxa"/>
        </w:tblCellMar>
        <w:tblLook w:val="0000" w:firstRow="0" w:lastRow="0" w:firstColumn="0" w:lastColumn="0" w:noHBand="0" w:noVBand="0"/>
      </w:tblPr>
      <w:tblGrid>
        <w:gridCol w:w="4695"/>
        <w:gridCol w:w="1177"/>
        <w:gridCol w:w="1134"/>
        <w:gridCol w:w="1696"/>
      </w:tblGrid>
      <w:tr w:rsidR="00DE016C" w14:paraId="2D3A9DB5"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6336D0"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03</w:t>
            </w:r>
          </w:p>
        </w:tc>
      </w:tr>
      <w:tr w:rsidR="00DE016C" w14:paraId="5373740E"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C101EB"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77CA323D"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81534"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procès-verbal du contrôleur</w:t>
            </w:r>
          </w:p>
          <w:p w14:paraId="759236BE" w14:textId="77777777" w:rsidR="00DE016C" w:rsidRDefault="007145AE">
            <w:pPr>
              <w:spacing w:before="240" w:after="240"/>
              <w:textAlignment w:val="auto"/>
            </w:pPr>
            <w:r>
              <w:rPr>
                <w:rFonts w:ascii="Times New Roman" w:hAnsi="Times New Roman" w:cs="Times New Roman"/>
                <w:b/>
                <w:bCs/>
                <w:sz w:val="24"/>
                <w:szCs w:val="24"/>
              </w:rPr>
              <w:t>Nature du document :</w:t>
            </w:r>
            <w:r>
              <w:rPr>
                <w:rFonts w:ascii="Times New Roman" w:hAnsi="Times New Roman" w:cs="Times New Roman"/>
                <w:sz w:val="24"/>
                <w:szCs w:val="24"/>
              </w:rPr>
              <w:t xml:space="preserve"> externe</w:t>
            </w:r>
          </w:p>
          <w:p w14:paraId="054B0279"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1</w:t>
            </w:r>
          </w:p>
          <w:p w14:paraId="29AAA1B8"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 xml:space="preserve">le contrôleur </w:t>
            </w:r>
          </w:p>
          <w:p w14:paraId="120AC772"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Assujettis</w:t>
            </w:r>
          </w:p>
          <w:p w14:paraId="42920B59" w14:textId="77777777" w:rsidR="00DE016C" w:rsidRDefault="007145AE">
            <w:pPr>
              <w:spacing w:before="240" w:after="240"/>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 xml:space="preserve">informer l’assujettis de ces obligations et des délais pour </w:t>
            </w:r>
          </w:p>
        </w:tc>
      </w:tr>
      <w:tr w:rsidR="00DE016C" w14:paraId="5F820803"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F6575B"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01FD94C6" w14:textId="77777777">
        <w:trPr>
          <w:trHeight w:val="680"/>
        </w:trPr>
        <w:tc>
          <w:tcPr>
            <w:tcW w:w="4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7A3FA5"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1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E86DA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C2F81C"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B5013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65B87FD0" w14:textId="77777777">
        <w:trPr>
          <w:trHeight w:val="1524"/>
        </w:trPr>
        <w:tc>
          <w:tcPr>
            <w:tcW w:w="4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11D1C"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et prénom de contrôleur</w:t>
            </w:r>
          </w:p>
          <w:p w14:paraId="7506A951"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L’adresse de la caisse </w:t>
            </w:r>
          </w:p>
          <w:p w14:paraId="1B9A79C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La date du PV</w:t>
            </w:r>
          </w:p>
          <w:p w14:paraId="103F33D8"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de l’assujettis</w:t>
            </w:r>
          </w:p>
          <w:p w14:paraId="63B4A9C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La date de naissance de l’assujettis</w:t>
            </w:r>
          </w:p>
          <w:p w14:paraId="24E3107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 activité de l’assujettis </w:t>
            </w:r>
          </w:p>
          <w:p w14:paraId="35FC5E48"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 adresse de l’assujettis</w:t>
            </w:r>
          </w:p>
          <w:p w14:paraId="2DB9C5F3"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Le numéro de carte national /permis de conduite </w:t>
            </w:r>
          </w:p>
          <w:p w14:paraId="4AEBD44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Sujet</w:t>
            </w:r>
          </w:p>
          <w:p w14:paraId="543C12FE" w14:textId="77777777" w:rsidR="00DE016C" w:rsidRDefault="00DE016C">
            <w:pPr>
              <w:pStyle w:val="ListParagraph"/>
              <w:spacing w:before="120" w:after="120"/>
              <w:ind w:left="0"/>
              <w:textAlignment w:val="auto"/>
              <w:rPr>
                <w:rFonts w:ascii="Times New Roman" w:hAnsi="Times New Roman" w:cs="Times New Roman"/>
                <w:sz w:val="24"/>
                <w:szCs w:val="24"/>
              </w:rPr>
            </w:pPr>
          </w:p>
        </w:tc>
        <w:tc>
          <w:tcPr>
            <w:tcW w:w="11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17AA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76BA62F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AN</w:t>
            </w:r>
          </w:p>
          <w:p w14:paraId="67731D2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463169C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70B4F67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69607CB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359D3C97"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6C2A4AF7"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N</w:t>
            </w:r>
          </w:p>
          <w:p w14:paraId="2D8AC4F7" w14:textId="77777777" w:rsidR="00DE016C" w:rsidRDefault="00DE016C">
            <w:pPr>
              <w:spacing w:before="120" w:after="120" w:line="276" w:lineRule="auto"/>
              <w:jc w:val="center"/>
              <w:textAlignment w:val="auto"/>
              <w:rPr>
                <w:rFonts w:ascii="Times New Roman" w:hAnsi="Times New Roman" w:cs="Times New Roman"/>
                <w:sz w:val="24"/>
                <w:szCs w:val="24"/>
              </w:rPr>
            </w:pPr>
          </w:p>
          <w:p w14:paraId="3FB30C7A"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F2688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38A001F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6D7755A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161E2FC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1F1CAB9C"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29F034D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60</w:t>
            </w:r>
          </w:p>
          <w:p w14:paraId="7F292780"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68DD473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0C012002"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2235B43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F3A09" w14:textId="77777777" w:rsidR="00DE016C" w:rsidRDefault="00DE016C">
            <w:pPr>
              <w:spacing w:before="120" w:after="120"/>
              <w:textAlignment w:val="auto"/>
              <w:rPr>
                <w:rFonts w:ascii="Times New Roman" w:hAnsi="Times New Roman" w:cs="Times New Roman"/>
                <w:b/>
                <w:bCs/>
                <w:sz w:val="24"/>
                <w:szCs w:val="24"/>
              </w:rPr>
            </w:pPr>
          </w:p>
          <w:p w14:paraId="57722A82" w14:textId="77777777" w:rsidR="00DE016C" w:rsidRDefault="00DE016C">
            <w:pPr>
              <w:spacing w:before="120" w:after="120"/>
              <w:textAlignment w:val="auto"/>
              <w:rPr>
                <w:rFonts w:ascii="Times New Roman" w:hAnsi="Times New Roman" w:cs="Times New Roman"/>
                <w:b/>
                <w:bCs/>
                <w:sz w:val="24"/>
                <w:szCs w:val="24"/>
              </w:rPr>
            </w:pPr>
          </w:p>
          <w:p w14:paraId="51D5A2C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0BD1B024" w14:textId="77777777" w:rsidR="00DE016C" w:rsidRDefault="00DE016C">
            <w:pPr>
              <w:spacing w:before="120" w:after="120" w:line="276" w:lineRule="auto"/>
              <w:jc w:val="center"/>
              <w:textAlignment w:val="auto"/>
              <w:rPr>
                <w:rFonts w:ascii="Times New Roman" w:hAnsi="Times New Roman" w:cs="Times New Roman"/>
                <w:sz w:val="24"/>
                <w:szCs w:val="24"/>
              </w:rPr>
            </w:pPr>
          </w:p>
          <w:p w14:paraId="065F096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06F79FD7" w14:textId="77777777" w:rsidR="00DE016C" w:rsidRDefault="00DE016C">
            <w:pPr>
              <w:spacing w:before="120" w:after="120" w:line="276" w:lineRule="auto"/>
              <w:textAlignment w:val="auto"/>
              <w:rPr>
                <w:rFonts w:ascii="Times New Roman" w:hAnsi="Times New Roman" w:cs="Times New Roman"/>
                <w:b/>
                <w:bCs/>
                <w:sz w:val="24"/>
                <w:szCs w:val="24"/>
              </w:rPr>
            </w:pPr>
          </w:p>
          <w:p w14:paraId="64BBA729" w14:textId="77777777" w:rsidR="00DE016C" w:rsidRDefault="00DE016C">
            <w:pPr>
              <w:spacing w:before="120" w:after="120" w:line="276" w:lineRule="auto"/>
              <w:textAlignment w:val="auto"/>
              <w:rPr>
                <w:rFonts w:ascii="Times New Roman" w:hAnsi="Times New Roman" w:cs="Times New Roman"/>
                <w:b/>
                <w:bCs/>
                <w:sz w:val="24"/>
                <w:szCs w:val="24"/>
              </w:rPr>
            </w:pPr>
          </w:p>
          <w:p w14:paraId="0E08C89B" w14:textId="77777777" w:rsidR="00DE016C" w:rsidRDefault="00DE016C">
            <w:pPr>
              <w:spacing w:before="120" w:after="120" w:line="276" w:lineRule="auto"/>
              <w:textAlignment w:val="auto"/>
              <w:rPr>
                <w:rFonts w:ascii="Times New Roman" w:hAnsi="Times New Roman" w:cs="Times New Roman"/>
                <w:b/>
                <w:bCs/>
                <w:sz w:val="24"/>
                <w:szCs w:val="24"/>
              </w:rPr>
            </w:pPr>
          </w:p>
          <w:p w14:paraId="0204ADB1" w14:textId="77777777" w:rsidR="00DE016C" w:rsidRDefault="00DE016C">
            <w:pPr>
              <w:spacing w:before="120" w:after="120" w:line="276" w:lineRule="auto"/>
              <w:textAlignment w:val="auto"/>
              <w:rPr>
                <w:rFonts w:ascii="Times New Roman" w:hAnsi="Times New Roman" w:cs="Times New Roman"/>
                <w:b/>
                <w:bCs/>
                <w:sz w:val="24"/>
                <w:szCs w:val="24"/>
              </w:rPr>
            </w:pPr>
          </w:p>
          <w:p w14:paraId="08880871" w14:textId="77777777" w:rsidR="00DE016C" w:rsidRDefault="007145AE">
            <w:pPr>
              <w:spacing w:before="120" w:after="120" w:line="276" w:lineRule="auto"/>
              <w:textAlignment w:val="auto"/>
              <w:rPr>
                <w:rFonts w:ascii="Times New Roman" w:hAnsi="Times New Roman" w:cs="Times New Roman"/>
                <w:sz w:val="24"/>
                <w:szCs w:val="24"/>
              </w:rPr>
            </w:pPr>
            <w:r>
              <w:rPr>
                <w:rFonts w:ascii="Times New Roman" w:hAnsi="Times New Roman" w:cs="Times New Roman"/>
                <w:sz w:val="24"/>
                <w:szCs w:val="24"/>
              </w:rPr>
              <w:t>L’objet du PV</w:t>
            </w:r>
          </w:p>
        </w:tc>
      </w:tr>
    </w:tbl>
    <w:p w14:paraId="720C3833" w14:textId="77777777" w:rsidR="00DE016C" w:rsidRDefault="007145AE">
      <w:pPr>
        <w:jc w:val="center"/>
      </w:pPr>
      <w:r>
        <w:rPr>
          <w:rFonts w:ascii="Times New Roman" w:hAnsi="Times New Roman" w:cs="Times New Roman"/>
          <w:b/>
          <w:bCs/>
          <w:sz w:val="24"/>
          <w:szCs w:val="24"/>
        </w:rPr>
        <w:t xml:space="preserve">Tableau 13 - </w:t>
      </w:r>
      <w:r>
        <w:rPr>
          <w:rFonts w:ascii="Times New Roman" w:hAnsi="Times New Roman" w:cs="Times New Roman"/>
          <w:sz w:val="24"/>
          <w:szCs w:val="24"/>
        </w:rPr>
        <w:t xml:space="preserve">Fiche étude du document : procès-verbal du contrôleur </w:t>
      </w:r>
    </w:p>
    <w:p w14:paraId="59D4F1CA" w14:textId="77777777" w:rsidR="00DE016C" w:rsidRDefault="00DE016C">
      <w:pPr>
        <w:jc w:val="center"/>
        <w:rPr>
          <w:rFonts w:ascii="Times New Roman" w:hAnsi="Times New Roman" w:cs="Times New Roman"/>
          <w:sz w:val="24"/>
          <w:szCs w:val="24"/>
        </w:rPr>
      </w:pPr>
    </w:p>
    <w:p w14:paraId="594CB690" w14:textId="77777777" w:rsidR="00DE016C" w:rsidRDefault="00DE016C">
      <w:pPr>
        <w:jc w:val="center"/>
        <w:rPr>
          <w:rFonts w:ascii="Times New Roman" w:hAnsi="Times New Roman" w:cs="Times New Roman"/>
          <w:sz w:val="24"/>
          <w:szCs w:val="24"/>
        </w:rPr>
      </w:pPr>
    </w:p>
    <w:p w14:paraId="6F048688" w14:textId="77777777" w:rsidR="00DE016C" w:rsidRDefault="00DE016C">
      <w:pPr>
        <w:jc w:val="center"/>
        <w:rPr>
          <w:rFonts w:ascii="Times New Roman" w:hAnsi="Times New Roman" w:cs="Times New Roman"/>
          <w:sz w:val="24"/>
          <w:szCs w:val="24"/>
        </w:rPr>
      </w:pPr>
    </w:p>
    <w:p w14:paraId="1BA9EF8B" w14:textId="77777777" w:rsidR="00DE016C" w:rsidRDefault="00DE016C">
      <w:pPr>
        <w:jc w:val="center"/>
      </w:pPr>
    </w:p>
    <w:p w14:paraId="61575CC5" w14:textId="77777777" w:rsidR="00DE016C" w:rsidRDefault="00DE016C">
      <w:pPr>
        <w:rPr>
          <w:rFonts w:ascii="Times New Roman" w:hAnsi="Times New Roman" w:cs="Times New Roman"/>
          <w:b/>
          <w:bCs/>
          <w:sz w:val="24"/>
          <w:szCs w:val="24"/>
        </w:rPr>
      </w:pPr>
    </w:p>
    <w:p w14:paraId="6F8ED106" w14:textId="77777777" w:rsidR="00DE016C" w:rsidRDefault="007145AE">
      <w:pPr>
        <w:pStyle w:val="ListParagraph"/>
        <w:numPr>
          <w:ilvl w:val="0"/>
          <w:numId w:val="27"/>
        </w:numPr>
        <w:suppressAutoHyphens w:val="0"/>
        <w:spacing w:line="251" w:lineRule="auto"/>
        <w:ind w:left="0"/>
        <w:contextualSpacing/>
        <w:textAlignment w:val="auto"/>
      </w:pPr>
      <w:r>
        <w:rPr>
          <w:rFonts w:ascii="Times New Roman" w:hAnsi="Times New Roman" w:cs="Times New Roman"/>
          <w:b/>
          <w:bCs/>
          <w:sz w:val="24"/>
          <w:szCs w:val="24"/>
        </w:rPr>
        <w:lastRenderedPageBreak/>
        <w:t xml:space="preserve">Document N° 04 : </w:t>
      </w:r>
      <w:r>
        <w:rPr>
          <w:rFonts w:ascii="Times New Roman" w:hAnsi="Times New Roman" w:cs="Times New Roman"/>
          <w:sz w:val="24"/>
          <w:szCs w:val="24"/>
        </w:rPr>
        <w:t>Convocation</w:t>
      </w:r>
      <w:r>
        <w:rPr>
          <w:rFonts w:ascii="Times New Roman" w:hAnsi="Times New Roman" w:cs="Times New Roman"/>
          <w:b/>
          <w:bCs/>
          <w:sz w:val="24"/>
          <w:szCs w:val="24"/>
        </w:rPr>
        <w:t xml:space="preserve"> </w:t>
      </w:r>
    </w:p>
    <w:tbl>
      <w:tblPr>
        <w:tblW w:w="8702" w:type="dxa"/>
        <w:tblInd w:w="360" w:type="dxa"/>
        <w:tblCellMar>
          <w:left w:w="10" w:type="dxa"/>
          <w:right w:w="10" w:type="dxa"/>
        </w:tblCellMar>
        <w:tblLook w:val="0000" w:firstRow="0" w:lastRow="0" w:firstColumn="0" w:lastColumn="0" w:noHBand="0" w:noVBand="0"/>
      </w:tblPr>
      <w:tblGrid>
        <w:gridCol w:w="3695"/>
        <w:gridCol w:w="1127"/>
        <w:gridCol w:w="803"/>
        <w:gridCol w:w="3077"/>
      </w:tblGrid>
      <w:tr w:rsidR="00DE016C" w14:paraId="72570F67"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F5BCC1"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04</w:t>
            </w:r>
          </w:p>
        </w:tc>
      </w:tr>
      <w:tr w:rsidR="00DE016C" w14:paraId="6824B92B"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F6D3B6"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029B9066"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E08E78" w14:textId="77777777" w:rsidR="00DE016C" w:rsidRDefault="007145AE">
            <w:pPr>
              <w:spacing w:before="240" w:after="240"/>
              <w:textAlignment w:val="auto"/>
            </w:pPr>
            <w:r>
              <w:rPr>
                <w:rFonts w:ascii="Times New Roman" w:hAnsi="Times New Roman" w:cs="Times New Roman"/>
                <w:b/>
                <w:bCs/>
                <w:sz w:val="24"/>
                <w:szCs w:val="24"/>
              </w:rPr>
              <w:t xml:space="preserve">Désignation : </w:t>
            </w:r>
            <w:r>
              <w:rPr>
                <w:rFonts w:ascii="Times New Roman" w:hAnsi="Times New Roman" w:cs="Times New Roman"/>
                <w:sz w:val="24"/>
                <w:szCs w:val="24"/>
              </w:rPr>
              <w:t xml:space="preserve">convocation </w:t>
            </w:r>
          </w:p>
          <w:p w14:paraId="38C6885B"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interne</w:t>
            </w:r>
          </w:p>
          <w:p w14:paraId="3369E114"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1</w:t>
            </w:r>
          </w:p>
          <w:p w14:paraId="7FEC83D2"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 xml:space="preserve">Secrétaire </w:t>
            </w:r>
          </w:p>
          <w:p w14:paraId="2F89FB0A" w14:textId="77777777" w:rsidR="00DE016C" w:rsidRDefault="007145AE">
            <w:pPr>
              <w:spacing w:before="240" w:after="240"/>
              <w:textAlignment w:val="auto"/>
            </w:pPr>
            <w:r>
              <w:rPr>
                <w:rFonts w:ascii="Times New Roman" w:hAnsi="Times New Roman" w:cs="Times New Roman"/>
                <w:b/>
                <w:bCs/>
                <w:sz w:val="24"/>
                <w:szCs w:val="24"/>
              </w:rPr>
              <w:t>Pour qui est-il destiné :</w:t>
            </w:r>
            <w:r>
              <w:rPr>
                <w:rFonts w:ascii="Times New Roman" w:hAnsi="Times New Roman" w:cs="Times New Roman"/>
                <w:sz w:val="24"/>
                <w:szCs w:val="24"/>
              </w:rPr>
              <w:t xml:space="preserve"> les membres de la commission</w:t>
            </w:r>
          </w:p>
          <w:p w14:paraId="5B7069E6" w14:textId="77777777" w:rsidR="00DE016C" w:rsidRDefault="007145AE">
            <w:pPr>
              <w:spacing w:before="240" w:after="240"/>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 xml:space="preserve">informer les membres de la date de la commission  </w:t>
            </w:r>
          </w:p>
        </w:tc>
      </w:tr>
      <w:tr w:rsidR="00DE016C" w14:paraId="70199B3C"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FF457D"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217459C6" w14:textId="77777777">
        <w:trPr>
          <w:trHeight w:val="680"/>
        </w:trPr>
        <w:tc>
          <w:tcPr>
            <w:tcW w:w="3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6540F0"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78FFA5"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F42937"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DE1FBC"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7FA69543" w14:textId="77777777">
        <w:trPr>
          <w:trHeight w:val="2799"/>
        </w:trPr>
        <w:tc>
          <w:tcPr>
            <w:tcW w:w="3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4B8A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et prénom de membre</w:t>
            </w:r>
          </w:p>
          <w:p w14:paraId="554DA415"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L’adresse de la caisse </w:t>
            </w:r>
          </w:p>
          <w:p w14:paraId="1E9C8E4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La date du document </w:t>
            </w:r>
          </w:p>
          <w:p w14:paraId="770BDD30"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L’objet </w:t>
            </w:r>
          </w:p>
          <w:p w14:paraId="1D3163A4"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réunion</w:t>
            </w:r>
          </w:p>
          <w:p w14:paraId="0AC83EF5"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Heure de réunion</w:t>
            </w:r>
          </w:p>
          <w:p w14:paraId="3F23EF35"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Liste des travaux</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C928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71AF244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AN</w:t>
            </w:r>
          </w:p>
          <w:p w14:paraId="6710B28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069ED2EC"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160E595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3F861B8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Heure</w:t>
            </w:r>
          </w:p>
          <w:p w14:paraId="16DAB102" w14:textId="77777777" w:rsidR="00DE016C" w:rsidRDefault="007145AE">
            <w:pPr>
              <w:spacing w:before="120" w:after="120" w:line="276" w:lineRule="auto"/>
              <w:jc w:val="center"/>
              <w:textAlignment w:val="auto"/>
            </w:pPr>
            <w:r>
              <w:rPr>
                <w:rFonts w:ascii="Times New Roman" w:hAnsi="Times New Roman" w:cs="Times New Roman"/>
                <w:sz w:val="24"/>
                <w:szCs w:val="24"/>
                <w:lang w:val="en-US"/>
              </w:rPr>
              <w:t>A</w:t>
            </w:r>
            <w:r>
              <w:rPr>
                <w:rFonts w:ascii="Times New Roman" w:hAnsi="Times New Roman" w:cs="Times New Roman"/>
                <w:sz w:val="24"/>
                <w:szCs w:val="24"/>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55E9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54CA778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7659855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635D0CA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03BB6FC3"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15</w:t>
            </w:r>
          </w:p>
          <w:p w14:paraId="48BB4070"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w:t>
            </w:r>
          </w:p>
          <w:p w14:paraId="52A3F62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c>
          <w:tcPr>
            <w:tcW w:w="30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744D4" w14:textId="77777777" w:rsidR="00DE016C" w:rsidRDefault="00DE016C">
            <w:pPr>
              <w:spacing w:before="120" w:after="120" w:line="276" w:lineRule="auto"/>
              <w:jc w:val="center"/>
              <w:textAlignment w:val="auto"/>
              <w:rPr>
                <w:rFonts w:ascii="Times New Roman" w:hAnsi="Times New Roman" w:cs="Times New Roman"/>
                <w:sz w:val="24"/>
                <w:szCs w:val="24"/>
              </w:rPr>
            </w:pPr>
          </w:p>
          <w:p w14:paraId="38887339" w14:textId="77777777" w:rsidR="00DE016C" w:rsidRDefault="00DE016C">
            <w:pPr>
              <w:spacing w:before="120" w:after="120" w:line="276" w:lineRule="auto"/>
              <w:jc w:val="center"/>
              <w:textAlignment w:val="auto"/>
              <w:rPr>
                <w:rFonts w:ascii="Times New Roman" w:hAnsi="Times New Roman" w:cs="Times New Roman"/>
                <w:sz w:val="24"/>
                <w:szCs w:val="24"/>
              </w:rPr>
            </w:pPr>
          </w:p>
          <w:p w14:paraId="65B9356F"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0D43DA77" w14:textId="77777777" w:rsidR="00DE016C" w:rsidRDefault="00DE016C">
            <w:pPr>
              <w:spacing w:before="120" w:after="120" w:line="276" w:lineRule="auto"/>
              <w:jc w:val="center"/>
              <w:textAlignment w:val="auto"/>
              <w:rPr>
                <w:rFonts w:ascii="Times New Roman" w:hAnsi="Times New Roman" w:cs="Times New Roman"/>
                <w:sz w:val="24"/>
                <w:szCs w:val="24"/>
              </w:rPr>
            </w:pPr>
          </w:p>
          <w:p w14:paraId="7F20B35C"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248DD01A"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HH : MM</w:t>
            </w:r>
          </w:p>
          <w:p w14:paraId="6F753CB3"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Travaux à effectuer pendant la commission</w:t>
            </w:r>
          </w:p>
        </w:tc>
      </w:tr>
    </w:tbl>
    <w:p w14:paraId="34B91D75" w14:textId="77777777" w:rsidR="00DE016C" w:rsidRDefault="007145AE">
      <w:pPr>
        <w:jc w:val="center"/>
      </w:pPr>
      <w:r>
        <w:rPr>
          <w:rFonts w:ascii="Times New Roman" w:hAnsi="Times New Roman" w:cs="Times New Roman"/>
          <w:b/>
          <w:bCs/>
          <w:sz w:val="24"/>
          <w:szCs w:val="24"/>
        </w:rPr>
        <w:t xml:space="preserve">Tableau 14 - </w:t>
      </w:r>
      <w:r>
        <w:rPr>
          <w:rFonts w:ascii="Times New Roman" w:hAnsi="Times New Roman" w:cs="Times New Roman"/>
          <w:sz w:val="24"/>
          <w:szCs w:val="24"/>
        </w:rPr>
        <w:t xml:space="preserve">Fiche étude du document : Convocation </w:t>
      </w:r>
    </w:p>
    <w:p w14:paraId="3CABDD8F" w14:textId="77777777" w:rsidR="00DE016C" w:rsidRDefault="00DE016C">
      <w:pPr>
        <w:rPr>
          <w:rFonts w:ascii="Times New Roman" w:hAnsi="Times New Roman" w:cs="Times New Roman"/>
          <w:b/>
          <w:bCs/>
          <w:sz w:val="24"/>
          <w:szCs w:val="24"/>
        </w:rPr>
      </w:pPr>
    </w:p>
    <w:p w14:paraId="285F7870" w14:textId="77777777" w:rsidR="00DE016C" w:rsidRDefault="00DE016C">
      <w:pPr>
        <w:rPr>
          <w:rFonts w:ascii="Times New Roman" w:hAnsi="Times New Roman" w:cs="Times New Roman"/>
          <w:b/>
          <w:bCs/>
          <w:sz w:val="24"/>
          <w:szCs w:val="24"/>
        </w:rPr>
      </w:pPr>
    </w:p>
    <w:p w14:paraId="719C3115" w14:textId="77777777" w:rsidR="00DE016C" w:rsidRDefault="00DE016C">
      <w:pPr>
        <w:rPr>
          <w:rFonts w:ascii="Times New Roman" w:hAnsi="Times New Roman" w:cs="Times New Roman"/>
          <w:b/>
          <w:bCs/>
          <w:sz w:val="24"/>
          <w:szCs w:val="24"/>
        </w:rPr>
      </w:pPr>
    </w:p>
    <w:p w14:paraId="1013EF03" w14:textId="77777777" w:rsidR="00DE016C" w:rsidRDefault="00DE016C">
      <w:pPr>
        <w:rPr>
          <w:rFonts w:ascii="Times New Roman" w:hAnsi="Times New Roman" w:cs="Times New Roman"/>
          <w:b/>
          <w:bCs/>
          <w:sz w:val="24"/>
          <w:szCs w:val="24"/>
        </w:rPr>
      </w:pPr>
    </w:p>
    <w:p w14:paraId="67C50DA5" w14:textId="77777777" w:rsidR="00DE016C" w:rsidRDefault="00DE016C">
      <w:pPr>
        <w:rPr>
          <w:rFonts w:ascii="Times New Roman" w:hAnsi="Times New Roman" w:cs="Times New Roman"/>
          <w:b/>
          <w:bCs/>
          <w:sz w:val="24"/>
          <w:szCs w:val="24"/>
        </w:rPr>
      </w:pPr>
    </w:p>
    <w:p w14:paraId="0DA95EB1" w14:textId="77777777" w:rsidR="00DE016C" w:rsidRDefault="00DE016C">
      <w:pPr>
        <w:rPr>
          <w:rFonts w:ascii="Times New Roman" w:hAnsi="Times New Roman" w:cs="Times New Roman"/>
          <w:b/>
          <w:bCs/>
          <w:sz w:val="24"/>
          <w:szCs w:val="24"/>
        </w:rPr>
      </w:pPr>
    </w:p>
    <w:p w14:paraId="35A2676C" w14:textId="77777777" w:rsidR="00DE016C" w:rsidRDefault="00DE016C">
      <w:pPr>
        <w:rPr>
          <w:rFonts w:ascii="Times New Roman" w:hAnsi="Times New Roman" w:cs="Times New Roman"/>
          <w:b/>
          <w:bCs/>
          <w:sz w:val="24"/>
          <w:szCs w:val="24"/>
        </w:rPr>
      </w:pPr>
    </w:p>
    <w:p w14:paraId="326659C6" w14:textId="77777777" w:rsidR="00DE016C" w:rsidRDefault="00DE016C">
      <w:pPr>
        <w:rPr>
          <w:rFonts w:ascii="Times New Roman" w:hAnsi="Times New Roman" w:cs="Times New Roman"/>
          <w:b/>
          <w:bCs/>
          <w:sz w:val="24"/>
          <w:szCs w:val="24"/>
        </w:rPr>
      </w:pPr>
    </w:p>
    <w:p w14:paraId="1B8EDBF8" w14:textId="77777777" w:rsidR="00DE016C" w:rsidRDefault="007145AE">
      <w:pPr>
        <w:pStyle w:val="ListParagraph"/>
        <w:numPr>
          <w:ilvl w:val="0"/>
          <w:numId w:val="27"/>
        </w:numPr>
        <w:suppressAutoHyphens w:val="0"/>
        <w:spacing w:line="249" w:lineRule="auto"/>
        <w:ind w:left="0"/>
        <w:contextualSpacing/>
        <w:textAlignment w:val="auto"/>
      </w:pPr>
      <w:r>
        <w:rPr>
          <w:rFonts w:ascii="Times New Roman" w:hAnsi="Times New Roman" w:cs="Times New Roman"/>
          <w:b/>
          <w:bCs/>
          <w:sz w:val="24"/>
          <w:szCs w:val="24"/>
        </w:rPr>
        <w:lastRenderedPageBreak/>
        <w:t xml:space="preserve">Document N° 05 : </w:t>
      </w:r>
      <w:r>
        <w:rPr>
          <w:rFonts w:ascii="Times New Roman" w:hAnsi="Times New Roman" w:cs="Times New Roman"/>
          <w:sz w:val="24"/>
          <w:szCs w:val="24"/>
        </w:rPr>
        <w:t xml:space="preserve">Fiche signalétique </w:t>
      </w:r>
    </w:p>
    <w:tbl>
      <w:tblPr>
        <w:tblW w:w="8702" w:type="dxa"/>
        <w:tblInd w:w="360" w:type="dxa"/>
        <w:tblCellMar>
          <w:left w:w="10" w:type="dxa"/>
          <w:right w:w="10" w:type="dxa"/>
        </w:tblCellMar>
        <w:tblLook w:val="0000" w:firstRow="0" w:lastRow="0" w:firstColumn="0" w:lastColumn="0" w:noHBand="0" w:noVBand="0"/>
      </w:tblPr>
      <w:tblGrid>
        <w:gridCol w:w="3604"/>
        <w:gridCol w:w="993"/>
        <w:gridCol w:w="992"/>
        <w:gridCol w:w="3113"/>
      </w:tblGrid>
      <w:tr w:rsidR="00DE016C" w14:paraId="66E360CC"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99872B"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05</w:t>
            </w:r>
          </w:p>
        </w:tc>
      </w:tr>
      <w:tr w:rsidR="00DE016C" w14:paraId="3727A26F"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056CB1"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1083D5E7"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F57E4"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Fiche signalétique</w:t>
            </w:r>
          </w:p>
          <w:p w14:paraId="442B77F5"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interne</w:t>
            </w:r>
          </w:p>
          <w:p w14:paraId="52A5B956"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1</w:t>
            </w:r>
          </w:p>
          <w:p w14:paraId="3AC3EF16"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S/D Recouvrement ou Prestations</w:t>
            </w:r>
          </w:p>
          <w:p w14:paraId="09B7E67A"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Secrétaire</w:t>
            </w:r>
          </w:p>
          <w:p w14:paraId="6F1194BC" w14:textId="77777777" w:rsidR="00DE016C" w:rsidRDefault="007145AE">
            <w:pPr>
              <w:spacing w:before="240" w:after="240"/>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il contient des renseignements sur l’assujettis</w:t>
            </w:r>
          </w:p>
        </w:tc>
      </w:tr>
      <w:tr w:rsidR="00DE016C" w14:paraId="39D60A30"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B1BE16"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153D9C35" w14:textId="77777777">
        <w:trPr>
          <w:trHeight w:val="680"/>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51B61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C47F34"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50D3B8"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D70DEA"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1ED298F9" w14:textId="77777777">
        <w:trPr>
          <w:trHeight w:val="1524"/>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E5AB1"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et prénom de l’assuré</w:t>
            </w:r>
          </w:p>
          <w:p w14:paraId="110A3669"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N° de sécurité sociale </w:t>
            </w:r>
          </w:p>
          <w:p w14:paraId="4FD6023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La date d’affiliation</w:t>
            </w:r>
          </w:p>
          <w:p w14:paraId="60207217"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naissance</w:t>
            </w:r>
          </w:p>
          <w:p w14:paraId="57C5C255"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Date début d’activité </w:t>
            </w:r>
          </w:p>
          <w:p w14:paraId="58BD18E2"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cessation</w:t>
            </w:r>
          </w:p>
          <w:p w14:paraId="6970866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Activité </w:t>
            </w:r>
          </w:p>
          <w:p w14:paraId="1CE19B6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Adresse personnelle </w:t>
            </w:r>
          </w:p>
          <w:p w14:paraId="1614754C"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Lieu d’activité </w:t>
            </w:r>
          </w:p>
          <w:p w14:paraId="29E4B024"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Objet de recours</w:t>
            </w:r>
          </w:p>
          <w:p w14:paraId="45460C27"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Le requerront</w:t>
            </w:r>
          </w:p>
          <w:p w14:paraId="2B4CFB0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Décision contesté</w:t>
            </w:r>
          </w:p>
          <w:p w14:paraId="4347F51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Objet de litige</w:t>
            </w:r>
          </w:p>
          <w:p w14:paraId="3A93601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Information sur le litige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ACE5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5F2AB3F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0447458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3D431F5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53170C0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363528D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306C4760"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44FAF91A"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AN</w:t>
            </w:r>
          </w:p>
          <w:p w14:paraId="6B33425E"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AN</w:t>
            </w:r>
          </w:p>
          <w:p w14:paraId="28860DE1"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39CF42C9"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5F41EEE3"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7F765A72"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w:t>
            </w:r>
          </w:p>
          <w:p w14:paraId="7A78BB66"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A3F2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781581D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12</w:t>
            </w:r>
          </w:p>
          <w:p w14:paraId="6C22608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7DDD219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275E408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65DF189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3ABF61FA"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60</w:t>
            </w:r>
          </w:p>
          <w:p w14:paraId="5B1E76B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3ABDC5A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1D53F90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80</w:t>
            </w:r>
          </w:p>
          <w:p w14:paraId="398529D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15</w:t>
            </w:r>
          </w:p>
          <w:p w14:paraId="44A385C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30</w:t>
            </w:r>
          </w:p>
          <w:p w14:paraId="504F3D1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0AE77E7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C40CC" w14:textId="77777777" w:rsidR="00DE016C" w:rsidRDefault="00DE016C">
            <w:pPr>
              <w:spacing w:before="120" w:after="120"/>
              <w:textAlignment w:val="auto"/>
              <w:rPr>
                <w:rFonts w:ascii="Times New Roman" w:hAnsi="Times New Roman" w:cs="Times New Roman"/>
                <w:b/>
                <w:bCs/>
                <w:sz w:val="24"/>
                <w:szCs w:val="24"/>
                <w:lang w:val="en-US"/>
              </w:rPr>
            </w:pPr>
          </w:p>
          <w:p w14:paraId="1B7EC594" w14:textId="77777777" w:rsidR="00DE016C" w:rsidRDefault="00DE016C">
            <w:pPr>
              <w:spacing w:before="120" w:after="120" w:line="276" w:lineRule="auto"/>
              <w:textAlignment w:val="auto"/>
              <w:rPr>
                <w:rFonts w:ascii="Times New Roman" w:hAnsi="Times New Roman" w:cs="Times New Roman"/>
                <w:b/>
                <w:bCs/>
                <w:sz w:val="24"/>
                <w:szCs w:val="24"/>
                <w:lang w:val="en-US"/>
              </w:rPr>
            </w:pPr>
          </w:p>
          <w:p w14:paraId="696E6EC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JJ-MM-AAAA</w:t>
            </w:r>
          </w:p>
          <w:p w14:paraId="4C9D4C2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JJ-MM-AAAA</w:t>
            </w:r>
          </w:p>
          <w:p w14:paraId="497EFE95"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27F97D7C"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294FD258"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Activité de l’assujettis</w:t>
            </w:r>
          </w:p>
          <w:p w14:paraId="76453AB4" w14:textId="77777777" w:rsidR="00DE016C" w:rsidRDefault="00DE016C">
            <w:pPr>
              <w:spacing w:before="120" w:after="120" w:line="276" w:lineRule="auto"/>
              <w:jc w:val="center"/>
              <w:textAlignment w:val="auto"/>
              <w:rPr>
                <w:rFonts w:ascii="Times New Roman" w:hAnsi="Times New Roman" w:cs="Times New Roman"/>
                <w:sz w:val="24"/>
                <w:szCs w:val="24"/>
              </w:rPr>
            </w:pPr>
          </w:p>
          <w:p w14:paraId="58EA0932" w14:textId="77777777" w:rsidR="00DE016C" w:rsidRDefault="00DE016C">
            <w:pPr>
              <w:spacing w:before="120" w:after="120" w:line="276" w:lineRule="auto"/>
              <w:jc w:val="center"/>
              <w:textAlignment w:val="auto"/>
              <w:rPr>
                <w:rFonts w:ascii="Times New Roman" w:hAnsi="Times New Roman" w:cs="Times New Roman"/>
                <w:sz w:val="24"/>
                <w:szCs w:val="24"/>
              </w:rPr>
            </w:pPr>
          </w:p>
          <w:p w14:paraId="256F9C1B" w14:textId="77777777" w:rsidR="00DE016C" w:rsidRDefault="00DE016C">
            <w:pPr>
              <w:spacing w:before="120" w:after="120" w:line="276" w:lineRule="auto"/>
              <w:jc w:val="center"/>
              <w:textAlignment w:val="auto"/>
              <w:rPr>
                <w:rFonts w:ascii="Times New Roman" w:hAnsi="Times New Roman" w:cs="Times New Roman"/>
                <w:sz w:val="24"/>
                <w:szCs w:val="24"/>
              </w:rPr>
            </w:pPr>
          </w:p>
          <w:p w14:paraId="45C48296" w14:textId="77777777" w:rsidR="00DE016C" w:rsidRDefault="007145AE">
            <w:pPr>
              <w:spacing w:before="120" w:after="120" w:line="276" w:lineRule="auto"/>
              <w:jc w:val="center"/>
              <w:textAlignment w:val="auto"/>
              <w:rPr>
                <w:rFonts w:ascii="Times New Roman" w:hAnsi="Times New Roman" w:cs="Times New Roman"/>
                <w:sz w:val="24"/>
                <w:szCs w:val="24"/>
              </w:rPr>
            </w:pPr>
            <w:r>
              <w:rPr>
                <w:rFonts w:ascii="Times New Roman" w:hAnsi="Times New Roman" w:cs="Times New Roman"/>
                <w:sz w:val="24"/>
                <w:szCs w:val="24"/>
              </w:rPr>
              <w:t>Indiquer qui est le contestataire</w:t>
            </w:r>
          </w:p>
        </w:tc>
      </w:tr>
    </w:tbl>
    <w:p w14:paraId="10435231" w14:textId="77777777" w:rsidR="00DE016C" w:rsidRDefault="007145AE">
      <w:pPr>
        <w:jc w:val="center"/>
      </w:pPr>
      <w:r>
        <w:rPr>
          <w:rFonts w:ascii="Times New Roman" w:hAnsi="Times New Roman" w:cs="Times New Roman"/>
          <w:b/>
          <w:bCs/>
          <w:sz w:val="24"/>
          <w:szCs w:val="24"/>
        </w:rPr>
        <w:t xml:space="preserve">Tableau 15 - </w:t>
      </w:r>
      <w:r>
        <w:rPr>
          <w:rFonts w:ascii="Times New Roman" w:hAnsi="Times New Roman" w:cs="Times New Roman"/>
          <w:sz w:val="24"/>
          <w:szCs w:val="24"/>
        </w:rPr>
        <w:t>Fiche étude du document : Fiche signalétique</w:t>
      </w:r>
    </w:p>
    <w:p w14:paraId="01B4CB17" w14:textId="77777777" w:rsidR="00DE016C" w:rsidRDefault="00DE016C">
      <w:pPr>
        <w:spacing w:line="249" w:lineRule="auto"/>
        <w:rPr>
          <w:rFonts w:ascii="Times New Roman" w:hAnsi="Times New Roman" w:cs="Times New Roman"/>
          <w:b/>
          <w:bCs/>
          <w:sz w:val="24"/>
          <w:szCs w:val="24"/>
        </w:rPr>
      </w:pPr>
    </w:p>
    <w:p w14:paraId="0FDFE80E" w14:textId="77777777" w:rsidR="00DE016C" w:rsidRDefault="007145AE">
      <w:pPr>
        <w:pStyle w:val="ListParagraph"/>
        <w:numPr>
          <w:ilvl w:val="0"/>
          <w:numId w:val="27"/>
        </w:numPr>
        <w:suppressAutoHyphens w:val="0"/>
        <w:spacing w:line="249" w:lineRule="auto"/>
        <w:ind w:left="0"/>
        <w:contextualSpacing/>
        <w:textAlignment w:val="auto"/>
      </w:pPr>
      <w:r>
        <w:rPr>
          <w:rFonts w:ascii="Times New Roman" w:hAnsi="Times New Roman" w:cs="Times New Roman"/>
          <w:b/>
          <w:bCs/>
          <w:sz w:val="24"/>
          <w:szCs w:val="24"/>
        </w:rPr>
        <w:lastRenderedPageBreak/>
        <w:t xml:space="preserve">Document N° 06 : </w:t>
      </w:r>
      <w:r>
        <w:rPr>
          <w:rFonts w:ascii="Times New Roman" w:hAnsi="Times New Roman" w:cs="Times New Roman"/>
          <w:sz w:val="24"/>
          <w:szCs w:val="24"/>
        </w:rPr>
        <w:t>Procès-verbal de la séance de la commission</w:t>
      </w:r>
    </w:p>
    <w:tbl>
      <w:tblPr>
        <w:tblW w:w="8702" w:type="dxa"/>
        <w:tblInd w:w="360" w:type="dxa"/>
        <w:tblCellMar>
          <w:left w:w="10" w:type="dxa"/>
          <w:right w:w="10" w:type="dxa"/>
        </w:tblCellMar>
        <w:tblLook w:val="0000" w:firstRow="0" w:lastRow="0" w:firstColumn="0" w:lastColumn="0" w:noHBand="0" w:noVBand="0"/>
      </w:tblPr>
      <w:tblGrid>
        <w:gridCol w:w="3604"/>
        <w:gridCol w:w="993"/>
        <w:gridCol w:w="992"/>
        <w:gridCol w:w="3113"/>
      </w:tblGrid>
      <w:tr w:rsidR="00DE016C" w14:paraId="024F596B"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D62B7F"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06</w:t>
            </w:r>
          </w:p>
        </w:tc>
      </w:tr>
      <w:tr w:rsidR="00DE016C" w14:paraId="03C4FCE6"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260CC7"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184F7327"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6BC6D"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Procès-verbal de la séance de la commission</w:t>
            </w:r>
          </w:p>
          <w:p w14:paraId="64177644"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interne</w:t>
            </w:r>
          </w:p>
          <w:p w14:paraId="7320F248"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1</w:t>
            </w:r>
          </w:p>
          <w:p w14:paraId="51FB9D5B"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Secrétaire</w:t>
            </w:r>
          </w:p>
          <w:p w14:paraId="3CD086CC"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Le président</w:t>
            </w:r>
          </w:p>
          <w:p w14:paraId="26D018AD" w14:textId="77777777" w:rsidR="00DE016C" w:rsidRDefault="007145AE">
            <w:pPr>
              <w:spacing w:before="240" w:after="240" w:line="276" w:lineRule="auto"/>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des informations sur ce qui a été traité dans la commission ainsi que sur la présence des membres</w:t>
            </w:r>
          </w:p>
        </w:tc>
      </w:tr>
      <w:tr w:rsidR="00DE016C" w14:paraId="3BBB41E6"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014B87"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411FDBC3" w14:textId="77777777">
        <w:trPr>
          <w:trHeight w:val="680"/>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9DBF5D0"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71FD90"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193E59"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79CFA6"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3A7529BB"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E941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la commission</w:t>
            </w:r>
          </w:p>
          <w:p w14:paraId="41C5194A"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Heure </w:t>
            </w:r>
          </w:p>
          <w:p w14:paraId="4168165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Adresse</w:t>
            </w:r>
          </w:p>
          <w:p w14:paraId="512E7F2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et prénom du président</w:t>
            </w:r>
          </w:p>
          <w:p w14:paraId="7FD173DA"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Liste des membres présents</w:t>
            </w:r>
          </w:p>
          <w:p w14:paraId="21566D3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et prénom du secrétaire</w:t>
            </w:r>
          </w:p>
          <w:p w14:paraId="0BA92DC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Liste des travaux</w:t>
            </w:r>
          </w:p>
          <w:p w14:paraId="744EE23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Nombre de recours étudiés</w:t>
            </w:r>
          </w:p>
          <w:p w14:paraId="114A5D63"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NB de recours relatif au recouvrement </w:t>
            </w:r>
          </w:p>
          <w:p w14:paraId="6CED51F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NB de recours relatif aux prestations</w:t>
            </w:r>
          </w:p>
          <w:p w14:paraId="676F4B7F"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Nombre de recours rejetés</w:t>
            </w:r>
          </w:p>
          <w:p w14:paraId="33B03941"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NB de recours accordés</w:t>
            </w:r>
          </w:p>
          <w:p w14:paraId="0A913E98"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NB de recours reportés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07B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0504B22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Heure</w:t>
            </w:r>
          </w:p>
          <w:p w14:paraId="2034645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AN</w:t>
            </w:r>
          </w:p>
          <w:p w14:paraId="14FACDA3"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74AFA0D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10BA70A0"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5B7F667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4189DF5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614A8BE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03E5578A"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105BF4F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32D18B89"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2BE2DE83"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397F15F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5B7A7E6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0B8F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04D4E3B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w:t>
            </w:r>
          </w:p>
          <w:p w14:paraId="7631240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50</w:t>
            </w:r>
          </w:p>
          <w:p w14:paraId="5640B32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0B25D46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120</w:t>
            </w:r>
          </w:p>
          <w:p w14:paraId="4553641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2B32AD6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523412DA"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32C4106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26B55B9E"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168871FA"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0B89326E"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296058B0"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703730A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105252E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358D6" w14:textId="77777777" w:rsidR="00DE016C" w:rsidRDefault="007145AE">
            <w:pPr>
              <w:spacing w:before="120" w:after="120" w:line="300"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JJ-MM-AAAA</w:t>
            </w:r>
          </w:p>
          <w:p w14:paraId="4FB3D951" w14:textId="77777777" w:rsidR="00DE016C" w:rsidRDefault="007145AE">
            <w:pPr>
              <w:spacing w:before="120" w:after="120" w:line="300"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HH : MM</w:t>
            </w:r>
          </w:p>
          <w:p w14:paraId="41A4CE85"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Adresse de réunion de commission</w:t>
            </w:r>
          </w:p>
          <w:p w14:paraId="6A9392D7"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Inscrire les membres présents</w:t>
            </w:r>
          </w:p>
        </w:tc>
      </w:tr>
    </w:tbl>
    <w:p w14:paraId="3BCECCCA" w14:textId="77777777" w:rsidR="00DE016C" w:rsidRDefault="007145AE">
      <w:pPr>
        <w:jc w:val="center"/>
      </w:pPr>
      <w:r>
        <w:rPr>
          <w:rFonts w:ascii="Times New Roman" w:hAnsi="Times New Roman" w:cs="Times New Roman"/>
          <w:b/>
          <w:bCs/>
          <w:sz w:val="24"/>
          <w:szCs w:val="24"/>
        </w:rPr>
        <w:t xml:space="preserve">Tableau 16 - </w:t>
      </w:r>
      <w:r>
        <w:rPr>
          <w:rFonts w:ascii="Times New Roman" w:hAnsi="Times New Roman" w:cs="Times New Roman"/>
          <w:sz w:val="24"/>
          <w:szCs w:val="24"/>
        </w:rPr>
        <w:t>Fiche étude du document : procès-verbal de la séance de  la commission</w:t>
      </w:r>
    </w:p>
    <w:p w14:paraId="079343C4" w14:textId="77777777" w:rsidR="00DE016C" w:rsidRDefault="007145AE">
      <w:pPr>
        <w:pStyle w:val="ListParagraph"/>
        <w:numPr>
          <w:ilvl w:val="0"/>
          <w:numId w:val="27"/>
        </w:numPr>
        <w:suppressAutoHyphens w:val="0"/>
        <w:spacing w:line="249" w:lineRule="auto"/>
        <w:ind w:left="0"/>
        <w:contextualSpacing/>
        <w:textAlignment w:val="auto"/>
      </w:pPr>
      <w:r>
        <w:rPr>
          <w:rFonts w:ascii="Times New Roman" w:hAnsi="Times New Roman" w:cs="Times New Roman"/>
          <w:b/>
          <w:bCs/>
          <w:sz w:val="24"/>
          <w:szCs w:val="24"/>
        </w:rPr>
        <w:lastRenderedPageBreak/>
        <w:t xml:space="preserve">Document N° 07 : </w:t>
      </w:r>
      <w:r>
        <w:rPr>
          <w:rFonts w:ascii="Times New Roman" w:hAnsi="Times New Roman" w:cs="Times New Roman"/>
          <w:sz w:val="24"/>
          <w:szCs w:val="24"/>
        </w:rPr>
        <w:t>Décision</w:t>
      </w:r>
    </w:p>
    <w:tbl>
      <w:tblPr>
        <w:tblW w:w="8702" w:type="dxa"/>
        <w:tblInd w:w="360" w:type="dxa"/>
        <w:tblCellMar>
          <w:left w:w="10" w:type="dxa"/>
          <w:right w:w="10" w:type="dxa"/>
        </w:tblCellMar>
        <w:tblLook w:val="0000" w:firstRow="0" w:lastRow="0" w:firstColumn="0" w:lastColumn="0" w:noHBand="0" w:noVBand="0"/>
      </w:tblPr>
      <w:tblGrid>
        <w:gridCol w:w="3604"/>
        <w:gridCol w:w="993"/>
        <w:gridCol w:w="992"/>
        <w:gridCol w:w="3113"/>
      </w:tblGrid>
      <w:tr w:rsidR="00DE016C" w14:paraId="63094929"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9B7CA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07</w:t>
            </w:r>
          </w:p>
        </w:tc>
      </w:tr>
      <w:tr w:rsidR="00DE016C" w14:paraId="5B9B7F4C"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48A2D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0C8D5034"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F702E"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Décision</w:t>
            </w:r>
          </w:p>
          <w:p w14:paraId="092F924B"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externe</w:t>
            </w:r>
          </w:p>
          <w:p w14:paraId="010C0B36"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3</w:t>
            </w:r>
          </w:p>
          <w:p w14:paraId="4616C06D"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Secrétaire</w:t>
            </w:r>
          </w:p>
          <w:p w14:paraId="71E0FD12"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Le contestataire</w:t>
            </w:r>
          </w:p>
          <w:p w14:paraId="5F59A149" w14:textId="77777777" w:rsidR="00DE016C" w:rsidRDefault="007145AE">
            <w:pPr>
              <w:spacing w:before="240" w:after="240" w:line="276" w:lineRule="auto"/>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 xml:space="preserve">Comporte la décision de la commission </w:t>
            </w:r>
          </w:p>
        </w:tc>
      </w:tr>
      <w:tr w:rsidR="00DE016C" w14:paraId="5C894F34"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4A96D6"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7DC620F3" w14:textId="77777777">
        <w:trPr>
          <w:trHeight w:val="680"/>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B0785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04DA58"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396C22"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F65275"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74592319"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B114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 et prénom du contestataire</w:t>
            </w:r>
          </w:p>
          <w:p w14:paraId="390376B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Numéro d’inscription</w:t>
            </w:r>
          </w:p>
          <w:p w14:paraId="54EEFA3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la commission</w:t>
            </w:r>
          </w:p>
          <w:p w14:paraId="6F02DE3C"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Objet de recours</w:t>
            </w:r>
          </w:p>
          <w:p w14:paraId="5C148919"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N° de la réunion </w:t>
            </w:r>
          </w:p>
          <w:p w14:paraId="1ADC741A"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Dans la forme </w:t>
            </w:r>
          </w:p>
          <w:p w14:paraId="165ED221"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Dans le sujet </w:t>
            </w:r>
          </w:p>
          <w:p w14:paraId="4EAFF6C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la décision</w:t>
            </w:r>
          </w:p>
          <w:p w14:paraId="4F9C2D3A"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Référence des textes juridiques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FF59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08FD94CD"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0342220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AN</w:t>
            </w:r>
          </w:p>
          <w:p w14:paraId="1B1FA70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2856AA0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1FC4D4A3"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5D1E36B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6B272CC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58EEB87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5928BC13"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3F9E0"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1B55B91B"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42AAF32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333F482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1DBF0AD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80</w:t>
            </w:r>
          </w:p>
          <w:p w14:paraId="450F55FC"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78627EC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15</w:t>
            </w:r>
          </w:p>
          <w:p w14:paraId="75A5CCF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74B5F12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02F07C7F"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4D134" w14:textId="77777777" w:rsidR="00DE016C" w:rsidRDefault="00DE016C">
            <w:pPr>
              <w:spacing w:before="120" w:after="120" w:line="300" w:lineRule="auto"/>
              <w:jc w:val="center"/>
              <w:textAlignment w:val="auto"/>
              <w:rPr>
                <w:rFonts w:ascii="Times New Roman" w:hAnsi="Times New Roman" w:cs="Times New Roman"/>
                <w:sz w:val="24"/>
                <w:szCs w:val="24"/>
              </w:rPr>
            </w:pPr>
          </w:p>
          <w:p w14:paraId="0B3A9329" w14:textId="77777777" w:rsidR="00DE016C" w:rsidRDefault="00DE016C">
            <w:pPr>
              <w:spacing w:before="120" w:after="120" w:line="300" w:lineRule="auto"/>
              <w:jc w:val="center"/>
              <w:textAlignment w:val="auto"/>
              <w:rPr>
                <w:rFonts w:ascii="Times New Roman" w:hAnsi="Times New Roman" w:cs="Times New Roman"/>
                <w:sz w:val="24"/>
                <w:szCs w:val="24"/>
              </w:rPr>
            </w:pPr>
          </w:p>
          <w:p w14:paraId="612C3926" w14:textId="77777777" w:rsidR="00DE016C" w:rsidRDefault="00DE016C">
            <w:pPr>
              <w:spacing w:before="120" w:after="120" w:line="300" w:lineRule="auto"/>
              <w:jc w:val="center"/>
              <w:textAlignment w:val="auto"/>
              <w:rPr>
                <w:rFonts w:ascii="Times New Roman" w:hAnsi="Times New Roman" w:cs="Times New Roman"/>
                <w:sz w:val="24"/>
                <w:szCs w:val="24"/>
              </w:rPr>
            </w:pPr>
          </w:p>
          <w:p w14:paraId="78995BEA" w14:textId="77777777" w:rsidR="00DE016C" w:rsidRDefault="007145AE">
            <w:pPr>
              <w:spacing w:before="120" w:after="120"/>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2E681C8A" w14:textId="77777777" w:rsidR="00DE016C" w:rsidRDefault="00DE016C">
            <w:pPr>
              <w:spacing w:before="120" w:after="120"/>
              <w:jc w:val="center"/>
              <w:textAlignment w:val="auto"/>
              <w:rPr>
                <w:rFonts w:ascii="Times New Roman" w:hAnsi="Times New Roman" w:cs="Times New Roman"/>
                <w:sz w:val="24"/>
                <w:szCs w:val="24"/>
              </w:rPr>
            </w:pPr>
          </w:p>
          <w:p w14:paraId="6B1BAFC6" w14:textId="77777777" w:rsidR="00DE016C" w:rsidRDefault="007145AE">
            <w:pPr>
              <w:spacing w:before="120" w:after="120"/>
              <w:jc w:val="center"/>
              <w:textAlignment w:val="auto"/>
              <w:rPr>
                <w:rFonts w:ascii="Times New Roman" w:hAnsi="Times New Roman" w:cs="Times New Roman"/>
                <w:sz w:val="24"/>
                <w:szCs w:val="24"/>
              </w:rPr>
            </w:pPr>
            <w:r>
              <w:rPr>
                <w:rFonts w:ascii="Times New Roman" w:hAnsi="Times New Roman" w:cs="Times New Roman"/>
                <w:sz w:val="24"/>
                <w:szCs w:val="24"/>
              </w:rPr>
              <w:t>Pour identifier la réunion</w:t>
            </w:r>
          </w:p>
          <w:p w14:paraId="20333060" w14:textId="77777777" w:rsidR="00DE016C" w:rsidRDefault="007145AE">
            <w:pPr>
              <w:spacing w:before="120" w:after="120"/>
              <w:jc w:val="center"/>
              <w:textAlignment w:val="auto"/>
              <w:rPr>
                <w:rFonts w:ascii="Times New Roman" w:hAnsi="Times New Roman" w:cs="Times New Roman"/>
                <w:sz w:val="24"/>
                <w:szCs w:val="24"/>
              </w:rPr>
            </w:pPr>
            <w:r>
              <w:rPr>
                <w:rFonts w:ascii="Times New Roman" w:hAnsi="Times New Roman" w:cs="Times New Roman"/>
                <w:sz w:val="24"/>
                <w:szCs w:val="24"/>
              </w:rPr>
              <w:t>Rejet / Accord</w:t>
            </w:r>
          </w:p>
          <w:p w14:paraId="66D386A6" w14:textId="77777777" w:rsidR="00DE016C" w:rsidRDefault="007145AE">
            <w:pPr>
              <w:spacing w:before="120" w:after="120" w:line="360" w:lineRule="auto"/>
              <w:jc w:val="center"/>
              <w:textAlignment w:val="auto"/>
              <w:rPr>
                <w:rFonts w:ascii="Times New Roman" w:hAnsi="Times New Roman" w:cs="Times New Roman"/>
                <w:sz w:val="24"/>
                <w:szCs w:val="24"/>
              </w:rPr>
            </w:pPr>
            <w:r>
              <w:rPr>
                <w:rFonts w:ascii="Times New Roman" w:hAnsi="Times New Roman" w:cs="Times New Roman"/>
                <w:sz w:val="24"/>
                <w:szCs w:val="24"/>
              </w:rPr>
              <w:t>Rejet ou accord avec causes</w:t>
            </w:r>
          </w:p>
          <w:p w14:paraId="5BE17BD9" w14:textId="77777777" w:rsidR="00DE016C" w:rsidRDefault="007145AE">
            <w:pPr>
              <w:spacing w:before="120" w:after="120" w:line="360" w:lineRule="auto"/>
              <w:jc w:val="center"/>
              <w:textAlignment w:val="auto"/>
              <w:rPr>
                <w:rFonts w:ascii="Times New Roman" w:hAnsi="Times New Roman" w:cs="Times New Roman"/>
                <w:sz w:val="24"/>
                <w:szCs w:val="24"/>
              </w:rPr>
            </w:pPr>
            <w:r>
              <w:rPr>
                <w:rFonts w:ascii="Times New Roman" w:hAnsi="Times New Roman" w:cs="Times New Roman"/>
                <w:sz w:val="24"/>
                <w:szCs w:val="24"/>
              </w:rPr>
              <w:t>JJ-MM-AAAA</w:t>
            </w:r>
          </w:p>
        </w:tc>
      </w:tr>
    </w:tbl>
    <w:p w14:paraId="1AA46C2C" w14:textId="77777777" w:rsidR="00DE016C" w:rsidRDefault="007145AE">
      <w:pPr>
        <w:jc w:val="center"/>
      </w:pPr>
      <w:r>
        <w:rPr>
          <w:rFonts w:ascii="Times New Roman" w:hAnsi="Times New Roman" w:cs="Times New Roman"/>
          <w:b/>
          <w:bCs/>
          <w:sz w:val="24"/>
          <w:szCs w:val="24"/>
        </w:rPr>
        <w:t xml:space="preserve">Tableau 17 - </w:t>
      </w:r>
      <w:r>
        <w:rPr>
          <w:rFonts w:ascii="Times New Roman" w:hAnsi="Times New Roman" w:cs="Times New Roman"/>
          <w:sz w:val="24"/>
          <w:szCs w:val="24"/>
        </w:rPr>
        <w:t xml:space="preserve">Fiche étude du document : Décision </w:t>
      </w:r>
    </w:p>
    <w:p w14:paraId="30D691A7" w14:textId="77777777" w:rsidR="00DE016C" w:rsidRDefault="00DE016C">
      <w:pPr>
        <w:rPr>
          <w:rFonts w:ascii="Times New Roman" w:hAnsi="Times New Roman" w:cs="Times New Roman"/>
          <w:b/>
          <w:bCs/>
          <w:sz w:val="24"/>
          <w:szCs w:val="24"/>
        </w:rPr>
      </w:pPr>
    </w:p>
    <w:p w14:paraId="329E79F4" w14:textId="77777777" w:rsidR="00DE016C" w:rsidRDefault="00DE016C">
      <w:pPr>
        <w:rPr>
          <w:rFonts w:ascii="Times New Roman" w:hAnsi="Times New Roman" w:cs="Times New Roman"/>
          <w:b/>
          <w:bCs/>
          <w:sz w:val="24"/>
          <w:szCs w:val="24"/>
        </w:rPr>
      </w:pPr>
    </w:p>
    <w:p w14:paraId="04B947A8" w14:textId="77777777" w:rsidR="00DE016C" w:rsidRDefault="00DE016C">
      <w:pPr>
        <w:rPr>
          <w:rFonts w:ascii="Times New Roman" w:hAnsi="Times New Roman" w:cs="Times New Roman"/>
          <w:b/>
          <w:bCs/>
          <w:sz w:val="24"/>
          <w:szCs w:val="24"/>
        </w:rPr>
      </w:pPr>
    </w:p>
    <w:p w14:paraId="52FEAC7B" w14:textId="77777777" w:rsidR="00DE016C" w:rsidRDefault="00DE016C">
      <w:pPr>
        <w:rPr>
          <w:rFonts w:ascii="Times New Roman" w:hAnsi="Times New Roman" w:cs="Times New Roman"/>
          <w:b/>
          <w:bCs/>
          <w:sz w:val="24"/>
          <w:szCs w:val="24"/>
        </w:rPr>
      </w:pPr>
    </w:p>
    <w:p w14:paraId="0F2BCA38" w14:textId="77777777" w:rsidR="00DE016C" w:rsidRDefault="00DE016C">
      <w:pPr>
        <w:rPr>
          <w:rFonts w:ascii="Times New Roman" w:hAnsi="Times New Roman" w:cs="Times New Roman"/>
          <w:b/>
          <w:bCs/>
          <w:sz w:val="24"/>
          <w:szCs w:val="24"/>
        </w:rPr>
      </w:pPr>
    </w:p>
    <w:p w14:paraId="1DF99086" w14:textId="77777777" w:rsidR="00DE016C" w:rsidRDefault="00DE016C">
      <w:pPr>
        <w:rPr>
          <w:rFonts w:ascii="Times New Roman" w:hAnsi="Times New Roman" w:cs="Times New Roman"/>
          <w:b/>
          <w:bCs/>
          <w:sz w:val="24"/>
          <w:szCs w:val="24"/>
        </w:rPr>
      </w:pPr>
    </w:p>
    <w:p w14:paraId="0A2A37C7" w14:textId="77777777" w:rsidR="00DE016C" w:rsidRDefault="007145AE">
      <w:pPr>
        <w:pStyle w:val="ListParagraph"/>
        <w:numPr>
          <w:ilvl w:val="0"/>
          <w:numId w:val="27"/>
        </w:numPr>
        <w:suppressAutoHyphens w:val="0"/>
        <w:spacing w:line="249" w:lineRule="auto"/>
        <w:ind w:left="0"/>
        <w:contextualSpacing/>
        <w:textAlignment w:val="auto"/>
      </w:pPr>
      <w:r>
        <w:rPr>
          <w:rFonts w:ascii="Times New Roman" w:hAnsi="Times New Roman" w:cs="Times New Roman"/>
          <w:b/>
          <w:bCs/>
          <w:sz w:val="24"/>
          <w:szCs w:val="24"/>
        </w:rPr>
        <w:lastRenderedPageBreak/>
        <w:t xml:space="preserve">Document N° 08 : </w:t>
      </w:r>
      <w:r>
        <w:rPr>
          <w:rFonts w:ascii="Times New Roman" w:hAnsi="Times New Roman" w:cs="Times New Roman"/>
          <w:sz w:val="24"/>
          <w:szCs w:val="24"/>
        </w:rPr>
        <w:t>Registre des recours arrivés</w:t>
      </w:r>
    </w:p>
    <w:tbl>
      <w:tblPr>
        <w:tblW w:w="8702" w:type="dxa"/>
        <w:tblInd w:w="360" w:type="dxa"/>
        <w:tblCellMar>
          <w:left w:w="10" w:type="dxa"/>
          <w:right w:w="10" w:type="dxa"/>
        </w:tblCellMar>
        <w:tblLook w:val="0000" w:firstRow="0" w:lastRow="0" w:firstColumn="0" w:lastColumn="0" w:noHBand="0" w:noVBand="0"/>
      </w:tblPr>
      <w:tblGrid>
        <w:gridCol w:w="3604"/>
        <w:gridCol w:w="993"/>
        <w:gridCol w:w="992"/>
        <w:gridCol w:w="3113"/>
      </w:tblGrid>
      <w:tr w:rsidR="00DE016C" w14:paraId="7AA19A23"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A91A1"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07</w:t>
            </w:r>
          </w:p>
        </w:tc>
      </w:tr>
      <w:tr w:rsidR="00DE016C" w14:paraId="228D2539"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A329F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4B4C18C1"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9BC4C"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Registre des recours arrivés</w:t>
            </w:r>
          </w:p>
          <w:p w14:paraId="0B19791E"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interne</w:t>
            </w:r>
          </w:p>
          <w:p w14:paraId="6B482EA4"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1</w:t>
            </w:r>
          </w:p>
          <w:p w14:paraId="4B323300"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Secrétaire</w:t>
            </w:r>
          </w:p>
          <w:p w14:paraId="5FDB76B7"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Secrétaire</w:t>
            </w:r>
          </w:p>
          <w:p w14:paraId="01664405" w14:textId="77777777" w:rsidR="00DE016C" w:rsidRDefault="007145AE">
            <w:pPr>
              <w:spacing w:before="240" w:after="240" w:line="276" w:lineRule="auto"/>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Enregistrer les information des recours déposé par les assurés  (date , objet, …).</w:t>
            </w:r>
          </w:p>
        </w:tc>
      </w:tr>
      <w:tr w:rsidR="00DE016C" w14:paraId="643A926F"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5E9302"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130C7D2A" w14:textId="77777777">
        <w:trPr>
          <w:trHeight w:val="680"/>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09CF1"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61A39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ACEA49C"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8DE810"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1BCABF6C"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2A7572"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la réponse</w:t>
            </w:r>
          </w:p>
          <w:p w14:paraId="34E8714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 N° de la réponse</w:t>
            </w:r>
          </w:p>
          <w:p w14:paraId="544F7D79"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Objet </w:t>
            </w:r>
          </w:p>
          <w:p w14:paraId="088D7762"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L’expéditeur</w:t>
            </w:r>
          </w:p>
          <w:p w14:paraId="362997B6" w14:textId="77777777" w:rsidR="00DE016C" w:rsidRDefault="00DE016C">
            <w:pPr>
              <w:pStyle w:val="ListParagraph"/>
              <w:spacing w:before="120" w:after="120" w:line="360" w:lineRule="auto"/>
              <w:ind w:left="0"/>
              <w:textAlignment w:val="auto"/>
              <w:rPr>
                <w:rFonts w:ascii="Times New Roman" w:hAnsi="Times New Roman" w:cs="Times New Roman"/>
                <w:sz w:val="24"/>
                <w:szCs w:val="24"/>
              </w:rPr>
            </w:pPr>
          </w:p>
          <w:p w14:paraId="74ADE1ED"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la correspondance</w:t>
            </w:r>
          </w:p>
          <w:p w14:paraId="4DC145DF"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 N° de la correspondance</w:t>
            </w:r>
          </w:p>
          <w:p w14:paraId="0AA250C2"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d’arrivée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0E6AA"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0D9DC67A"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78D3EB1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74EDE69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65B3C243"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3C305FFA"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 xml:space="preserve"> Date</w:t>
            </w:r>
          </w:p>
          <w:p w14:paraId="26DED94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4E42625E"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75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0589E51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1627335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80</w:t>
            </w:r>
          </w:p>
          <w:p w14:paraId="78E99E7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35704F56"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p w14:paraId="30A05A8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12BCCC8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6FFFEDD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999D" w14:textId="77777777" w:rsidR="00DE016C" w:rsidRDefault="007145AE">
            <w:pPr>
              <w:spacing w:before="120" w:after="120"/>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JJ-MM-AAAA</w:t>
            </w:r>
          </w:p>
          <w:p w14:paraId="7095F892" w14:textId="77777777" w:rsidR="00DE016C" w:rsidRDefault="007145AE">
            <w:pPr>
              <w:spacing w:before="120" w:after="120" w:line="300" w:lineRule="auto"/>
              <w:jc w:val="center"/>
              <w:textAlignment w:val="auto"/>
            </w:pPr>
            <w:r>
              <w:rPr>
                <w:rFonts w:ascii="Times New Roman" w:hAnsi="Times New Roman" w:cs="Times New Roman"/>
                <w:sz w:val="24"/>
                <w:szCs w:val="24"/>
                <w:lang w:val="en-US"/>
              </w:rPr>
              <w:t>Numéro séquentiel</w:t>
            </w:r>
          </w:p>
          <w:p w14:paraId="446DDF64" w14:textId="77777777" w:rsidR="00DE016C" w:rsidRDefault="00DE016C">
            <w:pPr>
              <w:spacing w:before="120" w:after="120" w:line="300" w:lineRule="auto"/>
              <w:jc w:val="center"/>
              <w:textAlignment w:val="auto"/>
              <w:rPr>
                <w:rFonts w:ascii="Times New Roman" w:hAnsi="Times New Roman" w:cs="Times New Roman"/>
                <w:sz w:val="24"/>
                <w:szCs w:val="24"/>
              </w:rPr>
            </w:pPr>
          </w:p>
          <w:p w14:paraId="461FDDF6"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Nom et prénom de contestataire</w:t>
            </w:r>
          </w:p>
          <w:p w14:paraId="4F931004" w14:textId="77777777" w:rsidR="00DE016C" w:rsidRDefault="007145AE">
            <w:pPr>
              <w:spacing w:before="120" w:after="120"/>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57DA47A3"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Numéro séquentiel</w:t>
            </w:r>
          </w:p>
          <w:p w14:paraId="6BFB1E6A" w14:textId="77777777" w:rsidR="00DE016C" w:rsidRDefault="007145AE">
            <w:pPr>
              <w:spacing w:before="120" w:after="120"/>
              <w:jc w:val="center"/>
              <w:textAlignment w:val="auto"/>
              <w:rPr>
                <w:rFonts w:ascii="Times New Roman" w:hAnsi="Times New Roman" w:cs="Times New Roman"/>
                <w:sz w:val="24"/>
                <w:szCs w:val="24"/>
              </w:rPr>
            </w:pPr>
            <w:r>
              <w:rPr>
                <w:rFonts w:ascii="Times New Roman" w:hAnsi="Times New Roman" w:cs="Times New Roman"/>
                <w:sz w:val="24"/>
                <w:szCs w:val="24"/>
              </w:rPr>
              <w:t xml:space="preserve">JJ-MM-AAAA </w:t>
            </w:r>
          </w:p>
        </w:tc>
      </w:tr>
    </w:tbl>
    <w:p w14:paraId="4C1E4FE6" w14:textId="77777777" w:rsidR="00DE016C" w:rsidRDefault="007145AE">
      <w:pPr>
        <w:jc w:val="center"/>
      </w:pPr>
      <w:r>
        <w:rPr>
          <w:rFonts w:ascii="Times New Roman" w:hAnsi="Times New Roman" w:cs="Times New Roman"/>
          <w:b/>
          <w:bCs/>
          <w:sz w:val="24"/>
          <w:szCs w:val="24"/>
        </w:rPr>
        <w:t xml:space="preserve">Tableau 18 - </w:t>
      </w:r>
      <w:r>
        <w:rPr>
          <w:rFonts w:ascii="Times New Roman" w:hAnsi="Times New Roman" w:cs="Times New Roman"/>
          <w:sz w:val="24"/>
          <w:szCs w:val="24"/>
        </w:rPr>
        <w:t xml:space="preserve">Fiche étude du document : Registre des recours arrivés </w:t>
      </w:r>
    </w:p>
    <w:p w14:paraId="41EC1733" w14:textId="77777777" w:rsidR="00DE016C" w:rsidRDefault="00DE016C">
      <w:pPr>
        <w:rPr>
          <w:rFonts w:ascii="Times New Roman" w:hAnsi="Times New Roman" w:cs="Times New Roman"/>
          <w:b/>
          <w:bCs/>
          <w:sz w:val="24"/>
          <w:szCs w:val="24"/>
        </w:rPr>
      </w:pPr>
    </w:p>
    <w:p w14:paraId="1942E7E8" w14:textId="77777777" w:rsidR="00DE016C" w:rsidRDefault="00DE016C">
      <w:pPr>
        <w:rPr>
          <w:rFonts w:ascii="Times New Roman" w:hAnsi="Times New Roman" w:cs="Times New Roman"/>
          <w:b/>
          <w:bCs/>
          <w:sz w:val="24"/>
          <w:szCs w:val="24"/>
        </w:rPr>
      </w:pPr>
    </w:p>
    <w:p w14:paraId="36C763BB" w14:textId="77777777" w:rsidR="00DE016C" w:rsidRDefault="00DE016C">
      <w:pPr>
        <w:rPr>
          <w:rFonts w:ascii="Times New Roman" w:hAnsi="Times New Roman" w:cs="Times New Roman"/>
          <w:b/>
          <w:bCs/>
          <w:sz w:val="24"/>
          <w:szCs w:val="24"/>
        </w:rPr>
      </w:pPr>
    </w:p>
    <w:p w14:paraId="1A49DC78" w14:textId="77777777" w:rsidR="00DE016C" w:rsidRDefault="00DE016C">
      <w:pPr>
        <w:rPr>
          <w:rFonts w:ascii="Times New Roman" w:hAnsi="Times New Roman" w:cs="Times New Roman"/>
          <w:b/>
          <w:bCs/>
          <w:sz w:val="24"/>
          <w:szCs w:val="24"/>
        </w:rPr>
      </w:pPr>
    </w:p>
    <w:p w14:paraId="1E9BB1C6" w14:textId="77777777" w:rsidR="00DE016C" w:rsidRDefault="00DE016C">
      <w:pPr>
        <w:rPr>
          <w:rFonts w:ascii="Times New Roman" w:hAnsi="Times New Roman" w:cs="Times New Roman"/>
          <w:b/>
          <w:bCs/>
          <w:sz w:val="24"/>
          <w:szCs w:val="24"/>
        </w:rPr>
      </w:pPr>
    </w:p>
    <w:p w14:paraId="55FFCC06" w14:textId="77777777" w:rsidR="00DE016C" w:rsidRDefault="00DE016C">
      <w:pPr>
        <w:rPr>
          <w:rFonts w:ascii="Times New Roman" w:hAnsi="Times New Roman" w:cs="Times New Roman"/>
          <w:b/>
          <w:bCs/>
          <w:sz w:val="24"/>
          <w:szCs w:val="24"/>
        </w:rPr>
      </w:pPr>
    </w:p>
    <w:p w14:paraId="5142ECE0" w14:textId="77777777" w:rsidR="00DE016C" w:rsidRDefault="007145AE">
      <w:pPr>
        <w:pStyle w:val="ListParagraph"/>
        <w:numPr>
          <w:ilvl w:val="0"/>
          <w:numId w:val="27"/>
        </w:numPr>
        <w:suppressAutoHyphens w:val="0"/>
        <w:spacing w:line="249" w:lineRule="auto"/>
        <w:ind w:left="0"/>
        <w:contextualSpacing/>
        <w:textAlignment w:val="auto"/>
      </w:pPr>
      <w:r>
        <w:rPr>
          <w:rFonts w:ascii="Times New Roman" w:hAnsi="Times New Roman" w:cs="Times New Roman"/>
          <w:b/>
          <w:bCs/>
          <w:sz w:val="24"/>
          <w:szCs w:val="24"/>
        </w:rPr>
        <w:lastRenderedPageBreak/>
        <w:t xml:space="preserve">Document N° 09 : </w:t>
      </w:r>
      <w:r>
        <w:rPr>
          <w:rFonts w:ascii="Times New Roman" w:hAnsi="Times New Roman" w:cs="Times New Roman"/>
          <w:sz w:val="24"/>
          <w:szCs w:val="24"/>
        </w:rPr>
        <w:t>Registre de départ</w:t>
      </w:r>
    </w:p>
    <w:tbl>
      <w:tblPr>
        <w:tblW w:w="8702" w:type="dxa"/>
        <w:tblInd w:w="360" w:type="dxa"/>
        <w:tblCellMar>
          <w:left w:w="10" w:type="dxa"/>
          <w:right w:w="10" w:type="dxa"/>
        </w:tblCellMar>
        <w:tblLook w:val="0000" w:firstRow="0" w:lastRow="0" w:firstColumn="0" w:lastColumn="0" w:noHBand="0" w:noVBand="0"/>
      </w:tblPr>
      <w:tblGrid>
        <w:gridCol w:w="3604"/>
        <w:gridCol w:w="993"/>
        <w:gridCol w:w="992"/>
        <w:gridCol w:w="3113"/>
      </w:tblGrid>
      <w:tr w:rsidR="00DE016C" w14:paraId="2C610F33"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864065"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document N° 07</w:t>
            </w:r>
          </w:p>
        </w:tc>
      </w:tr>
      <w:tr w:rsidR="00DE016C" w14:paraId="2CED3BCE"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0ED5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Caractéristiques </w:t>
            </w:r>
          </w:p>
        </w:tc>
      </w:tr>
      <w:tr w:rsidR="00DE016C" w14:paraId="1EF24755"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C1F96"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Registre de départ</w:t>
            </w:r>
          </w:p>
          <w:p w14:paraId="65F4777C" w14:textId="77777777" w:rsidR="00DE016C" w:rsidRDefault="007145AE">
            <w:pPr>
              <w:spacing w:before="240" w:after="240"/>
              <w:textAlignment w:val="auto"/>
            </w:pPr>
            <w:r>
              <w:rPr>
                <w:rFonts w:ascii="Times New Roman" w:hAnsi="Times New Roman" w:cs="Times New Roman"/>
                <w:b/>
                <w:bCs/>
                <w:sz w:val="24"/>
                <w:szCs w:val="24"/>
              </w:rPr>
              <w:t xml:space="preserve">Nature du document : </w:t>
            </w:r>
            <w:r>
              <w:rPr>
                <w:rFonts w:ascii="Times New Roman" w:hAnsi="Times New Roman" w:cs="Times New Roman"/>
                <w:sz w:val="24"/>
                <w:szCs w:val="24"/>
              </w:rPr>
              <w:t>interne</w:t>
            </w:r>
          </w:p>
          <w:p w14:paraId="6E98C083" w14:textId="77777777" w:rsidR="00DE016C" w:rsidRDefault="007145AE">
            <w:pPr>
              <w:spacing w:before="240" w:after="240"/>
              <w:textAlignment w:val="auto"/>
            </w:pPr>
            <w:r>
              <w:rPr>
                <w:rFonts w:ascii="Times New Roman" w:hAnsi="Times New Roman" w:cs="Times New Roman"/>
                <w:b/>
                <w:bCs/>
                <w:sz w:val="24"/>
                <w:szCs w:val="24"/>
              </w:rPr>
              <w:t xml:space="preserve">Nombre d’exemplaire : </w:t>
            </w:r>
            <w:r>
              <w:rPr>
                <w:rFonts w:ascii="Times New Roman" w:hAnsi="Times New Roman" w:cs="Times New Roman"/>
                <w:sz w:val="24"/>
                <w:szCs w:val="24"/>
              </w:rPr>
              <w:t>1</w:t>
            </w:r>
          </w:p>
          <w:p w14:paraId="751E5414" w14:textId="77777777" w:rsidR="00DE016C" w:rsidRDefault="007145AE">
            <w:pPr>
              <w:spacing w:before="240" w:after="240"/>
              <w:textAlignment w:val="auto"/>
            </w:pPr>
            <w:r>
              <w:rPr>
                <w:rFonts w:ascii="Times New Roman" w:hAnsi="Times New Roman" w:cs="Times New Roman"/>
                <w:b/>
                <w:bCs/>
                <w:sz w:val="24"/>
                <w:szCs w:val="24"/>
              </w:rPr>
              <w:t xml:space="preserve">Par qui ce document est-il créé : </w:t>
            </w:r>
            <w:r>
              <w:rPr>
                <w:rFonts w:ascii="Times New Roman" w:hAnsi="Times New Roman" w:cs="Times New Roman"/>
                <w:sz w:val="24"/>
                <w:szCs w:val="24"/>
              </w:rPr>
              <w:t>Secrétaire</w:t>
            </w:r>
          </w:p>
          <w:p w14:paraId="278C7216" w14:textId="77777777" w:rsidR="00DE016C" w:rsidRDefault="007145AE">
            <w:pPr>
              <w:spacing w:before="240" w:after="240"/>
              <w:textAlignment w:val="auto"/>
            </w:pPr>
            <w:r>
              <w:rPr>
                <w:rFonts w:ascii="Times New Roman" w:hAnsi="Times New Roman" w:cs="Times New Roman"/>
                <w:b/>
                <w:bCs/>
                <w:sz w:val="24"/>
                <w:szCs w:val="24"/>
              </w:rPr>
              <w:t xml:space="preserve">Pour qui est-il destiné : </w:t>
            </w:r>
            <w:r>
              <w:rPr>
                <w:rFonts w:ascii="Times New Roman" w:hAnsi="Times New Roman" w:cs="Times New Roman"/>
                <w:sz w:val="24"/>
                <w:szCs w:val="24"/>
              </w:rPr>
              <w:t>Secrétaire</w:t>
            </w:r>
          </w:p>
          <w:p w14:paraId="52018258" w14:textId="77777777" w:rsidR="00DE016C" w:rsidRDefault="007145AE">
            <w:pPr>
              <w:spacing w:before="240" w:after="240" w:line="276" w:lineRule="auto"/>
              <w:textAlignment w:val="auto"/>
            </w:pPr>
            <w:r>
              <w:rPr>
                <w:rFonts w:ascii="Times New Roman" w:hAnsi="Times New Roman" w:cs="Times New Roman"/>
                <w:b/>
                <w:bCs/>
                <w:sz w:val="24"/>
                <w:szCs w:val="24"/>
              </w:rPr>
              <w:t xml:space="preserve">A quoi sert ce document : </w:t>
            </w:r>
            <w:r>
              <w:rPr>
                <w:rFonts w:ascii="Times New Roman" w:hAnsi="Times New Roman" w:cs="Times New Roman"/>
                <w:sz w:val="24"/>
                <w:szCs w:val="24"/>
              </w:rPr>
              <w:t>Enregistrer des informations sur les décision envoyé aux contestataires (date, observation, …)</w:t>
            </w:r>
          </w:p>
        </w:tc>
      </w:tr>
      <w:tr w:rsidR="00DE016C" w14:paraId="5F7A0E43"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A747CB"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Contenu du document</w:t>
            </w:r>
          </w:p>
        </w:tc>
      </w:tr>
      <w:tr w:rsidR="00DE016C" w14:paraId="7D1D5DC5" w14:textId="77777777">
        <w:trPr>
          <w:trHeight w:val="680"/>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82002C"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4D7E09"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E9083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EE1EB8"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79ACFBC2"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3421B"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Date de départ</w:t>
            </w:r>
          </w:p>
          <w:p w14:paraId="142BE33F"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N° de la correspondance </w:t>
            </w:r>
          </w:p>
          <w:p w14:paraId="72B9AEC4"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Nombre de pièces</w:t>
            </w:r>
          </w:p>
          <w:p w14:paraId="58728EF6"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Destinataire </w:t>
            </w:r>
          </w:p>
          <w:p w14:paraId="3DE353A7"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 Objet</w:t>
            </w:r>
          </w:p>
          <w:p w14:paraId="550CF0CE"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N° archives</w:t>
            </w:r>
          </w:p>
          <w:p w14:paraId="6C7EDF15" w14:textId="77777777" w:rsidR="00DE016C" w:rsidRDefault="007145AE">
            <w:pPr>
              <w:pStyle w:val="ListParagraph"/>
              <w:numPr>
                <w:ilvl w:val="0"/>
                <w:numId w:val="29"/>
              </w:numPr>
              <w:suppressAutoHyphens w:val="0"/>
              <w:spacing w:before="120" w:after="120" w:line="360" w:lineRule="auto"/>
              <w:ind w:left="0"/>
              <w:contextualSpacing/>
              <w:textAlignment w:val="auto"/>
              <w:rPr>
                <w:rFonts w:ascii="Times New Roman" w:hAnsi="Times New Roman" w:cs="Times New Roman"/>
                <w:sz w:val="24"/>
                <w:szCs w:val="24"/>
              </w:rPr>
            </w:pPr>
            <w:r>
              <w:rPr>
                <w:rFonts w:ascii="Times New Roman" w:hAnsi="Times New Roman" w:cs="Times New Roman"/>
                <w:sz w:val="24"/>
                <w:szCs w:val="24"/>
              </w:rPr>
              <w:t xml:space="preserve">Observations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1171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p w14:paraId="0E1F03D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56E394C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p w14:paraId="73CF037C"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67C5958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p w14:paraId="2206EC1C"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 xml:space="preserve"> N</w:t>
            </w:r>
          </w:p>
          <w:p w14:paraId="7E9CB640"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8AB6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p w14:paraId="30A4C63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3C551B7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280BD59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p w14:paraId="690DB32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80</w:t>
            </w:r>
          </w:p>
          <w:p w14:paraId="4D9EF34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65E8AEC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61862" w14:textId="77777777" w:rsidR="00DE016C" w:rsidRDefault="007145AE">
            <w:pPr>
              <w:spacing w:before="120" w:after="120"/>
              <w:jc w:val="center"/>
              <w:textAlignment w:val="auto"/>
              <w:rPr>
                <w:rFonts w:ascii="Times New Roman" w:hAnsi="Times New Roman" w:cs="Times New Roman"/>
                <w:sz w:val="24"/>
                <w:szCs w:val="24"/>
              </w:rPr>
            </w:pPr>
            <w:r>
              <w:rPr>
                <w:rFonts w:ascii="Times New Roman" w:hAnsi="Times New Roman" w:cs="Times New Roman"/>
                <w:sz w:val="24"/>
                <w:szCs w:val="24"/>
              </w:rPr>
              <w:t>JJ-MM-AAAA</w:t>
            </w:r>
          </w:p>
          <w:p w14:paraId="75622663"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Numéro séquentiel</w:t>
            </w:r>
          </w:p>
          <w:p w14:paraId="5167AC69"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 xml:space="preserve">NB de pièces remet </w:t>
            </w:r>
          </w:p>
          <w:p w14:paraId="114E0925"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Nom et prénom</w:t>
            </w:r>
          </w:p>
          <w:p w14:paraId="79C1917A" w14:textId="77777777" w:rsidR="00DE016C" w:rsidRDefault="00DE016C">
            <w:pPr>
              <w:spacing w:before="120" w:after="120" w:line="300" w:lineRule="auto"/>
              <w:jc w:val="center"/>
              <w:textAlignment w:val="auto"/>
              <w:rPr>
                <w:rFonts w:ascii="Times New Roman" w:hAnsi="Times New Roman" w:cs="Times New Roman"/>
                <w:sz w:val="24"/>
                <w:szCs w:val="24"/>
              </w:rPr>
            </w:pPr>
          </w:p>
          <w:p w14:paraId="11F6E8A3"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Numéro séquentiel</w:t>
            </w:r>
          </w:p>
          <w:p w14:paraId="48477DAC" w14:textId="77777777" w:rsidR="00DE016C" w:rsidRDefault="007145AE">
            <w:pPr>
              <w:spacing w:before="120" w:after="120" w:line="300" w:lineRule="auto"/>
              <w:jc w:val="center"/>
              <w:textAlignment w:val="auto"/>
              <w:rPr>
                <w:rFonts w:ascii="Times New Roman" w:hAnsi="Times New Roman" w:cs="Times New Roman"/>
                <w:sz w:val="24"/>
                <w:szCs w:val="24"/>
              </w:rPr>
            </w:pPr>
            <w:r>
              <w:rPr>
                <w:rFonts w:ascii="Times New Roman" w:hAnsi="Times New Roman" w:cs="Times New Roman"/>
                <w:sz w:val="24"/>
                <w:szCs w:val="24"/>
              </w:rPr>
              <w:t>Observation sur la décision</w:t>
            </w:r>
          </w:p>
        </w:tc>
      </w:tr>
    </w:tbl>
    <w:p w14:paraId="7C433E3B" w14:textId="77777777" w:rsidR="00DE016C" w:rsidRDefault="007145AE">
      <w:pPr>
        <w:jc w:val="center"/>
      </w:pPr>
      <w:r>
        <w:rPr>
          <w:rFonts w:ascii="Times New Roman" w:hAnsi="Times New Roman" w:cs="Times New Roman"/>
          <w:b/>
          <w:bCs/>
          <w:sz w:val="24"/>
          <w:szCs w:val="24"/>
        </w:rPr>
        <w:t xml:space="preserve">Tableau 19 - </w:t>
      </w:r>
      <w:r>
        <w:rPr>
          <w:rFonts w:ascii="Times New Roman" w:hAnsi="Times New Roman" w:cs="Times New Roman"/>
          <w:sz w:val="24"/>
          <w:szCs w:val="24"/>
        </w:rPr>
        <w:t xml:space="preserve">Fiche étude du document : Registre de départ </w:t>
      </w:r>
    </w:p>
    <w:p w14:paraId="3AB747E8" w14:textId="77777777" w:rsidR="00DE016C" w:rsidRDefault="00DE016C">
      <w:pPr>
        <w:ind w:firstLine="360"/>
        <w:rPr>
          <w:rFonts w:ascii="Times New Roman" w:hAnsi="Times New Roman" w:cs="Times New Roman"/>
          <w:b/>
          <w:bCs/>
          <w:sz w:val="24"/>
          <w:szCs w:val="24"/>
        </w:rPr>
      </w:pPr>
    </w:p>
    <w:p w14:paraId="244E6D78" w14:textId="77777777" w:rsidR="00DE016C" w:rsidRDefault="00DE016C">
      <w:pPr>
        <w:ind w:firstLine="360"/>
        <w:rPr>
          <w:rFonts w:ascii="Times New Roman" w:hAnsi="Times New Roman" w:cs="Times New Roman"/>
          <w:b/>
          <w:bCs/>
          <w:sz w:val="24"/>
          <w:szCs w:val="24"/>
        </w:rPr>
      </w:pPr>
    </w:p>
    <w:p w14:paraId="6FCA546E" w14:textId="77777777" w:rsidR="00DE016C" w:rsidRDefault="00DE016C">
      <w:pPr>
        <w:ind w:firstLine="360"/>
        <w:rPr>
          <w:rFonts w:ascii="Times New Roman" w:hAnsi="Times New Roman" w:cs="Times New Roman"/>
          <w:b/>
          <w:bCs/>
          <w:sz w:val="24"/>
          <w:szCs w:val="24"/>
        </w:rPr>
      </w:pPr>
    </w:p>
    <w:p w14:paraId="4015F6DF" w14:textId="77777777" w:rsidR="00DE016C" w:rsidRDefault="00DE016C">
      <w:pPr>
        <w:ind w:firstLine="360"/>
        <w:rPr>
          <w:rFonts w:ascii="Times New Roman" w:hAnsi="Times New Roman" w:cs="Times New Roman"/>
          <w:b/>
          <w:bCs/>
          <w:sz w:val="24"/>
          <w:szCs w:val="24"/>
        </w:rPr>
      </w:pPr>
    </w:p>
    <w:p w14:paraId="25ACAD0B" w14:textId="77777777" w:rsidR="00DE016C" w:rsidRDefault="00DE016C">
      <w:pPr>
        <w:ind w:firstLine="360"/>
        <w:rPr>
          <w:rFonts w:ascii="Times New Roman" w:hAnsi="Times New Roman" w:cs="Times New Roman"/>
          <w:b/>
          <w:bCs/>
          <w:sz w:val="24"/>
          <w:szCs w:val="24"/>
        </w:rPr>
      </w:pPr>
    </w:p>
    <w:p w14:paraId="6C774547" w14:textId="77777777" w:rsidR="00DE016C" w:rsidRDefault="00DE016C">
      <w:pPr>
        <w:ind w:firstLine="360"/>
        <w:rPr>
          <w:rFonts w:ascii="Times New Roman" w:hAnsi="Times New Roman" w:cs="Times New Roman"/>
          <w:b/>
          <w:bCs/>
          <w:sz w:val="24"/>
          <w:szCs w:val="24"/>
        </w:rPr>
      </w:pPr>
    </w:p>
    <w:p w14:paraId="36A99D2B" w14:textId="77777777" w:rsidR="00DE016C" w:rsidRDefault="00DE016C">
      <w:pPr>
        <w:rPr>
          <w:rFonts w:ascii="Times New Roman" w:hAnsi="Times New Roman" w:cs="Times New Roman"/>
          <w:b/>
          <w:bCs/>
          <w:sz w:val="24"/>
          <w:szCs w:val="24"/>
        </w:rPr>
      </w:pPr>
    </w:p>
    <w:p w14:paraId="23FF5583" w14:textId="77777777" w:rsidR="00DE016C" w:rsidRDefault="00DE016C">
      <w:pPr>
        <w:rPr>
          <w:rFonts w:ascii="Times New Roman" w:hAnsi="Times New Roman" w:cs="Times New Roman"/>
          <w:b/>
          <w:bCs/>
          <w:sz w:val="24"/>
          <w:szCs w:val="24"/>
        </w:rPr>
      </w:pPr>
    </w:p>
    <w:p w14:paraId="158042BB" w14:textId="77777777" w:rsidR="00DE016C" w:rsidRDefault="007145AE">
      <w:pPr>
        <w:rPr>
          <w:rFonts w:ascii="Times New Roman" w:hAnsi="Times New Roman" w:cs="Times New Roman"/>
          <w:b/>
          <w:bCs/>
          <w:sz w:val="24"/>
          <w:szCs w:val="24"/>
        </w:rPr>
      </w:pPr>
      <w:r>
        <w:rPr>
          <w:rFonts w:ascii="Times New Roman" w:hAnsi="Times New Roman" w:cs="Times New Roman"/>
          <w:b/>
          <w:bCs/>
          <w:sz w:val="24"/>
          <w:szCs w:val="24"/>
        </w:rPr>
        <w:lastRenderedPageBreak/>
        <w:t>Liste des fichiers à étudier :</w:t>
      </w:r>
    </w:p>
    <w:tbl>
      <w:tblPr>
        <w:tblW w:w="8868" w:type="dxa"/>
        <w:tblInd w:w="360" w:type="dxa"/>
        <w:tblCellMar>
          <w:left w:w="10" w:type="dxa"/>
          <w:right w:w="10" w:type="dxa"/>
        </w:tblCellMar>
        <w:tblLook w:val="0000" w:firstRow="0" w:lastRow="0" w:firstColumn="0" w:lastColumn="0" w:noHBand="0" w:noVBand="0"/>
      </w:tblPr>
      <w:tblGrid>
        <w:gridCol w:w="4434"/>
        <w:gridCol w:w="4434"/>
      </w:tblGrid>
      <w:tr w:rsidR="00DE016C" w14:paraId="754F8459" w14:textId="77777777">
        <w:trPr>
          <w:trHeight w:val="569"/>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8CC5FD"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N°</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79474B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Fichiers</w:t>
            </w:r>
          </w:p>
        </w:tc>
      </w:tr>
      <w:tr w:rsidR="00DE016C" w14:paraId="5B6C5A28" w14:textId="77777777">
        <w:trPr>
          <w:trHeight w:val="544"/>
        </w:trPr>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9536AF"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01</w:t>
            </w:r>
          </w:p>
        </w:tc>
        <w:tc>
          <w:tcPr>
            <w:tcW w:w="44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5F7DDD" w14:textId="77777777" w:rsidR="00DE016C" w:rsidRDefault="007145AE">
            <w:pPr>
              <w:spacing w:after="0"/>
              <w:jc w:val="center"/>
              <w:textAlignment w:val="auto"/>
              <w:rPr>
                <w:rFonts w:ascii="Times New Roman" w:hAnsi="Times New Roman" w:cs="Times New Roman"/>
                <w:sz w:val="24"/>
                <w:szCs w:val="24"/>
              </w:rPr>
            </w:pPr>
            <w:r>
              <w:rPr>
                <w:rFonts w:ascii="Times New Roman" w:hAnsi="Times New Roman" w:cs="Times New Roman"/>
                <w:sz w:val="24"/>
                <w:szCs w:val="24"/>
              </w:rPr>
              <w:t>Tableau de la commission</w:t>
            </w:r>
          </w:p>
        </w:tc>
      </w:tr>
    </w:tbl>
    <w:p w14:paraId="66CB8652" w14:textId="77777777" w:rsidR="00DE016C" w:rsidRDefault="007145AE">
      <w:pPr>
        <w:jc w:val="center"/>
      </w:pPr>
      <w:r>
        <w:rPr>
          <w:rFonts w:ascii="Times New Roman" w:hAnsi="Times New Roman" w:cs="Times New Roman"/>
          <w:b/>
          <w:bCs/>
          <w:sz w:val="24"/>
          <w:szCs w:val="24"/>
        </w:rPr>
        <w:t xml:space="preserve">Tableau 20 – </w:t>
      </w:r>
      <w:r>
        <w:rPr>
          <w:rFonts w:ascii="Times New Roman" w:hAnsi="Times New Roman" w:cs="Times New Roman"/>
          <w:sz w:val="24"/>
          <w:szCs w:val="24"/>
        </w:rPr>
        <w:t xml:space="preserve">Liste de fichier à étudier  </w:t>
      </w:r>
    </w:p>
    <w:p w14:paraId="28ECF72B" w14:textId="77777777" w:rsidR="00DE016C" w:rsidRDefault="007145AE">
      <w:pPr>
        <w:pStyle w:val="ListParagraph"/>
        <w:numPr>
          <w:ilvl w:val="0"/>
          <w:numId w:val="30"/>
        </w:numPr>
        <w:suppressAutoHyphens w:val="0"/>
        <w:spacing w:line="251" w:lineRule="auto"/>
        <w:ind w:left="0"/>
        <w:contextualSpacing/>
        <w:textAlignment w:val="auto"/>
      </w:pPr>
      <w:r>
        <w:rPr>
          <w:rFonts w:ascii="Times New Roman" w:hAnsi="Times New Roman" w:cs="Times New Roman"/>
          <w:b/>
          <w:bCs/>
          <w:sz w:val="24"/>
          <w:szCs w:val="24"/>
        </w:rPr>
        <w:t xml:space="preserve">Fichier N° 01 : </w:t>
      </w:r>
      <w:r>
        <w:rPr>
          <w:rFonts w:ascii="Times New Roman" w:hAnsi="Times New Roman" w:cs="Times New Roman"/>
          <w:sz w:val="24"/>
          <w:szCs w:val="24"/>
        </w:rPr>
        <w:t>Tableau de la commission</w:t>
      </w:r>
      <w:r>
        <w:rPr>
          <w:rFonts w:ascii="Times New Roman" w:hAnsi="Times New Roman" w:cs="Times New Roman"/>
          <w:b/>
          <w:bCs/>
          <w:sz w:val="24"/>
          <w:szCs w:val="24"/>
        </w:rPr>
        <w:t xml:space="preserve"> </w:t>
      </w:r>
    </w:p>
    <w:tbl>
      <w:tblPr>
        <w:tblW w:w="8702" w:type="dxa"/>
        <w:tblInd w:w="360" w:type="dxa"/>
        <w:tblCellMar>
          <w:left w:w="10" w:type="dxa"/>
          <w:right w:w="10" w:type="dxa"/>
        </w:tblCellMar>
        <w:tblLook w:val="0000" w:firstRow="0" w:lastRow="0" w:firstColumn="0" w:lastColumn="0" w:noHBand="0" w:noVBand="0"/>
      </w:tblPr>
      <w:tblGrid>
        <w:gridCol w:w="3604"/>
        <w:gridCol w:w="993"/>
        <w:gridCol w:w="992"/>
        <w:gridCol w:w="3113"/>
      </w:tblGrid>
      <w:tr w:rsidR="00DE016C" w14:paraId="2A753C82"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D2FE5F"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Fiche d’étude du fichier N° 01</w:t>
            </w:r>
          </w:p>
        </w:tc>
      </w:tr>
      <w:tr w:rsidR="00DE016C" w14:paraId="6768B601"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9F1154"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Caractéristiques du fichier</w:t>
            </w:r>
          </w:p>
        </w:tc>
      </w:tr>
      <w:tr w:rsidR="00DE016C" w14:paraId="6943FA84"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B332F" w14:textId="77777777" w:rsidR="00DE016C" w:rsidRDefault="007145AE">
            <w:pPr>
              <w:spacing w:before="240" w:after="240"/>
              <w:textAlignment w:val="auto"/>
              <w:rPr>
                <w:rFonts w:ascii="Times New Roman" w:hAnsi="Times New Roman" w:cs="Times New Roman"/>
                <w:b/>
                <w:bCs/>
                <w:sz w:val="24"/>
                <w:szCs w:val="24"/>
              </w:rPr>
            </w:pPr>
            <w:r>
              <w:rPr>
                <w:rFonts w:ascii="Times New Roman" w:hAnsi="Times New Roman" w:cs="Times New Roman"/>
                <w:b/>
                <w:bCs/>
                <w:sz w:val="24"/>
                <w:szCs w:val="24"/>
              </w:rPr>
              <w:t>Code : /</w:t>
            </w:r>
          </w:p>
          <w:p w14:paraId="29875E5A" w14:textId="77777777" w:rsidR="00DE016C" w:rsidRDefault="007145AE">
            <w:pPr>
              <w:spacing w:before="240" w:after="240"/>
              <w:textAlignment w:val="auto"/>
            </w:pPr>
            <w:r>
              <w:rPr>
                <w:rFonts w:ascii="Times New Roman" w:hAnsi="Times New Roman" w:cs="Times New Roman"/>
                <w:b/>
                <w:bCs/>
                <w:sz w:val="24"/>
                <w:szCs w:val="24"/>
              </w:rPr>
              <w:t>Désignation :</w:t>
            </w:r>
            <w:r>
              <w:rPr>
                <w:rFonts w:ascii="Times New Roman" w:hAnsi="Times New Roman" w:cs="Times New Roman"/>
                <w:sz w:val="24"/>
                <w:szCs w:val="24"/>
              </w:rPr>
              <w:t xml:space="preserve"> Tableau de la commission</w:t>
            </w:r>
          </w:p>
          <w:p w14:paraId="493B7916" w14:textId="77777777" w:rsidR="00DE016C" w:rsidRDefault="007145AE">
            <w:pPr>
              <w:spacing w:before="240" w:after="240"/>
              <w:textAlignment w:val="auto"/>
            </w:pPr>
            <w:r>
              <w:rPr>
                <w:rFonts w:ascii="Times New Roman" w:hAnsi="Times New Roman" w:cs="Times New Roman"/>
                <w:b/>
                <w:bCs/>
                <w:sz w:val="24"/>
                <w:szCs w:val="24"/>
              </w:rPr>
              <w:t xml:space="preserve">Suppport : </w:t>
            </w:r>
            <w:r>
              <w:rPr>
                <w:rFonts w:ascii="Times New Roman" w:hAnsi="Times New Roman" w:cs="Times New Roman"/>
                <w:sz w:val="24"/>
                <w:szCs w:val="24"/>
              </w:rPr>
              <w:t>Disque dur</w:t>
            </w:r>
          </w:p>
          <w:p w14:paraId="09A12B65" w14:textId="77777777" w:rsidR="00DE016C" w:rsidRDefault="007145AE">
            <w:pPr>
              <w:spacing w:before="240" w:after="240"/>
              <w:textAlignment w:val="auto"/>
            </w:pPr>
            <w:r>
              <w:rPr>
                <w:rFonts w:ascii="Times New Roman" w:hAnsi="Times New Roman" w:cs="Times New Roman"/>
                <w:b/>
                <w:bCs/>
                <w:sz w:val="24"/>
                <w:szCs w:val="24"/>
              </w:rPr>
              <w:t xml:space="preserve">Localisation : </w:t>
            </w:r>
            <w:r>
              <w:rPr>
                <w:rFonts w:ascii="Times New Roman" w:hAnsi="Times New Roman" w:cs="Times New Roman"/>
                <w:sz w:val="24"/>
                <w:szCs w:val="24"/>
              </w:rPr>
              <w:t>ordinateur du secrétaire de la commission</w:t>
            </w:r>
          </w:p>
          <w:p w14:paraId="070A7279" w14:textId="77777777" w:rsidR="00DE016C" w:rsidRDefault="007145AE">
            <w:pPr>
              <w:spacing w:before="240" w:after="240" w:line="276" w:lineRule="auto"/>
              <w:textAlignment w:val="auto"/>
            </w:pPr>
            <w:r>
              <w:rPr>
                <w:rFonts w:ascii="Times New Roman" w:hAnsi="Times New Roman" w:cs="Times New Roman"/>
                <w:b/>
                <w:bCs/>
                <w:sz w:val="24"/>
                <w:szCs w:val="24"/>
              </w:rPr>
              <w:t xml:space="preserve">Désignation d’un article (enregistrement) : </w:t>
            </w:r>
            <w:r>
              <w:rPr>
                <w:rFonts w:ascii="Times New Roman" w:hAnsi="Times New Roman" w:cs="Times New Roman"/>
                <w:sz w:val="24"/>
                <w:szCs w:val="24"/>
              </w:rPr>
              <w:t xml:space="preserve">1, Debiche Hakim, 04-01-2000, Commerçant, 00 7000 238985, Remboursement de cotisation, Alger, rejet </w:t>
            </w:r>
          </w:p>
          <w:p w14:paraId="36D648F3" w14:textId="77777777" w:rsidR="00DE016C" w:rsidRDefault="007145AE">
            <w:pPr>
              <w:spacing w:before="240" w:after="240"/>
              <w:textAlignment w:val="auto"/>
            </w:pPr>
            <w:r>
              <w:rPr>
                <w:rFonts w:ascii="Times New Roman" w:hAnsi="Times New Roman" w:cs="Times New Roman"/>
                <w:b/>
                <w:bCs/>
                <w:sz w:val="24"/>
                <w:szCs w:val="24"/>
              </w:rPr>
              <w:t xml:space="preserve">Nombre d’article dans le fichier : </w:t>
            </w:r>
            <w:r>
              <w:rPr>
                <w:rFonts w:ascii="Times New Roman" w:hAnsi="Times New Roman" w:cs="Times New Roman"/>
                <w:sz w:val="24"/>
                <w:szCs w:val="24"/>
              </w:rPr>
              <w:t>tous les recours soumis par l’assuré</w:t>
            </w:r>
          </w:p>
          <w:p w14:paraId="55B96692" w14:textId="77777777" w:rsidR="00DE016C" w:rsidRDefault="007145AE">
            <w:pPr>
              <w:spacing w:before="240" w:after="240"/>
              <w:textAlignment w:val="auto"/>
            </w:pPr>
            <w:r>
              <w:rPr>
                <w:rFonts w:ascii="Times New Roman" w:hAnsi="Times New Roman" w:cs="Times New Roman"/>
                <w:b/>
                <w:bCs/>
                <w:sz w:val="24"/>
                <w:szCs w:val="24"/>
              </w:rPr>
              <w:t xml:space="preserve">Séquence de rangement : </w:t>
            </w:r>
            <w:r>
              <w:rPr>
                <w:rFonts w:ascii="Times New Roman" w:hAnsi="Times New Roman" w:cs="Times New Roman"/>
                <w:sz w:val="24"/>
                <w:szCs w:val="24"/>
              </w:rPr>
              <w:t xml:space="preserve">par ordre de soumission  </w:t>
            </w:r>
          </w:p>
          <w:p w14:paraId="44A0D624" w14:textId="77777777" w:rsidR="00DE016C" w:rsidRDefault="007145AE">
            <w:pPr>
              <w:spacing w:before="240" w:after="240"/>
              <w:textAlignment w:val="auto"/>
            </w:pPr>
            <w:r>
              <w:rPr>
                <w:rFonts w:ascii="Times New Roman" w:hAnsi="Times New Roman" w:cs="Times New Roman"/>
                <w:b/>
                <w:bCs/>
                <w:sz w:val="24"/>
                <w:szCs w:val="24"/>
              </w:rPr>
              <w:t xml:space="preserve">Objectif : </w:t>
            </w:r>
            <w:r>
              <w:rPr>
                <w:rFonts w:ascii="Times New Roman" w:hAnsi="Times New Roman" w:cs="Times New Roman"/>
                <w:sz w:val="24"/>
                <w:szCs w:val="24"/>
              </w:rPr>
              <w:t>inscrire tous les recours soumis par les contestataires ainsi que les décisions.</w:t>
            </w:r>
          </w:p>
        </w:tc>
      </w:tr>
      <w:tr w:rsidR="00DE016C" w14:paraId="2F7763E3" w14:textId="77777777">
        <w:trPr>
          <w:trHeight w:val="680"/>
        </w:trPr>
        <w:tc>
          <w:tcPr>
            <w:tcW w:w="870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EE992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Analyse du fichier</w:t>
            </w:r>
          </w:p>
        </w:tc>
      </w:tr>
      <w:tr w:rsidR="00DE016C" w14:paraId="34BBAB84" w14:textId="77777777">
        <w:trPr>
          <w:trHeight w:val="680"/>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3FBDC8"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Désignation des champs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2604B9E"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Type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341BB73"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Taille </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C0F674" w14:textId="77777777" w:rsidR="00DE016C" w:rsidRDefault="007145AE">
            <w:pPr>
              <w:spacing w:after="0"/>
              <w:jc w:val="center"/>
              <w:textAlignment w:val="auto"/>
              <w:rPr>
                <w:rFonts w:ascii="Times New Roman" w:hAnsi="Times New Roman" w:cs="Times New Roman"/>
                <w:b/>
                <w:bCs/>
                <w:sz w:val="24"/>
                <w:szCs w:val="24"/>
              </w:rPr>
            </w:pPr>
            <w:r>
              <w:rPr>
                <w:rFonts w:ascii="Times New Roman" w:hAnsi="Times New Roman" w:cs="Times New Roman"/>
                <w:b/>
                <w:bCs/>
                <w:sz w:val="24"/>
                <w:szCs w:val="24"/>
              </w:rPr>
              <w:t>Observation</w:t>
            </w:r>
          </w:p>
        </w:tc>
      </w:tr>
      <w:tr w:rsidR="00DE016C" w14:paraId="0C05E8E3"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FA5AC"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 xml:space="preserve">Numéro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36C3C"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C0ED8"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p w14:paraId="7FA22E29" w14:textId="77777777" w:rsidR="00DE016C" w:rsidRDefault="00DE016C">
            <w:pPr>
              <w:spacing w:before="120" w:after="120" w:line="276" w:lineRule="auto"/>
              <w:jc w:val="center"/>
              <w:textAlignment w:val="auto"/>
              <w:rPr>
                <w:rFonts w:ascii="Times New Roman" w:hAnsi="Times New Roman" w:cs="Times New Roman"/>
                <w:sz w:val="24"/>
                <w:szCs w:val="24"/>
                <w:lang w:val="en-US"/>
              </w:rPr>
            </w:pP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1D5DB" w14:textId="77777777" w:rsidR="00DE016C" w:rsidRDefault="007145AE">
            <w:pPr>
              <w:spacing w:before="120" w:after="120" w:line="360" w:lineRule="auto"/>
              <w:textAlignment w:val="auto"/>
              <w:rPr>
                <w:rFonts w:ascii="Times New Roman" w:hAnsi="Times New Roman" w:cs="Times New Roman"/>
                <w:sz w:val="24"/>
                <w:szCs w:val="24"/>
              </w:rPr>
            </w:pPr>
            <w:r>
              <w:rPr>
                <w:rFonts w:ascii="Times New Roman" w:hAnsi="Times New Roman" w:cs="Times New Roman"/>
                <w:sz w:val="24"/>
                <w:szCs w:val="24"/>
              </w:rPr>
              <w:t>Ordre de l’enregistrement</w:t>
            </w:r>
          </w:p>
        </w:tc>
      </w:tr>
      <w:tr w:rsidR="00DE016C" w14:paraId="360C75C8"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3F407"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Nom et prénom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586C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0A97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2B311" w14:textId="77777777" w:rsidR="00DE016C" w:rsidRDefault="00DE016C">
            <w:pPr>
              <w:spacing w:before="120" w:after="120" w:line="360" w:lineRule="auto"/>
              <w:textAlignment w:val="auto"/>
              <w:rPr>
                <w:rFonts w:ascii="Times New Roman" w:hAnsi="Times New Roman" w:cs="Times New Roman"/>
                <w:sz w:val="24"/>
                <w:szCs w:val="24"/>
              </w:rPr>
            </w:pPr>
          </w:p>
        </w:tc>
      </w:tr>
      <w:tr w:rsidR="00DE016C" w14:paraId="3A6065C3"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F54FF"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Date de naissance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3C7E3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3246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85923" w14:textId="77777777" w:rsidR="00DE016C" w:rsidRDefault="007145AE">
            <w:pPr>
              <w:spacing w:before="120" w:after="120" w:line="360" w:lineRule="auto"/>
              <w:textAlignment w:val="auto"/>
              <w:rPr>
                <w:rFonts w:ascii="Times New Roman" w:hAnsi="Times New Roman" w:cs="Times New Roman"/>
                <w:sz w:val="24"/>
                <w:szCs w:val="24"/>
              </w:rPr>
            </w:pPr>
            <w:r>
              <w:rPr>
                <w:rFonts w:ascii="Times New Roman" w:hAnsi="Times New Roman" w:cs="Times New Roman"/>
                <w:sz w:val="24"/>
                <w:szCs w:val="24"/>
              </w:rPr>
              <w:t>JJ-MM-AAAA</w:t>
            </w:r>
          </w:p>
        </w:tc>
      </w:tr>
      <w:tr w:rsidR="00DE016C" w14:paraId="540E7B45"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CBFB6"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Activité</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362B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FBA49"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A6341" w14:textId="77777777" w:rsidR="00DE016C" w:rsidRDefault="007145AE">
            <w:pPr>
              <w:spacing w:before="120" w:after="120" w:line="360" w:lineRule="auto"/>
              <w:textAlignment w:val="auto"/>
              <w:rPr>
                <w:rFonts w:ascii="Times New Roman" w:hAnsi="Times New Roman" w:cs="Times New Roman"/>
                <w:sz w:val="24"/>
                <w:szCs w:val="24"/>
              </w:rPr>
            </w:pPr>
            <w:r>
              <w:rPr>
                <w:rFonts w:ascii="Times New Roman" w:hAnsi="Times New Roman" w:cs="Times New Roman"/>
                <w:sz w:val="24"/>
                <w:szCs w:val="24"/>
              </w:rPr>
              <w:t>L’activité du contestataire</w:t>
            </w:r>
          </w:p>
        </w:tc>
      </w:tr>
      <w:tr w:rsidR="00DE016C" w14:paraId="40081E59"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9BEAEB"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Numéro d’inscription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025F1"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0C6FF5"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FE8F0" w14:textId="77777777" w:rsidR="00DE016C" w:rsidRDefault="00DE016C">
            <w:pPr>
              <w:spacing w:before="120" w:after="120" w:line="360" w:lineRule="auto"/>
              <w:textAlignment w:val="auto"/>
              <w:rPr>
                <w:rFonts w:ascii="Times New Roman" w:hAnsi="Times New Roman" w:cs="Times New Roman"/>
                <w:sz w:val="24"/>
                <w:szCs w:val="24"/>
              </w:rPr>
            </w:pPr>
          </w:p>
        </w:tc>
      </w:tr>
      <w:tr w:rsidR="00DE016C" w14:paraId="755DB2B6"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10A09"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lastRenderedPageBreak/>
              <w:t>Objet de recours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ABC9B"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26F22"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E49B0" w14:textId="77777777" w:rsidR="00DE016C" w:rsidRDefault="00DE016C">
            <w:pPr>
              <w:spacing w:before="120" w:after="120" w:line="360" w:lineRule="auto"/>
              <w:textAlignment w:val="auto"/>
              <w:rPr>
                <w:rFonts w:ascii="Times New Roman" w:hAnsi="Times New Roman" w:cs="Times New Roman"/>
                <w:sz w:val="24"/>
                <w:szCs w:val="24"/>
              </w:rPr>
            </w:pPr>
          </w:p>
        </w:tc>
      </w:tr>
      <w:tr w:rsidR="00DE016C" w14:paraId="0A7DF381"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DDECA"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Wilaya</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8A9CD"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6DCB6"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E17A5" w14:textId="77777777" w:rsidR="00DE016C" w:rsidRDefault="007145AE">
            <w:pPr>
              <w:spacing w:before="120" w:after="120" w:line="360" w:lineRule="auto"/>
              <w:textAlignment w:val="auto"/>
              <w:rPr>
                <w:rFonts w:ascii="Times New Roman" w:hAnsi="Times New Roman" w:cs="Times New Roman"/>
                <w:sz w:val="24"/>
                <w:szCs w:val="24"/>
              </w:rPr>
            </w:pPr>
            <w:r>
              <w:rPr>
                <w:rFonts w:ascii="Times New Roman" w:hAnsi="Times New Roman" w:cs="Times New Roman"/>
                <w:sz w:val="24"/>
                <w:szCs w:val="24"/>
              </w:rPr>
              <w:t>Wilaya du contestataire</w:t>
            </w:r>
          </w:p>
        </w:tc>
      </w:tr>
      <w:tr w:rsidR="00DE016C" w14:paraId="74675B6A" w14:textId="77777777">
        <w:trPr>
          <w:trHeight w:val="58"/>
        </w:trPr>
        <w:tc>
          <w:tcPr>
            <w:tcW w:w="36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3582F" w14:textId="77777777" w:rsidR="00DE016C" w:rsidRDefault="007145AE">
            <w:pPr>
              <w:pStyle w:val="ListParagraph"/>
              <w:spacing w:before="120" w:after="12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Décision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ABF04"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EE247" w14:textId="77777777" w:rsidR="00DE016C" w:rsidRDefault="007145AE">
            <w:pPr>
              <w:spacing w:before="120" w:after="120" w:line="276" w:lineRule="auto"/>
              <w:jc w:val="center"/>
              <w:textAlignment w:val="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1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BB839" w14:textId="77777777" w:rsidR="00DE016C" w:rsidRDefault="007145AE">
            <w:pPr>
              <w:spacing w:before="120" w:after="120" w:line="360" w:lineRule="auto"/>
              <w:textAlignment w:val="auto"/>
              <w:rPr>
                <w:rFonts w:ascii="Times New Roman" w:hAnsi="Times New Roman" w:cs="Times New Roman"/>
                <w:sz w:val="24"/>
                <w:szCs w:val="24"/>
              </w:rPr>
            </w:pPr>
            <w:r>
              <w:rPr>
                <w:rFonts w:ascii="Times New Roman" w:hAnsi="Times New Roman" w:cs="Times New Roman"/>
                <w:sz w:val="24"/>
                <w:szCs w:val="24"/>
              </w:rPr>
              <w:t xml:space="preserve">Décision des recours </w:t>
            </w:r>
          </w:p>
        </w:tc>
      </w:tr>
    </w:tbl>
    <w:p w14:paraId="3C2AE353" w14:textId="77777777" w:rsidR="00DE016C" w:rsidRDefault="007145AE">
      <w:pPr>
        <w:jc w:val="center"/>
      </w:pPr>
      <w:r>
        <w:rPr>
          <w:rFonts w:ascii="Times New Roman" w:hAnsi="Times New Roman" w:cs="Times New Roman"/>
          <w:b/>
          <w:bCs/>
          <w:sz w:val="24"/>
          <w:szCs w:val="24"/>
        </w:rPr>
        <w:t xml:space="preserve">Tableau 21 – </w:t>
      </w:r>
      <w:r>
        <w:rPr>
          <w:rFonts w:ascii="Times New Roman" w:hAnsi="Times New Roman" w:cs="Times New Roman"/>
          <w:sz w:val="24"/>
          <w:szCs w:val="24"/>
        </w:rPr>
        <w:t xml:space="preserve">Fiche étude du fichier : Tableau de la commission   </w:t>
      </w:r>
    </w:p>
    <w:p w14:paraId="7714BBDD" w14:textId="77777777" w:rsidR="00955775" w:rsidRPr="00955775" w:rsidRDefault="00955775" w:rsidP="00955775">
      <w:pPr>
        <w:pStyle w:val="ListParagraph"/>
        <w:keepNext/>
        <w:keepLines/>
        <w:numPr>
          <w:ilvl w:val="0"/>
          <w:numId w:val="32"/>
        </w:numPr>
        <w:spacing w:before="120" w:after="120"/>
        <w:outlineLvl w:val="1"/>
        <w:rPr>
          <w:rFonts w:ascii="Times New Roman" w:eastAsia="Times New Roman" w:hAnsi="Times New Roman" w:cs="Times New Roman"/>
          <w:b/>
          <w:vanish/>
          <w:color w:val="000000"/>
          <w:sz w:val="32"/>
          <w:szCs w:val="26"/>
          <w:lang w:bidi="ar-DZ"/>
        </w:rPr>
      </w:pPr>
    </w:p>
    <w:p w14:paraId="23BEBC33" w14:textId="77777777" w:rsidR="00955775" w:rsidRPr="00955775" w:rsidRDefault="00955775" w:rsidP="00955775">
      <w:pPr>
        <w:pStyle w:val="ListParagraph"/>
        <w:keepNext/>
        <w:keepLines/>
        <w:numPr>
          <w:ilvl w:val="1"/>
          <w:numId w:val="32"/>
        </w:numPr>
        <w:spacing w:before="120" w:after="120"/>
        <w:outlineLvl w:val="1"/>
        <w:rPr>
          <w:rFonts w:ascii="Times New Roman" w:eastAsia="Times New Roman" w:hAnsi="Times New Roman" w:cs="Times New Roman"/>
          <w:b/>
          <w:vanish/>
          <w:color w:val="000000"/>
          <w:sz w:val="32"/>
          <w:szCs w:val="26"/>
          <w:lang w:bidi="ar-DZ"/>
        </w:rPr>
      </w:pPr>
    </w:p>
    <w:p w14:paraId="1E1F743E" w14:textId="77777777" w:rsidR="00955775" w:rsidRPr="00955775" w:rsidRDefault="00955775" w:rsidP="00955775">
      <w:pPr>
        <w:pStyle w:val="ListParagraph"/>
        <w:keepNext/>
        <w:keepLines/>
        <w:numPr>
          <w:ilvl w:val="1"/>
          <w:numId w:val="32"/>
        </w:numPr>
        <w:spacing w:before="120" w:after="120"/>
        <w:outlineLvl w:val="1"/>
        <w:rPr>
          <w:rFonts w:ascii="Times New Roman" w:eastAsia="Times New Roman" w:hAnsi="Times New Roman" w:cs="Times New Roman"/>
          <w:b/>
          <w:vanish/>
          <w:color w:val="000000"/>
          <w:sz w:val="32"/>
          <w:szCs w:val="26"/>
          <w:lang w:bidi="ar-DZ"/>
        </w:rPr>
      </w:pPr>
    </w:p>
    <w:p w14:paraId="225BDCEE" w14:textId="77777777" w:rsidR="00955775" w:rsidRPr="00955775" w:rsidRDefault="00955775" w:rsidP="00955775">
      <w:pPr>
        <w:pStyle w:val="ListParagraph"/>
        <w:keepNext/>
        <w:keepLines/>
        <w:numPr>
          <w:ilvl w:val="1"/>
          <w:numId w:val="32"/>
        </w:numPr>
        <w:spacing w:before="120" w:after="120"/>
        <w:outlineLvl w:val="1"/>
        <w:rPr>
          <w:rFonts w:ascii="Times New Roman" w:eastAsia="Times New Roman" w:hAnsi="Times New Roman" w:cs="Times New Roman"/>
          <w:b/>
          <w:vanish/>
          <w:color w:val="000000"/>
          <w:sz w:val="32"/>
          <w:szCs w:val="26"/>
          <w:lang w:bidi="ar-DZ"/>
        </w:rPr>
      </w:pPr>
    </w:p>
    <w:p w14:paraId="1D609CB8" w14:textId="77777777" w:rsidR="00955775" w:rsidRPr="00955775" w:rsidRDefault="00955775" w:rsidP="00955775">
      <w:pPr>
        <w:pStyle w:val="ListParagraph"/>
        <w:keepNext/>
        <w:keepLines/>
        <w:numPr>
          <w:ilvl w:val="1"/>
          <w:numId w:val="32"/>
        </w:numPr>
        <w:spacing w:before="120" w:after="120"/>
        <w:outlineLvl w:val="1"/>
        <w:rPr>
          <w:rFonts w:ascii="Times New Roman" w:eastAsia="Times New Roman" w:hAnsi="Times New Roman" w:cs="Times New Roman"/>
          <w:b/>
          <w:vanish/>
          <w:color w:val="000000"/>
          <w:sz w:val="32"/>
          <w:szCs w:val="26"/>
          <w:lang w:bidi="ar-DZ"/>
        </w:rPr>
      </w:pPr>
    </w:p>
    <w:p w14:paraId="49B46F68" w14:textId="29381D0C" w:rsidR="00955775" w:rsidRDefault="00955775" w:rsidP="00955775">
      <w:pPr>
        <w:pStyle w:val="Heading2"/>
        <w:numPr>
          <w:ilvl w:val="1"/>
          <w:numId w:val="33"/>
        </w:numPr>
      </w:pPr>
      <w:r w:rsidRPr="00955775">
        <w:t xml:space="preserve">Diagnostic et critique de la situation existante </w:t>
      </w:r>
    </w:p>
    <w:p w14:paraId="68BF1918" w14:textId="3F93C74D" w:rsidR="00955775" w:rsidRDefault="00FD389C" w:rsidP="00FD389C">
      <w:pPr>
        <w:spacing w:line="276" w:lineRule="auto"/>
        <w:ind w:firstLine="680"/>
        <w:jc w:val="both"/>
        <w:rPr>
          <w:rFonts w:asciiTheme="majorBidi" w:hAnsiTheme="majorBidi" w:cstheme="majorBidi"/>
          <w:sz w:val="24"/>
          <w:szCs w:val="24"/>
          <w:lang w:bidi="ar-DZ"/>
        </w:rPr>
      </w:pPr>
      <w:r w:rsidRPr="00FD389C">
        <w:rPr>
          <w:rFonts w:asciiTheme="majorBidi" w:hAnsiTheme="majorBidi" w:cstheme="majorBidi"/>
          <w:sz w:val="24"/>
          <w:szCs w:val="24"/>
          <w:lang w:bidi="ar-DZ"/>
        </w:rPr>
        <w:t xml:space="preserve">Après avoir effectué l’étude de l’existant et analysé le processus de traitement des recours par la commission locale ainsi que la commission nationale, dans ce qui suit nous allons identifier les anomalies que nous avons observées au cours de notre étude du système actuel.  </w:t>
      </w:r>
    </w:p>
    <w:p w14:paraId="5600BC78" w14:textId="77777777" w:rsidR="00FD389C" w:rsidRPr="00FD389C" w:rsidRDefault="00FD389C" w:rsidP="00FD389C">
      <w:pPr>
        <w:pStyle w:val="ListParagraph"/>
        <w:keepNext/>
        <w:keepLines/>
        <w:numPr>
          <w:ilvl w:val="0"/>
          <w:numId w:val="34"/>
        </w:numPr>
        <w:spacing w:before="120" w:after="120"/>
        <w:outlineLvl w:val="2"/>
        <w:rPr>
          <w:rFonts w:ascii="Times New Roman" w:eastAsia="Times New Roman" w:hAnsi="Times New Roman" w:cs="Times New Roman"/>
          <w:b/>
          <w:vanish/>
          <w:color w:val="000000"/>
          <w:sz w:val="28"/>
          <w:szCs w:val="24"/>
        </w:rPr>
      </w:pPr>
    </w:p>
    <w:p w14:paraId="606AD8AE" w14:textId="77777777" w:rsidR="00FD389C" w:rsidRPr="00FD389C" w:rsidRDefault="00FD389C" w:rsidP="00FD389C">
      <w:pPr>
        <w:pStyle w:val="ListParagraph"/>
        <w:keepNext/>
        <w:keepLines/>
        <w:numPr>
          <w:ilvl w:val="1"/>
          <w:numId w:val="34"/>
        </w:numPr>
        <w:spacing w:before="120" w:after="120"/>
        <w:outlineLvl w:val="2"/>
        <w:rPr>
          <w:rFonts w:ascii="Times New Roman" w:eastAsia="Times New Roman" w:hAnsi="Times New Roman" w:cs="Times New Roman"/>
          <w:b/>
          <w:vanish/>
          <w:color w:val="000000"/>
          <w:sz w:val="28"/>
          <w:szCs w:val="24"/>
        </w:rPr>
      </w:pPr>
    </w:p>
    <w:p w14:paraId="015140A2" w14:textId="77777777" w:rsidR="00FD389C" w:rsidRPr="00FD389C" w:rsidRDefault="00FD389C" w:rsidP="00FD389C">
      <w:pPr>
        <w:pStyle w:val="ListParagraph"/>
        <w:keepNext/>
        <w:keepLines/>
        <w:numPr>
          <w:ilvl w:val="1"/>
          <w:numId w:val="34"/>
        </w:numPr>
        <w:spacing w:before="120" w:after="120"/>
        <w:outlineLvl w:val="2"/>
        <w:rPr>
          <w:rFonts w:ascii="Times New Roman" w:eastAsia="Times New Roman" w:hAnsi="Times New Roman" w:cs="Times New Roman"/>
          <w:b/>
          <w:vanish/>
          <w:color w:val="000000"/>
          <w:sz w:val="28"/>
          <w:szCs w:val="24"/>
        </w:rPr>
      </w:pPr>
    </w:p>
    <w:p w14:paraId="3AA0EF53" w14:textId="77777777" w:rsidR="00FD389C" w:rsidRPr="00FD389C" w:rsidRDefault="00FD389C" w:rsidP="00FD389C">
      <w:pPr>
        <w:pStyle w:val="ListParagraph"/>
        <w:keepNext/>
        <w:keepLines/>
        <w:numPr>
          <w:ilvl w:val="1"/>
          <w:numId w:val="34"/>
        </w:numPr>
        <w:spacing w:before="120" w:after="120"/>
        <w:outlineLvl w:val="2"/>
        <w:rPr>
          <w:rFonts w:ascii="Times New Roman" w:eastAsia="Times New Roman" w:hAnsi="Times New Roman" w:cs="Times New Roman"/>
          <w:b/>
          <w:vanish/>
          <w:color w:val="000000"/>
          <w:sz w:val="28"/>
          <w:szCs w:val="24"/>
        </w:rPr>
      </w:pPr>
    </w:p>
    <w:p w14:paraId="5F8C8C75" w14:textId="77777777" w:rsidR="00FD389C" w:rsidRPr="00FD389C" w:rsidRDefault="00FD389C" w:rsidP="00FD389C">
      <w:pPr>
        <w:pStyle w:val="ListParagraph"/>
        <w:keepNext/>
        <w:keepLines/>
        <w:numPr>
          <w:ilvl w:val="1"/>
          <w:numId w:val="34"/>
        </w:numPr>
        <w:spacing w:before="120" w:after="120"/>
        <w:outlineLvl w:val="2"/>
        <w:rPr>
          <w:rFonts w:ascii="Times New Roman" w:eastAsia="Times New Roman" w:hAnsi="Times New Roman" w:cs="Times New Roman"/>
          <w:b/>
          <w:vanish/>
          <w:color w:val="000000"/>
          <w:sz w:val="28"/>
          <w:szCs w:val="24"/>
        </w:rPr>
      </w:pPr>
    </w:p>
    <w:p w14:paraId="3767E4FB" w14:textId="77777777" w:rsidR="00FD389C" w:rsidRPr="00FD389C" w:rsidRDefault="00FD389C" w:rsidP="00FD389C">
      <w:pPr>
        <w:pStyle w:val="ListParagraph"/>
        <w:keepNext/>
        <w:keepLines/>
        <w:numPr>
          <w:ilvl w:val="1"/>
          <w:numId w:val="34"/>
        </w:numPr>
        <w:spacing w:before="120" w:after="120"/>
        <w:outlineLvl w:val="2"/>
        <w:rPr>
          <w:rFonts w:ascii="Times New Roman" w:eastAsia="Times New Roman" w:hAnsi="Times New Roman" w:cs="Times New Roman"/>
          <w:b/>
          <w:vanish/>
          <w:color w:val="000000"/>
          <w:sz w:val="28"/>
          <w:szCs w:val="24"/>
        </w:rPr>
      </w:pPr>
    </w:p>
    <w:p w14:paraId="277C565A" w14:textId="1315D715" w:rsidR="00FD389C" w:rsidRDefault="00FD389C" w:rsidP="00FD389C">
      <w:pPr>
        <w:pStyle w:val="Heading3"/>
        <w:numPr>
          <w:ilvl w:val="2"/>
          <w:numId w:val="35"/>
        </w:numPr>
      </w:pPr>
      <w:r w:rsidRPr="00FD389C">
        <w:t>Anomalies informationnelles</w:t>
      </w:r>
    </w:p>
    <w:p w14:paraId="47E90749" w14:textId="5D4D81AE" w:rsidR="00792DFF" w:rsidRPr="00D840EA" w:rsidRDefault="00D840EA" w:rsidP="00E32565">
      <w:pPr>
        <w:spacing w:before="240" w:line="276" w:lineRule="auto"/>
        <w:jc w:val="both"/>
        <w:rPr>
          <w:rFonts w:asciiTheme="majorBidi" w:hAnsiTheme="majorBidi" w:cstheme="majorBidi"/>
          <w:color w:val="000000" w:themeColor="text1"/>
          <w:sz w:val="24"/>
          <w:szCs w:val="24"/>
        </w:rPr>
      </w:pPr>
      <w:r w:rsidRPr="00D840EA">
        <w:rPr>
          <w:rFonts w:asciiTheme="majorBidi" w:hAnsiTheme="majorBidi" w:cstheme="majorBidi"/>
          <w:b/>
          <w:bCs/>
          <w:color w:val="000000" w:themeColor="text1"/>
          <w:sz w:val="24"/>
          <w:szCs w:val="24"/>
        </w:rPr>
        <w:t>Anomalie 01 :</w:t>
      </w:r>
      <w:r>
        <w:rPr>
          <w:rFonts w:asciiTheme="majorBidi" w:hAnsiTheme="majorBidi" w:cstheme="majorBidi"/>
          <w:color w:val="000000" w:themeColor="text1"/>
          <w:sz w:val="24"/>
          <w:szCs w:val="24"/>
        </w:rPr>
        <w:t xml:space="preserve"> </w:t>
      </w:r>
      <w:r w:rsidR="00E32565" w:rsidRPr="00E32565">
        <w:rPr>
          <w:rFonts w:asciiTheme="majorBidi" w:hAnsiTheme="majorBidi" w:cstheme="majorBidi"/>
          <w:b/>
          <w:bCs/>
          <w:color w:val="0D0D0D"/>
          <w:sz w:val="24"/>
          <w:szCs w:val="24"/>
          <w:shd w:val="clear" w:color="auto" w:fill="FFFFFF"/>
        </w:rPr>
        <w:t>Déficit d'outil informatique dédié : Gestion des recours dans le système d'information</w:t>
      </w:r>
    </w:p>
    <w:p w14:paraId="62B2D64B" w14:textId="279738DD" w:rsidR="00792DFF" w:rsidRPr="00E32565" w:rsidRDefault="00D840EA" w:rsidP="00D840EA">
      <w:pPr>
        <w:spacing w:after="120"/>
        <w:rPr>
          <w:rFonts w:asciiTheme="majorBidi" w:hAnsiTheme="majorBidi" w:cstheme="majorBidi"/>
          <w:b/>
          <w:bCs/>
          <w:sz w:val="24"/>
          <w:szCs w:val="24"/>
        </w:rPr>
      </w:pPr>
      <w:r w:rsidRPr="00E32565">
        <w:rPr>
          <w:rFonts w:asciiTheme="majorBidi" w:hAnsiTheme="majorBidi" w:cstheme="majorBidi"/>
          <w:b/>
          <w:bCs/>
          <w:sz w:val="24"/>
          <w:szCs w:val="24"/>
        </w:rPr>
        <w:t>Causes :</w:t>
      </w:r>
    </w:p>
    <w:p w14:paraId="19D591E2" w14:textId="77777777" w:rsidR="00D840EA" w:rsidRPr="00D840EA" w:rsidRDefault="00D840EA" w:rsidP="00D840EA">
      <w:pPr>
        <w:numPr>
          <w:ilvl w:val="0"/>
          <w:numId w:val="38"/>
        </w:numPr>
        <w:shd w:val="clear" w:color="auto" w:fill="FFFFFF"/>
        <w:suppressAutoHyphens w:val="0"/>
        <w:autoSpaceDN/>
        <w:spacing w:after="0" w:line="276" w:lineRule="auto"/>
        <w:jc w:val="both"/>
        <w:textAlignment w:val="auto"/>
        <w:rPr>
          <w:rFonts w:asciiTheme="majorBidi" w:eastAsia="Times New Roman" w:hAnsiTheme="majorBidi" w:cstheme="majorBidi"/>
          <w:color w:val="0D0D0D"/>
          <w:sz w:val="24"/>
          <w:szCs w:val="24"/>
          <w:lang w:eastAsia="fr-FR"/>
        </w:rPr>
      </w:pPr>
      <w:r w:rsidRPr="00D840EA">
        <w:rPr>
          <w:rFonts w:asciiTheme="majorBidi" w:eastAsia="Times New Roman" w:hAnsiTheme="majorBidi" w:cstheme="majorBidi"/>
          <w:color w:val="0D0D0D"/>
          <w:sz w:val="24"/>
          <w:szCs w:val="24"/>
          <w:lang w:eastAsia="fr-FR"/>
        </w:rPr>
        <w:t>Absence de prise de conscience de l'importance d'un tel outil dans le processus de gestion.</w:t>
      </w:r>
    </w:p>
    <w:p w14:paraId="314A4566" w14:textId="20232512" w:rsidR="00D840EA" w:rsidRDefault="00D840EA" w:rsidP="00D840EA">
      <w:pPr>
        <w:numPr>
          <w:ilvl w:val="0"/>
          <w:numId w:val="38"/>
        </w:numPr>
        <w:shd w:val="clear" w:color="auto" w:fill="FFFFFF"/>
        <w:suppressAutoHyphens w:val="0"/>
        <w:autoSpaceDN/>
        <w:spacing w:after="0" w:line="276" w:lineRule="auto"/>
        <w:jc w:val="both"/>
        <w:textAlignment w:val="auto"/>
        <w:rPr>
          <w:rFonts w:asciiTheme="majorBidi" w:eastAsia="Times New Roman" w:hAnsiTheme="majorBidi" w:cstheme="majorBidi"/>
          <w:color w:val="0D0D0D"/>
          <w:sz w:val="24"/>
          <w:szCs w:val="24"/>
          <w:lang w:eastAsia="fr-FR"/>
        </w:rPr>
      </w:pPr>
      <w:r w:rsidRPr="00D840EA">
        <w:rPr>
          <w:rFonts w:asciiTheme="majorBidi" w:eastAsia="Times New Roman" w:hAnsiTheme="majorBidi" w:cstheme="majorBidi"/>
          <w:color w:val="0D0D0D"/>
          <w:sz w:val="24"/>
          <w:szCs w:val="24"/>
          <w:lang w:eastAsia="fr-FR"/>
        </w:rPr>
        <w:t>Priorité donnée à d'autres aspects du système d'information.</w:t>
      </w:r>
    </w:p>
    <w:p w14:paraId="7F51E88B" w14:textId="43025958" w:rsidR="00D840EA" w:rsidRDefault="00D840EA" w:rsidP="00D840EA">
      <w:pPr>
        <w:shd w:val="clear" w:color="auto" w:fill="FFFFFF"/>
        <w:suppressAutoHyphens w:val="0"/>
        <w:autoSpaceDN/>
        <w:spacing w:after="120" w:line="276" w:lineRule="auto"/>
        <w:jc w:val="both"/>
        <w:textAlignment w:val="auto"/>
        <w:rPr>
          <w:rFonts w:asciiTheme="majorBidi" w:eastAsia="Times New Roman" w:hAnsiTheme="majorBidi" w:cstheme="majorBidi"/>
          <w:b/>
          <w:bCs/>
          <w:color w:val="0D0D0D"/>
          <w:sz w:val="24"/>
          <w:szCs w:val="24"/>
          <w:lang w:eastAsia="fr-FR"/>
        </w:rPr>
      </w:pPr>
      <w:r w:rsidRPr="00D840EA">
        <w:rPr>
          <w:rFonts w:asciiTheme="majorBidi" w:eastAsia="Times New Roman" w:hAnsiTheme="majorBidi" w:cstheme="majorBidi"/>
          <w:b/>
          <w:bCs/>
          <w:color w:val="0D0D0D"/>
          <w:sz w:val="24"/>
          <w:szCs w:val="24"/>
          <w:lang w:eastAsia="fr-FR"/>
        </w:rPr>
        <w:t>Conséquences :</w:t>
      </w:r>
    </w:p>
    <w:p w14:paraId="3B8182F8" w14:textId="0123EB90" w:rsidR="00D840EA" w:rsidRPr="00D840EA" w:rsidRDefault="00697B6E" w:rsidP="00D840EA">
      <w:pPr>
        <w:numPr>
          <w:ilvl w:val="0"/>
          <w:numId w:val="40"/>
        </w:numPr>
        <w:shd w:val="clear" w:color="auto" w:fill="FFFFFF"/>
        <w:suppressAutoHyphens w:val="0"/>
        <w:autoSpaceDN/>
        <w:spacing w:after="0" w:line="276" w:lineRule="auto"/>
        <w:jc w:val="both"/>
        <w:textAlignment w:val="auto"/>
        <w:rPr>
          <w:rFonts w:asciiTheme="majorBidi" w:eastAsia="Times New Roman" w:hAnsiTheme="majorBidi" w:cstheme="majorBidi"/>
          <w:color w:val="0D0D0D"/>
          <w:sz w:val="24"/>
          <w:szCs w:val="24"/>
          <w:lang w:eastAsia="fr-FR"/>
        </w:rPr>
      </w:pPr>
      <w:r>
        <w:rPr>
          <w:rFonts w:asciiTheme="majorBidi" w:eastAsia="Times New Roman" w:hAnsiTheme="majorBidi" w:cstheme="majorBidi"/>
          <w:color w:val="0D0D0D"/>
          <w:sz w:val="24"/>
          <w:szCs w:val="24"/>
          <w:lang w:eastAsia="fr-FR"/>
        </w:rPr>
        <w:t>P</w:t>
      </w:r>
      <w:r w:rsidR="00D840EA" w:rsidRPr="00D840EA">
        <w:rPr>
          <w:rFonts w:asciiTheme="majorBidi" w:eastAsia="Times New Roman" w:hAnsiTheme="majorBidi" w:cstheme="majorBidi"/>
          <w:color w:val="0D0D0D"/>
          <w:sz w:val="24"/>
          <w:szCs w:val="24"/>
          <w:lang w:eastAsia="fr-FR"/>
        </w:rPr>
        <w:t xml:space="preserve">rocessus manuel </w:t>
      </w:r>
      <w:r>
        <w:rPr>
          <w:rFonts w:asciiTheme="majorBidi" w:eastAsia="Times New Roman" w:hAnsiTheme="majorBidi" w:cstheme="majorBidi"/>
          <w:color w:val="0D0D0D"/>
          <w:sz w:val="24"/>
          <w:szCs w:val="24"/>
          <w:lang w:eastAsia="fr-FR"/>
        </w:rPr>
        <w:t>trop</w:t>
      </w:r>
      <w:r w:rsidR="00D840EA" w:rsidRPr="00D840EA">
        <w:rPr>
          <w:rFonts w:asciiTheme="majorBidi" w:eastAsia="Times New Roman" w:hAnsiTheme="majorBidi" w:cstheme="majorBidi"/>
          <w:color w:val="0D0D0D"/>
          <w:sz w:val="24"/>
          <w:szCs w:val="24"/>
          <w:lang w:eastAsia="fr-FR"/>
        </w:rPr>
        <w:t xml:space="preserve"> lent</w:t>
      </w:r>
      <w:r>
        <w:rPr>
          <w:rFonts w:asciiTheme="majorBidi" w:eastAsia="Times New Roman" w:hAnsiTheme="majorBidi" w:cstheme="majorBidi"/>
          <w:color w:val="0D0D0D"/>
          <w:sz w:val="24"/>
          <w:szCs w:val="24"/>
          <w:lang w:eastAsia="fr-FR"/>
        </w:rPr>
        <w:t xml:space="preserve">. </w:t>
      </w:r>
    </w:p>
    <w:p w14:paraId="728A2641" w14:textId="7C07B99B" w:rsidR="00D840EA" w:rsidRPr="00D840EA" w:rsidRDefault="00D840EA" w:rsidP="00D840EA">
      <w:pPr>
        <w:numPr>
          <w:ilvl w:val="0"/>
          <w:numId w:val="40"/>
        </w:numPr>
        <w:shd w:val="clear" w:color="auto" w:fill="FFFFFF"/>
        <w:suppressAutoHyphens w:val="0"/>
        <w:autoSpaceDN/>
        <w:spacing w:after="0" w:line="276" w:lineRule="auto"/>
        <w:jc w:val="both"/>
        <w:textAlignment w:val="auto"/>
        <w:rPr>
          <w:rFonts w:asciiTheme="majorBidi" w:eastAsia="Times New Roman" w:hAnsiTheme="majorBidi" w:cstheme="majorBidi"/>
          <w:color w:val="0D0D0D"/>
          <w:sz w:val="24"/>
          <w:szCs w:val="24"/>
          <w:lang w:eastAsia="fr-FR"/>
        </w:rPr>
      </w:pPr>
      <w:r w:rsidRPr="00D840EA">
        <w:rPr>
          <w:rFonts w:asciiTheme="majorBidi" w:eastAsia="Times New Roman" w:hAnsiTheme="majorBidi" w:cstheme="majorBidi"/>
          <w:color w:val="0D0D0D"/>
          <w:sz w:val="24"/>
          <w:szCs w:val="24"/>
          <w:lang w:eastAsia="fr-FR"/>
        </w:rPr>
        <w:t>Risque accru d'erreurs dues à une gestion manuelle sujette à des oublis ou des duplications.</w:t>
      </w:r>
    </w:p>
    <w:p w14:paraId="38EA745D" w14:textId="674EB33C" w:rsidR="00D840EA" w:rsidRPr="00D840EA" w:rsidRDefault="00D840EA" w:rsidP="00D840EA">
      <w:pPr>
        <w:numPr>
          <w:ilvl w:val="0"/>
          <w:numId w:val="40"/>
        </w:numPr>
        <w:shd w:val="clear" w:color="auto" w:fill="FFFFFF"/>
        <w:suppressAutoHyphens w:val="0"/>
        <w:autoSpaceDN/>
        <w:spacing w:after="0" w:line="276" w:lineRule="auto"/>
        <w:jc w:val="both"/>
        <w:textAlignment w:val="auto"/>
        <w:rPr>
          <w:rFonts w:asciiTheme="majorBidi" w:eastAsia="Times New Roman" w:hAnsiTheme="majorBidi" w:cstheme="majorBidi"/>
          <w:color w:val="0D0D0D"/>
          <w:sz w:val="24"/>
          <w:szCs w:val="24"/>
          <w:lang w:eastAsia="fr-FR"/>
        </w:rPr>
      </w:pPr>
      <w:r w:rsidRPr="00D840EA">
        <w:rPr>
          <w:rFonts w:asciiTheme="majorBidi" w:eastAsia="Times New Roman" w:hAnsiTheme="majorBidi" w:cstheme="majorBidi"/>
          <w:color w:val="0D0D0D"/>
          <w:sz w:val="24"/>
          <w:szCs w:val="24"/>
          <w:lang w:eastAsia="fr-FR"/>
        </w:rPr>
        <w:t>Difficulté à suivre et à analyser les données relatives aux recours</w:t>
      </w:r>
      <w:r w:rsidR="00697B6E">
        <w:rPr>
          <w:rFonts w:asciiTheme="majorBidi" w:eastAsia="Times New Roman" w:hAnsiTheme="majorBidi" w:cstheme="majorBidi"/>
          <w:color w:val="0D0D0D"/>
          <w:sz w:val="24"/>
          <w:szCs w:val="24"/>
          <w:lang w:eastAsia="fr-FR"/>
        </w:rPr>
        <w:t>.</w:t>
      </w:r>
    </w:p>
    <w:p w14:paraId="157EEB3B" w14:textId="3C5F4593" w:rsidR="00D840EA" w:rsidRPr="00D840EA" w:rsidRDefault="00D840EA" w:rsidP="00D840EA">
      <w:pPr>
        <w:numPr>
          <w:ilvl w:val="0"/>
          <w:numId w:val="40"/>
        </w:numPr>
        <w:shd w:val="clear" w:color="auto" w:fill="FFFFFF"/>
        <w:suppressAutoHyphens w:val="0"/>
        <w:autoSpaceDN/>
        <w:spacing w:after="0" w:line="276" w:lineRule="auto"/>
        <w:jc w:val="both"/>
        <w:textAlignment w:val="auto"/>
        <w:rPr>
          <w:rFonts w:asciiTheme="majorBidi" w:eastAsia="Times New Roman" w:hAnsiTheme="majorBidi" w:cstheme="majorBidi"/>
          <w:color w:val="0D0D0D"/>
          <w:sz w:val="24"/>
          <w:szCs w:val="24"/>
          <w:lang w:eastAsia="fr-FR"/>
        </w:rPr>
      </w:pPr>
      <w:r w:rsidRPr="00D840EA">
        <w:rPr>
          <w:rFonts w:asciiTheme="majorBidi" w:eastAsia="Times New Roman" w:hAnsiTheme="majorBidi" w:cstheme="majorBidi"/>
          <w:color w:val="0D0D0D"/>
          <w:sz w:val="24"/>
          <w:szCs w:val="24"/>
          <w:lang w:eastAsia="fr-FR"/>
        </w:rPr>
        <w:t>Réduction de la satisfaction des utilisateurs, tant internes qu'externes</w:t>
      </w:r>
      <w:r w:rsidR="00697B6E">
        <w:rPr>
          <w:rFonts w:asciiTheme="majorBidi" w:eastAsia="Times New Roman" w:hAnsiTheme="majorBidi" w:cstheme="majorBidi"/>
          <w:color w:val="0D0D0D"/>
          <w:sz w:val="24"/>
          <w:szCs w:val="24"/>
          <w:lang w:eastAsia="fr-FR"/>
        </w:rPr>
        <w:t>.</w:t>
      </w:r>
    </w:p>
    <w:p w14:paraId="4C2A55AB" w14:textId="2DFCE162" w:rsidR="00D840EA" w:rsidRDefault="00D840EA" w:rsidP="00D840EA">
      <w:pPr>
        <w:shd w:val="clear" w:color="auto" w:fill="FFFFFF"/>
        <w:suppressAutoHyphens w:val="0"/>
        <w:autoSpaceDN/>
        <w:spacing w:before="120" w:after="0" w:line="276" w:lineRule="auto"/>
        <w:jc w:val="both"/>
        <w:textAlignment w:val="auto"/>
        <w:rPr>
          <w:rStyle w:val="Strong"/>
          <w:rFonts w:asciiTheme="majorBidi" w:hAnsiTheme="majorBidi" w:cstheme="majorBidi"/>
          <w:color w:val="0D0D0D"/>
          <w:sz w:val="24"/>
          <w:szCs w:val="24"/>
          <w:shd w:val="clear" w:color="auto" w:fill="FFFFFF"/>
        </w:rPr>
      </w:pPr>
      <w:r>
        <w:rPr>
          <w:rFonts w:asciiTheme="majorBidi" w:eastAsia="Times New Roman" w:hAnsiTheme="majorBidi" w:cstheme="majorBidi"/>
          <w:b/>
          <w:bCs/>
          <w:color w:val="0D0D0D"/>
          <w:sz w:val="24"/>
          <w:szCs w:val="24"/>
          <w:lang w:eastAsia="fr-FR"/>
        </w:rPr>
        <w:t xml:space="preserve">Anomalie 02 : </w:t>
      </w:r>
      <w:r w:rsidR="00697B6E" w:rsidRPr="00697B6E">
        <w:rPr>
          <w:rStyle w:val="Strong"/>
          <w:rFonts w:asciiTheme="majorBidi" w:hAnsiTheme="majorBidi" w:cstheme="majorBidi"/>
          <w:color w:val="0D0D0D"/>
          <w:sz w:val="24"/>
          <w:szCs w:val="24"/>
          <w:shd w:val="clear" w:color="auto" w:fill="FFFFFF"/>
        </w:rPr>
        <w:t xml:space="preserve">Retard </w:t>
      </w:r>
      <w:r w:rsidR="00697B6E">
        <w:rPr>
          <w:rStyle w:val="Strong"/>
          <w:rFonts w:asciiTheme="majorBidi" w:hAnsiTheme="majorBidi" w:cstheme="majorBidi"/>
          <w:color w:val="0D0D0D"/>
          <w:sz w:val="24"/>
          <w:szCs w:val="24"/>
          <w:shd w:val="clear" w:color="auto" w:fill="FFFFFF"/>
        </w:rPr>
        <w:t xml:space="preserve">considérable </w:t>
      </w:r>
      <w:r w:rsidR="00697B6E" w:rsidRPr="00697B6E">
        <w:rPr>
          <w:rStyle w:val="Strong"/>
          <w:rFonts w:asciiTheme="majorBidi" w:hAnsiTheme="majorBidi" w:cstheme="majorBidi"/>
          <w:color w:val="0D0D0D"/>
          <w:sz w:val="24"/>
          <w:szCs w:val="24"/>
          <w:shd w:val="clear" w:color="auto" w:fill="FFFFFF"/>
        </w:rPr>
        <w:t xml:space="preserve">dans le traitement des recours </w:t>
      </w:r>
    </w:p>
    <w:p w14:paraId="595F434B" w14:textId="4AAA18DC" w:rsidR="00697B6E" w:rsidRDefault="00697B6E" w:rsidP="00D840EA">
      <w:pPr>
        <w:shd w:val="clear" w:color="auto" w:fill="FFFFFF"/>
        <w:suppressAutoHyphens w:val="0"/>
        <w:autoSpaceDN/>
        <w:spacing w:before="120" w:after="0" w:line="276" w:lineRule="auto"/>
        <w:jc w:val="both"/>
        <w:textAlignment w:val="auto"/>
        <w:rPr>
          <w:rStyle w:val="Strong"/>
          <w:rFonts w:asciiTheme="majorBidi" w:hAnsiTheme="majorBidi" w:cstheme="majorBidi"/>
          <w:color w:val="0D0D0D"/>
          <w:sz w:val="24"/>
          <w:szCs w:val="24"/>
          <w:shd w:val="clear" w:color="auto" w:fill="FFFFFF"/>
        </w:rPr>
      </w:pPr>
      <w:r>
        <w:rPr>
          <w:rStyle w:val="Strong"/>
          <w:rFonts w:asciiTheme="majorBidi" w:hAnsiTheme="majorBidi" w:cstheme="majorBidi"/>
          <w:color w:val="0D0D0D"/>
          <w:sz w:val="24"/>
          <w:szCs w:val="24"/>
          <w:shd w:val="clear" w:color="auto" w:fill="FFFFFF"/>
        </w:rPr>
        <w:t>Causes :</w:t>
      </w:r>
    </w:p>
    <w:p w14:paraId="7A88943F" w14:textId="54C61126" w:rsidR="00697B6E" w:rsidRPr="004B7C41" w:rsidRDefault="004B7C41" w:rsidP="004B7C41">
      <w:pPr>
        <w:pStyle w:val="ListParagraph"/>
        <w:numPr>
          <w:ilvl w:val="0"/>
          <w:numId w:val="41"/>
        </w:numPr>
        <w:shd w:val="clear" w:color="auto" w:fill="FFFFFF"/>
        <w:suppressAutoHyphens w:val="0"/>
        <w:autoSpaceDN/>
        <w:spacing w:before="120" w:after="0" w:line="276" w:lineRule="auto"/>
        <w:jc w:val="both"/>
        <w:textAlignment w:val="auto"/>
        <w:rPr>
          <w:rFonts w:asciiTheme="majorBidi" w:eastAsia="Times New Roman" w:hAnsiTheme="majorBidi" w:cstheme="majorBidi"/>
          <w:b/>
          <w:bCs/>
          <w:color w:val="0D0D0D"/>
          <w:sz w:val="28"/>
          <w:szCs w:val="28"/>
          <w:lang w:eastAsia="fr-FR"/>
        </w:rPr>
      </w:pPr>
      <w:r w:rsidRPr="004B7C41">
        <w:rPr>
          <w:rFonts w:asciiTheme="majorBidi" w:hAnsiTheme="majorBidi" w:cstheme="majorBidi"/>
          <w:color w:val="0D0D0D"/>
          <w:sz w:val="24"/>
          <w:szCs w:val="24"/>
          <w:shd w:val="clear" w:color="auto" w:fill="FFFFFF"/>
        </w:rPr>
        <w:t>Manque de suivi efficace des délais de traitement, processus papier sujet aux retards et aux erreurs humaines.</w:t>
      </w:r>
    </w:p>
    <w:p w14:paraId="4D8CC216" w14:textId="7C44B360" w:rsidR="004B7C41" w:rsidRPr="004B7C41" w:rsidRDefault="004B7C41" w:rsidP="004B7C41">
      <w:pPr>
        <w:pStyle w:val="ListParagraph"/>
        <w:numPr>
          <w:ilvl w:val="0"/>
          <w:numId w:val="41"/>
        </w:numPr>
        <w:shd w:val="clear" w:color="auto" w:fill="FFFFFF"/>
        <w:suppressAutoHyphens w:val="0"/>
        <w:autoSpaceDN/>
        <w:spacing w:after="120" w:line="276" w:lineRule="auto"/>
        <w:jc w:val="both"/>
        <w:textAlignment w:val="auto"/>
        <w:rPr>
          <w:rFonts w:asciiTheme="majorBidi" w:eastAsia="Times New Roman" w:hAnsiTheme="majorBidi" w:cstheme="majorBidi"/>
          <w:b/>
          <w:bCs/>
          <w:color w:val="0D0D0D"/>
          <w:sz w:val="32"/>
          <w:szCs w:val="32"/>
          <w:lang w:eastAsia="fr-FR"/>
        </w:rPr>
      </w:pPr>
      <w:r w:rsidRPr="004B7C41">
        <w:rPr>
          <w:rFonts w:asciiTheme="majorBidi" w:hAnsiTheme="majorBidi" w:cstheme="majorBidi"/>
          <w:color w:val="0D0D0D"/>
          <w:sz w:val="24"/>
          <w:szCs w:val="24"/>
          <w:shd w:val="clear" w:color="auto" w:fill="FFFFFF"/>
        </w:rPr>
        <w:t>Certains recours peuvent être négligés ou traités avec un niveau de priorité inapproprié, due à l’absence d’un système de suivi approprié.</w:t>
      </w:r>
    </w:p>
    <w:p w14:paraId="72A2741D" w14:textId="431378CC" w:rsidR="004B7C41" w:rsidRDefault="004B7C41" w:rsidP="004B7C41">
      <w:pPr>
        <w:shd w:val="clear" w:color="auto" w:fill="FFFFFF"/>
        <w:suppressAutoHyphens w:val="0"/>
        <w:autoSpaceDN/>
        <w:spacing w:after="0" w:line="276" w:lineRule="auto"/>
        <w:jc w:val="both"/>
        <w:textAlignment w:val="auto"/>
        <w:rPr>
          <w:rFonts w:asciiTheme="majorBidi" w:eastAsia="Times New Roman" w:hAnsiTheme="majorBidi" w:cstheme="majorBidi"/>
          <w:b/>
          <w:bCs/>
          <w:color w:val="0D0D0D"/>
          <w:sz w:val="24"/>
          <w:szCs w:val="24"/>
          <w:lang w:eastAsia="fr-FR"/>
        </w:rPr>
      </w:pPr>
      <w:r w:rsidRPr="004B7C41">
        <w:rPr>
          <w:rFonts w:asciiTheme="majorBidi" w:eastAsia="Times New Roman" w:hAnsiTheme="majorBidi" w:cstheme="majorBidi"/>
          <w:b/>
          <w:bCs/>
          <w:color w:val="0D0D0D"/>
          <w:sz w:val="24"/>
          <w:szCs w:val="24"/>
          <w:lang w:eastAsia="fr-FR"/>
        </w:rPr>
        <w:t>Conséquences :</w:t>
      </w:r>
    </w:p>
    <w:p w14:paraId="5D0E09F1" w14:textId="700D010E" w:rsidR="004B7C41" w:rsidRPr="004B7C41" w:rsidRDefault="004B7C41" w:rsidP="004B7C41">
      <w:pPr>
        <w:pStyle w:val="ListParagraph"/>
        <w:numPr>
          <w:ilvl w:val="0"/>
          <w:numId w:val="42"/>
        </w:numPr>
        <w:shd w:val="clear" w:color="auto" w:fill="FFFFFF"/>
        <w:suppressAutoHyphens w:val="0"/>
        <w:autoSpaceDN/>
        <w:spacing w:before="120" w:after="0" w:line="276" w:lineRule="auto"/>
        <w:jc w:val="both"/>
        <w:textAlignment w:val="auto"/>
        <w:rPr>
          <w:rFonts w:asciiTheme="majorBidi" w:eastAsia="Times New Roman" w:hAnsiTheme="majorBidi" w:cstheme="majorBidi"/>
          <w:b/>
          <w:bCs/>
          <w:color w:val="0D0D0D"/>
          <w:sz w:val="28"/>
          <w:szCs w:val="28"/>
          <w:lang w:eastAsia="fr-FR"/>
        </w:rPr>
      </w:pPr>
      <w:r w:rsidRPr="004B7C41">
        <w:rPr>
          <w:rFonts w:asciiTheme="majorBidi" w:hAnsiTheme="majorBidi" w:cstheme="majorBidi"/>
          <w:color w:val="0D0D0D"/>
          <w:sz w:val="24"/>
          <w:szCs w:val="24"/>
          <w:shd w:val="clear" w:color="auto" w:fill="FFFFFF"/>
        </w:rPr>
        <w:t>Les retards entraînent une frustration, une insatisfaction et un sentiment d'injustice</w:t>
      </w:r>
      <w:r>
        <w:rPr>
          <w:rFonts w:asciiTheme="majorBidi" w:hAnsiTheme="majorBidi" w:cstheme="majorBidi"/>
          <w:color w:val="0D0D0D"/>
          <w:sz w:val="24"/>
          <w:szCs w:val="24"/>
          <w:shd w:val="clear" w:color="auto" w:fill="FFFFFF"/>
        </w:rPr>
        <w:t xml:space="preserve"> vis-à-vis les contestataires. </w:t>
      </w:r>
    </w:p>
    <w:p w14:paraId="657898CC" w14:textId="1160CF52" w:rsidR="004B7C41" w:rsidRPr="00EE08F6" w:rsidRDefault="00EE08F6" w:rsidP="00EE08F6">
      <w:pPr>
        <w:pStyle w:val="ListParagraph"/>
        <w:numPr>
          <w:ilvl w:val="0"/>
          <w:numId w:val="42"/>
        </w:numPr>
        <w:shd w:val="clear" w:color="auto" w:fill="FFFFFF"/>
        <w:suppressAutoHyphens w:val="0"/>
        <w:autoSpaceDN/>
        <w:spacing w:after="0" w:line="276" w:lineRule="auto"/>
        <w:jc w:val="both"/>
        <w:textAlignment w:val="auto"/>
        <w:rPr>
          <w:rFonts w:asciiTheme="majorBidi" w:eastAsia="Times New Roman" w:hAnsiTheme="majorBidi" w:cstheme="majorBidi"/>
          <w:b/>
          <w:bCs/>
          <w:color w:val="0D0D0D"/>
          <w:sz w:val="32"/>
          <w:szCs w:val="32"/>
          <w:lang w:eastAsia="fr-FR"/>
        </w:rPr>
      </w:pPr>
      <w:r w:rsidRPr="00EE08F6">
        <w:rPr>
          <w:rFonts w:asciiTheme="majorBidi" w:hAnsiTheme="majorBidi" w:cstheme="majorBidi"/>
          <w:color w:val="0D0D0D"/>
          <w:sz w:val="24"/>
          <w:szCs w:val="24"/>
          <w:shd w:val="clear" w:color="auto" w:fill="FFFFFF"/>
        </w:rPr>
        <w:t>Les retards prolongent les délais de règlement des recours, ce qui peut avoir un impact financier et émotionnel sur les demandeurs, en particulier s'ils attendent des prestations pour des besoins essentiels.</w:t>
      </w:r>
    </w:p>
    <w:p w14:paraId="49FE3F1A" w14:textId="0195A494" w:rsidR="00EE08F6" w:rsidRPr="00EE08F6" w:rsidRDefault="00EE08F6" w:rsidP="00EE08F6">
      <w:pPr>
        <w:pStyle w:val="ListParagraph"/>
        <w:numPr>
          <w:ilvl w:val="0"/>
          <w:numId w:val="42"/>
        </w:numPr>
        <w:shd w:val="clear" w:color="auto" w:fill="FFFFFF"/>
        <w:suppressAutoHyphens w:val="0"/>
        <w:autoSpaceDN/>
        <w:spacing w:after="0" w:line="276" w:lineRule="auto"/>
        <w:jc w:val="both"/>
        <w:textAlignment w:val="auto"/>
        <w:rPr>
          <w:rFonts w:asciiTheme="majorBidi" w:eastAsia="Times New Roman" w:hAnsiTheme="majorBidi" w:cstheme="majorBidi"/>
          <w:b/>
          <w:bCs/>
          <w:color w:val="0D0D0D"/>
          <w:sz w:val="36"/>
          <w:szCs w:val="36"/>
          <w:lang w:eastAsia="fr-FR"/>
        </w:rPr>
      </w:pPr>
      <w:r w:rsidRPr="00EE08F6">
        <w:rPr>
          <w:rFonts w:asciiTheme="majorBidi" w:hAnsiTheme="majorBidi" w:cstheme="majorBidi"/>
          <w:color w:val="0D0D0D"/>
          <w:sz w:val="24"/>
          <w:szCs w:val="24"/>
          <w:shd w:val="clear" w:color="auto" w:fill="FFFFFF"/>
        </w:rPr>
        <w:t>affecter la réputation de l'organisme et sa crédibilité auprès des bénéficiaires.</w:t>
      </w:r>
    </w:p>
    <w:p w14:paraId="64D772C4" w14:textId="16B176EB" w:rsidR="00EE08F6" w:rsidRPr="00EE08F6" w:rsidRDefault="00EE08F6" w:rsidP="00EE08F6">
      <w:pPr>
        <w:pStyle w:val="ListParagraph"/>
        <w:numPr>
          <w:ilvl w:val="0"/>
          <w:numId w:val="42"/>
        </w:numPr>
        <w:shd w:val="clear" w:color="auto" w:fill="FFFFFF"/>
        <w:suppressAutoHyphens w:val="0"/>
        <w:autoSpaceDN/>
        <w:spacing w:after="0" w:line="276" w:lineRule="auto"/>
        <w:jc w:val="both"/>
        <w:textAlignment w:val="auto"/>
        <w:rPr>
          <w:rFonts w:asciiTheme="majorBidi" w:eastAsia="Times New Roman" w:hAnsiTheme="majorBidi" w:cstheme="majorBidi"/>
          <w:b/>
          <w:bCs/>
          <w:color w:val="0D0D0D"/>
          <w:sz w:val="40"/>
          <w:szCs w:val="40"/>
          <w:lang w:eastAsia="fr-FR"/>
        </w:rPr>
      </w:pPr>
      <w:r w:rsidRPr="00EE08F6">
        <w:rPr>
          <w:rFonts w:asciiTheme="majorBidi" w:hAnsiTheme="majorBidi" w:cstheme="majorBidi"/>
          <w:color w:val="0D0D0D"/>
          <w:sz w:val="24"/>
          <w:szCs w:val="24"/>
          <w:shd w:val="clear" w:color="auto" w:fill="FFFFFF"/>
        </w:rPr>
        <w:lastRenderedPageBreak/>
        <w:t>augmentent le risque de litiges juridiques de la part des demandeurs mécontents, ce qui peut entraîner des coûts supplémentaires pour l'organisme.</w:t>
      </w:r>
    </w:p>
    <w:p w14:paraId="70EBCE99" w14:textId="77777777" w:rsidR="00BE1564" w:rsidRDefault="00EE08F6" w:rsidP="00EE08F6">
      <w:pPr>
        <w:shd w:val="clear" w:color="auto" w:fill="FFFFFF"/>
        <w:suppressAutoHyphens w:val="0"/>
        <w:autoSpaceDN/>
        <w:spacing w:before="120" w:after="0" w:line="276" w:lineRule="auto"/>
        <w:jc w:val="both"/>
        <w:textAlignment w:val="auto"/>
        <w:rPr>
          <w:rFonts w:asciiTheme="majorBidi" w:eastAsia="Times New Roman" w:hAnsiTheme="majorBidi" w:cstheme="majorBidi"/>
          <w:lang w:eastAsia="fr-FR"/>
        </w:rPr>
      </w:pPr>
      <w:r>
        <w:rPr>
          <w:rFonts w:asciiTheme="majorBidi" w:eastAsia="Times New Roman" w:hAnsiTheme="majorBidi" w:cstheme="majorBidi"/>
          <w:b/>
          <w:bCs/>
          <w:color w:val="0D0D0D"/>
          <w:sz w:val="24"/>
          <w:szCs w:val="24"/>
          <w:lang w:eastAsia="fr-FR"/>
        </w:rPr>
        <w:t xml:space="preserve">Anomalie 03 : </w:t>
      </w:r>
      <w:r w:rsidR="00BE1564" w:rsidRPr="00BE1564">
        <w:rPr>
          <w:rFonts w:asciiTheme="majorBidi" w:eastAsia="Times New Roman" w:hAnsiTheme="majorBidi" w:cstheme="majorBidi"/>
          <w:b/>
          <w:bCs/>
          <w:color w:val="0D0D0D"/>
          <w:sz w:val="24"/>
          <w:szCs w:val="24"/>
          <w:lang w:eastAsia="fr-FR"/>
        </w:rPr>
        <w:t xml:space="preserve">Possibilité de </w:t>
      </w:r>
      <w:r w:rsidR="00BE1564" w:rsidRPr="00BE1564">
        <w:rPr>
          <w:rStyle w:val="Strong"/>
          <w:rFonts w:asciiTheme="majorBidi" w:hAnsiTheme="majorBidi" w:cstheme="majorBidi"/>
          <w:color w:val="0D0D0D"/>
          <w:sz w:val="24"/>
          <w:szCs w:val="24"/>
          <w:shd w:val="clear" w:color="auto" w:fill="FFFFFF"/>
        </w:rPr>
        <w:t>perte de documents</w:t>
      </w:r>
    </w:p>
    <w:p w14:paraId="312BD7D5" w14:textId="0A553D53" w:rsidR="00EE08F6" w:rsidRDefault="00BE1564" w:rsidP="00EE08F6">
      <w:pPr>
        <w:shd w:val="clear" w:color="auto" w:fill="FFFFFF"/>
        <w:suppressAutoHyphens w:val="0"/>
        <w:autoSpaceDN/>
        <w:spacing w:before="120" w:after="0" w:line="276" w:lineRule="auto"/>
        <w:jc w:val="both"/>
        <w:textAlignment w:val="auto"/>
        <w:rPr>
          <w:rFonts w:asciiTheme="majorBidi" w:eastAsia="Times New Roman" w:hAnsiTheme="majorBidi" w:cstheme="majorBidi"/>
          <w:b/>
          <w:bCs/>
          <w:lang w:eastAsia="fr-FR"/>
        </w:rPr>
      </w:pPr>
      <w:r w:rsidRPr="00BE1564">
        <w:rPr>
          <w:rFonts w:asciiTheme="majorBidi" w:eastAsia="Times New Roman" w:hAnsiTheme="majorBidi" w:cstheme="majorBidi"/>
          <w:b/>
          <w:bCs/>
          <w:sz w:val="24"/>
          <w:szCs w:val="24"/>
          <w:lang w:eastAsia="fr-FR"/>
        </w:rPr>
        <w:t>Causes :</w:t>
      </w:r>
      <w:r w:rsidRPr="00BE1564">
        <w:rPr>
          <w:rFonts w:asciiTheme="majorBidi" w:eastAsia="Times New Roman" w:hAnsiTheme="majorBidi" w:cstheme="majorBidi"/>
          <w:b/>
          <w:bCs/>
          <w:lang w:eastAsia="fr-FR"/>
        </w:rPr>
        <w:t xml:space="preserve"> </w:t>
      </w:r>
    </w:p>
    <w:p w14:paraId="031E3C73" w14:textId="2445C65D" w:rsidR="00BE1564" w:rsidRPr="00BE1564" w:rsidRDefault="00BE1564" w:rsidP="00BE1564">
      <w:pPr>
        <w:pStyle w:val="ListParagraph"/>
        <w:numPr>
          <w:ilvl w:val="0"/>
          <w:numId w:val="43"/>
        </w:numPr>
        <w:shd w:val="clear" w:color="auto" w:fill="FFFFFF"/>
        <w:suppressAutoHyphens w:val="0"/>
        <w:autoSpaceDN/>
        <w:spacing w:before="120" w:after="0" w:line="276" w:lineRule="auto"/>
        <w:jc w:val="both"/>
        <w:textAlignment w:val="auto"/>
        <w:rPr>
          <w:rFonts w:asciiTheme="majorBidi" w:eastAsia="Times New Roman" w:hAnsiTheme="majorBidi" w:cstheme="majorBidi"/>
          <w:b/>
          <w:bCs/>
          <w:color w:val="0D0D0D"/>
          <w:sz w:val="28"/>
          <w:szCs w:val="28"/>
          <w:lang w:eastAsia="fr-FR"/>
        </w:rPr>
      </w:pPr>
      <w:r w:rsidRPr="00BE1564">
        <w:rPr>
          <w:rFonts w:asciiTheme="majorBidi" w:hAnsiTheme="majorBidi" w:cstheme="majorBidi"/>
          <w:color w:val="0D0D0D"/>
          <w:sz w:val="24"/>
          <w:szCs w:val="24"/>
          <w:shd w:val="clear" w:color="auto" w:fill="FFFFFF"/>
        </w:rPr>
        <w:t>Manipulation manuelle des documents susceptibles de se perdre ou d'être mal classés.</w:t>
      </w:r>
    </w:p>
    <w:p w14:paraId="23D7A8DE" w14:textId="65FB4F4B" w:rsidR="00BE1564" w:rsidRPr="00BE1564" w:rsidRDefault="00BE1564" w:rsidP="00BE1564">
      <w:pPr>
        <w:shd w:val="clear" w:color="auto" w:fill="FFFFFF"/>
        <w:suppressAutoHyphens w:val="0"/>
        <w:autoSpaceDN/>
        <w:spacing w:before="120" w:after="120" w:line="276" w:lineRule="auto"/>
        <w:jc w:val="both"/>
        <w:textAlignment w:val="auto"/>
        <w:rPr>
          <w:rFonts w:asciiTheme="majorBidi" w:eastAsia="Times New Roman" w:hAnsiTheme="majorBidi" w:cstheme="majorBidi"/>
          <w:b/>
          <w:bCs/>
          <w:color w:val="0D0D0D"/>
          <w:sz w:val="24"/>
          <w:szCs w:val="24"/>
          <w:lang w:eastAsia="fr-FR"/>
        </w:rPr>
      </w:pPr>
      <w:r w:rsidRPr="00BE1564">
        <w:rPr>
          <w:rFonts w:asciiTheme="majorBidi" w:eastAsia="Times New Roman" w:hAnsiTheme="majorBidi" w:cstheme="majorBidi"/>
          <w:b/>
          <w:bCs/>
          <w:color w:val="0D0D0D"/>
          <w:sz w:val="24"/>
          <w:szCs w:val="24"/>
          <w:lang w:eastAsia="fr-FR"/>
        </w:rPr>
        <w:t>Conséquences :</w:t>
      </w:r>
    </w:p>
    <w:p w14:paraId="6F6D3D64" w14:textId="76B5E5A0" w:rsidR="00D840EA" w:rsidRPr="00BE1564" w:rsidRDefault="00BE1564" w:rsidP="00BE1564">
      <w:pPr>
        <w:pStyle w:val="ListParagraph"/>
        <w:numPr>
          <w:ilvl w:val="0"/>
          <w:numId w:val="44"/>
        </w:numPr>
        <w:spacing w:after="0"/>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E</w:t>
      </w:r>
      <w:r w:rsidRPr="00BE1564">
        <w:rPr>
          <w:rFonts w:asciiTheme="majorBidi" w:hAnsiTheme="majorBidi" w:cstheme="majorBidi"/>
          <w:color w:val="0D0D0D"/>
          <w:sz w:val="24"/>
          <w:szCs w:val="24"/>
          <w:shd w:val="clear" w:color="auto" w:fill="FFFFFF"/>
        </w:rPr>
        <w:t>ntraîner des retards supplémentaires dans le traitement des recours</w:t>
      </w:r>
      <w:r>
        <w:rPr>
          <w:rFonts w:asciiTheme="majorBidi" w:hAnsiTheme="majorBidi" w:cstheme="majorBidi"/>
          <w:color w:val="0D0D0D"/>
          <w:sz w:val="24"/>
          <w:szCs w:val="24"/>
          <w:shd w:val="clear" w:color="auto" w:fill="FFFFFF"/>
        </w:rPr>
        <w:t>.</w:t>
      </w:r>
    </w:p>
    <w:p w14:paraId="5068E936" w14:textId="63ACC95D" w:rsidR="00BE1564" w:rsidRPr="00BE1564" w:rsidRDefault="00BE1564" w:rsidP="00BE1564">
      <w:pPr>
        <w:pStyle w:val="ListParagraph"/>
        <w:numPr>
          <w:ilvl w:val="0"/>
          <w:numId w:val="44"/>
        </w:numPr>
        <w:spacing w:after="0"/>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D</w:t>
      </w:r>
      <w:r w:rsidRPr="00BE1564">
        <w:rPr>
          <w:rFonts w:asciiTheme="majorBidi" w:hAnsiTheme="majorBidi" w:cstheme="majorBidi"/>
          <w:color w:val="0D0D0D"/>
          <w:sz w:val="24"/>
          <w:szCs w:val="24"/>
          <w:shd w:val="clear" w:color="auto" w:fill="FFFFFF"/>
        </w:rPr>
        <w:t>es refus injustifiés</w:t>
      </w:r>
      <w:r>
        <w:rPr>
          <w:rFonts w:asciiTheme="majorBidi" w:hAnsiTheme="majorBidi" w:cstheme="majorBidi"/>
          <w:color w:val="0D0D0D"/>
          <w:sz w:val="24"/>
          <w:szCs w:val="24"/>
          <w:shd w:val="clear" w:color="auto" w:fill="FFFFFF"/>
        </w:rPr>
        <w:t>.</w:t>
      </w:r>
    </w:p>
    <w:p w14:paraId="68215B6A" w14:textId="5B6BDF7B" w:rsidR="00BE1564" w:rsidRPr="00BE1564" w:rsidRDefault="00BE1564" w:rsidP="00BE1564">
      <w:pPr>
        <w:pStyle w:val="ListParagraph"/>
        <w:numPr>
          <w:ilvl w:val="0"/>
          <w:numId w:val="44"/>
        </w:numPr>
        <w:spacing w:after="0"/>
        <w:rPr>
          <w:rFonts w:asciiTheme="majorBidi" w:hAnsiTheme="majorBidi" w:cstheme="majorBidi"/>
          <w:b/>
          <w:bCs/>
          <w:sz w:val="24"/>
          <w:szCs w:val="24"/>
        </w:rPr>
      </w:pPr>
      <w:r>
        <w:rPr>
          <w:rFonts w:asciiTheme="majorBidi" w:hAnsiTheme="majorBidi" w:cstheme="majorBidi"/>
          <w:color w:val="0D0D0D"/>
          <w:sz w:val="24"/>
          <w:szCs w:val="24"/>
          <w:shd w:val="clear" w:color="auto" w:fill="FFFFFF"/>
        </w:rPr>
        <w:t>E</w:t>
      </w:r>
      <w:r w:rsidRPr="00BE1564">
        <w:rPr>
          <w:rFonts w:asciiTheme="majorBidi" w:hAnsiTheme="majorBidi" w:cstheme="majorBidi"/>
          <w:color w:val="0D0D0D"/>
          <w:sz w:val="24"/>
          <w:szCs w:val="24"/>
          <w:shd w:val="clear" w:color="auto" w:fill="FFFFFF"/>
        </w:rPr>
        <w:t>ntraîn</w:t>
      </w:r>
      <w:r>
        <w:rPr>
          <w:rFonts w:asciiTheme="majorBidi" w:hAnsiTheme="majorBidi" w:cstheme="majorBidi"/>
          <w:color w:val="0D0D0D"/>
          <w:sz w:val="24"/>
          <w:szCs w:val="24"/>
          <w:shd w:val="clear" w:color="auto" w:fill="FFFFFF"/>
        </w:rPr>
        <w:t>er</w:t>
      </w:r>
      <w:r w:rsidRPr="00BE1564">
        <w:rPr>
          <w:rFonts w:asciiTheme="majorBidi" w:hAnsiTheme="majorBidi" w:cstheme="majorBidi"/>
          <w:color w:val="0D0D0D"/>
          <w:sz w:val="24"/>
          <w:szCs w:val="24"/>
          <w:shd w:val="clear" w:color="auto" w:fill="FFFFFF"/>
        </w:rPr>
        <w:t xml:space="preserve"> des réclamations supplémentaires et une mauvaise réputation pour l'organisme.</w:t>
      </w:r>
    </w:p>
    <w:p w14:paraId="54695470" w14:textId="75CCE9B4" w:rsidR="00BE1564" w:rsidRPr="00BE1564" w:rsidRDefault="00BE1564" w:rsidP="000120C4">
      <w:pPr>
        <w:spacing w:before="120" w:after="120"/>
        <w:rPr>
          <w:rFonts w:asciiTheme="majorBidi" w:hAnsiTheme="majorBidi" w:cstheme="majorBidi"/>
          <w:b/>
          <w:bCs/>
          <w:sz w:val="24"/>
          <w:szCs w:val="24"/>
        </w:rPr>
      </w:pPr>
      <w:r>
        <w:rPr>
          <w:rFonts w:asciiTheme="majorBidi" w:hAnsiTheme="majorBidi" w:cstheme="majorBidi"/>
          <w:b/>
          <w:bCs/>
          <w:sz w:val="24"/>
          <w:szCs w:val="24"/>
        </w:rPr>
        <w:t xml:space="preserve">Anomalie 04 : </w:t>
      </w:r>
    </w:p>
    <w:p w14:paraId="33AC6665" w14:textId="77E0F5EC" w:rsidR="00792DFF" w:rsidRDefault="00792DFF" w:rsidP="00792DFF"/>
    <w:p w14:paraId="0C4758A5" w14:textId="282079CD" w:rsidR="00792DFF" w:rsidRDefault="00792DFF" w:rsidP="00792DFF"/>
    <w:p w14:paraId="00ED685F" w14:textId="2EC9AF26" w:rsidR="00792DFF" w:rsidRDefault="00792DFF" w:rsidP="00792DFF"/>
    <w:p w14:paraId="0A5105D9" w14:textId="615A07EB" w:rsidR="00792DFF" w:rsidRDefault="00792DFF" w:rsidP="00792DFF"/>
    <w:p w14:paraId="55EEBFC3" w14:textId="433F87E3" w:rsidR="00792DFF" w:rsidRDefault="00792DFF" w:rsidP="00792DFF"/>
    <w:p w14:paraId="774CE674" w14:textId="5C31EBEC" w:rsidR="00792DFF" w:rsidRDefault="00792DFF" w:rsidP="00792DFF"/>
    <w:p w14:paraId="02349946" w14:textId="36E8D26B" w:rsidR="00792DFF" w:rsidRDefault="00792DFF" w:rsidP="00792DFF"/>
    <w:p w14:paraId="1CDD315C" w14:textId="6CBB62C5" w:rsidR="00792DFF" w:rsidRDefault="00792DFF" w:rsidP="00792DFF"/>
    <w:p w14:paraId="6BC9234A" w14:textId="1E5BB450" w:rsidR="00792DFF" w:rsidRDefault="00792DFF" w:rsidP="00792DFF"/>
    <w:p w14:paraId="3F21203A" w14:textId="74DE2FA0" w:rsidR="00792DFF" w:rsidRDefault="00792DFF" w:rsidP="00792DFF"/>
    <w:p w14:paraId="0AD6162C" w14:textId="521D5200" w:rsidR="00792DFF" w:rsidRDefault="00792DFF" w:rsidP="00792DFF"/>
    <w:p w14:paraId="49DFB6CC" w14:textId="2674800F" w:rsidR="00792DFF" w:rsidRDefault="00792DFF" w:rsidP="00792DFF"/>
    <w:p w14:paraId="5E619205" w14:textId="602BAA19" w:rsidR="00792DFF" w:rsidRDefault="00792DFF" w:rsidP="00792DFF"/>
    <w:p w14:paraId="06296A96" w14:textId="7DEAA660" w:rsidR="00792DFF" w:rsidRDefault="00792DFF" w:rsidP="00792DFF"/>
    <w:p w14:paraId="2DFD9F52" w14:textId="75D5DCBC" w:rsidR="00792DFF" w:rsidRDefault="00792DFF" w:rsidP="00792DFF"/>
    <w:p w14:paraId="2882113C" w14:textId="77777777" w:rsidR="00792DFF" w:rsidRDefault="00792DFF" w:rsidP="00792DFF"/>
    <w:p w14:paraId="35830915" w14:textId="7F004C08" w:rsidR="00792DFF" w:rsidRDefault="00792DFF" w:rsidP="00792DFF"/>
    <w:p w14:paraId="4971D434" w14:textId="77777777" w:rsidR="00792DFF" w:rsidRPr="00792DFF" w:rsidRDefault="00792DFF" w:rsidP="00792DFF"/>
    <w:p w14:paraId="3CA49E9E" w14:textId="74559A85" w:rsidR="00FD389C" w:rsidRDefault="00792DFF" w:rsidP="00FD389C">
      <w:pPr>
        <w:pStyle w:val="Heading3"/>
        <w:numPr>
          <w:ilvl w:val="2"/>
          <w:numId w:val="35"/>
        </w:numPr>
      </w:pPr>
      <w:r>
        <w:t xml:space="preserve">Anomalies organisationnelles </w:t>
      </w:r>
      <w:r w:rsidR="00FD389C" w:rsidRPr="00FD389C">
        <w:t xml:space="preserve"> </w:t>
      </w:r>
    </w:p>
    <w:p w14:paraId="7C02BAD2" w14:textId="77777777" w:rsidR="00FD389C" w:rsidRPr="00FD389C" w:rsidRDefault="00FD389C" w:rsidP="00FD389C"/>
    <w:p w14:paraId="2351B94E" w14:textId="77777777" w:rsidR="00FD389C" w:rsidRPr="00FD389C" w:rsidRDefault="00FD389C" w:rsidP="00FD389C">
      <w:pPr>
        <w:spacing w:line="276" w:lineRule="auto"/>
        <w:jc w:val="both"/>
        <w:rPr>
          <w:rFonts w:asciiTheme="majorBidi" w:hAnsiTheme="majorBidi" w:cstheme="majorBidi"/>
          <w:sz w:val="24"/>
          <w:szCs w:val="24"/>
          <w:lang w:bidi="ar-DZ"/>
        </w:rPr>
      </w:pPr>
    </w:p>
    <w:p w14:paraId="77FD27A2" w14:textId="77777777" w:rsidR="00DE016C" w:rsidRDefault="00DE016C">
      <w:pPr>
        <w:rPr>
          <w:rFonts w:ascii="Times New Roman" w:hAnsi="Times New Roman" w:cs="Times New Roman"/>
          <w:b/>
          <w:bCs/>
          <w:sz w:val="24"/>
          <w:szCs w:val="24"/>
        </w:rPr>
      </w:pPr>
    </w:p>
    <w:p w14:paraId="45E6671D" w14:textId="77777777" w:rsidR="00DE016C" w:rsidRDefault="00DE016C">
      <w:pPr>
        <w:ind w:left="360"/>
        <w:rPr>
          <w:rFonts w:ascii="Times New Roman" w:hAnsi="Times New Roman" w:cs="Times New Roman"/>
          <w:b/>
          <w:bCs/>
          <w:sz w:val="24"/>
          <w:szCs w:val="24"/>
        </w:rPr>
      </w:pPr>
    </w:p>
    <w:p w14:paraId="330EA7B7" w14:textId="77777777" w:rsidR="00DE016C" w:rsidRDefault="00DE016C">
      <w:pPr>
        <w:ind w:left="360"/>
        <w:rPr>
          <w:rFonts w:ascii="Times New Roman" w:hAnsi="Times New Roman" w:cs="Times New Roman"/>
          <w:b/>
          <w:bCs/>
          <w:sz w:val="24"/>
          <w:szCs w:val="24"/>
        </w:rPr>
      </w:pPr>
    </w:p>
    <w:p w14:paraId="5444EBB3" w14:textId="77777777" w:rsidR="00DE016C" w:rsidRDefault="00DE016C">
      <w:pPr>
        <w:ind w:left="360"/>
        <w:rPr>
          <w:rFonts w:ascii="Times New Roman" w:hAnsi="Times New Roman" w:cs="Times New Roman"/>
          <w:b/>
          <w:bCs/>
          <w:sz w:val="24"/>
          <w:szCs w:val="24"/>
        </w:rPr>
      </w:pPr>
    </w:p>
    <w:p w14:paraId="73131228" w14:textId="53A3B1B8" w:rsidR="00DE016C" w:rsidRDefault="007145AE" w:rsidP="007145AE">
      <w:pPr>
        <w:pStyle w:val="Heading2"/>
      </w:pPr>
      <w:r w:rsidRPr="007145AE">
        <w:t>2.7. Les solutions proposées (avantages et inconvénients)</w:t>
      </w:r>
    </w:p>
    <w:p w14:paraId="200EFA73" w14:textId="2720A826" w:rsidR="005E622B" w:rsidRPr="005E622B" w:rsidRDefault="007145AE" w:rsidP="005E622B">
      <w:pPr>
        <w:pStyle w:val="Heading3"/>
        <w:rPr>
          <w:lang w:bidi="ar-DZ"/>
        </w:rPr>
      </w:pPr>
      <w:r>
        <w:t>Sc</w:t>
      </w:r>
      <w:r>
        <w:rPr>
          <w:lang w:bidi="ar-DZ"/>
        </w:rPr>
        <w:t xml:space="preserve">énario 1 : Création d’une plateforme de gestion des recours </w:t>
      </w:r>
    </w:p>
    <w:p w14:paraId="1F488325" w14:textId="00C6EFBB" w:rsidR="00DE016C" w:rsidRDefault="00A85926" w:rsidP="005E4124">
      <w:pPr>
        <w:shd w:val="clear" w:color="auto" w:fill="FFFFFF"/>
        <w:suppressAutoHyphens w:val="0"/>
        <w:spacing w:after="0" w:line="276" w:lineRule="auto"/>
        <w:ind w:firstLine="708"/>
        <w:jc w:val="both"/>
        <w:textAlignment w:val="auto"/>
        <w:rPr>
          <w:rFonts w:asciiTheme="majorBidi" w:hAnsiTheme="majorBidi" w:cstheme="majorBidi"/>
          <w:color w:val="0D0D0D"/>
          <w:sz w:val="24"/>
          <w:szCs w:val="24"/>
          <w:shd w:val="clear" w:color="auto" w:fill="FFFFFF"/>
        </w:rPr>
      </w:pPr>
      <w:r w:rsidRPr="005E4124">
        <w:rPr>
          <w:rFonts w:asciiTheme="majorBidi" w:hAnsiTheme="majorBidi" w:cstheme="majorBidi"/>
          <w:color w:val="0D0D0D"/>
          <w:sz w:val="24"/>
          <w:szCs w:val="24"/>
          <w:shd w:val="clear" w:color="auto" w:fill="FFFFFF"/>
        </w:rPr>
        <w:t>Cette solution implique le développement et la mise en place d'une plateforme logicielle spécifiquement dédiée à la gestion des recours au sein de la CASNOS. La plateforme serait conçue pour gérer l'intégralité du processus de traitement des réclamations, depuis leur réception initiale jusqu'à leur résolution finale.</w:t>
      </w:r>
      <w:r w:rsidR="001254A9" w:rsidRPr="005E4124">
        <w:rPr>
          <w:rFonts w:asciiTheme="majorBidi" w:hAnsiTheme="majorBidi" w:cstheme="majorBidi"/>
          <w:color w:val="0D0D0D"/>
          <w:sz w:val="24"/>
          <w:szCs w:val="24"/>
          <w:shd w:val="clear" w:color="auto" w:fill="FFFFFF"/>
        </w:rPr>
        <w:t xml:space="preserve"> La plateforme pourrait offrir des fonctionnalités telles qu</w:t>
      </w:r>
      <w:r w:rsidR="00556E97" w:rsidRPr="005E4124">
        <w:rPr>
          <w:rFonts w:asciiTheme="majorBidi" w:hAnsiTheme="majorBidi" w:cstheme="majorBidi"/>
          <w:color w:val="0D0D0D"/>
          <w:sz w:val="24"/>
          <w:szCs w:val="24"/>
          <w:shd w:val="clear" w:color="auto" w:fill="FFFFFF"/>
        </w:rPr>
        <w:t xml:space="preserve">e la collecte des réclamations, </w:t>
      </w:r>
      <w:r w:rsidR="001254A9" w:rsidRPr="005E4124">
        <w:rPr>
          <w:rFonts w:asciiTheme="majorBidi" w:hAnsiTheme="majorBidi" w:cstheme="majorBidi"/>
          <w:color w:val="0D0D0D"/>
          <w:sz w:val="24"/>
          <w:szCs w:val="24"/>
          <w:shd w:val="clear" w:color="auto" w:fill="FFFFFF"/>
        </w:rPr>
        <w:t>la gestion des échanges avec les parties impliquées, la génération des statistiques, ainsi que la tr</w:t>
      </w:r>
      <w:r w:rsidR="005E4124" w:rsidRPr="005E4124">
        <w:rPr>
          <w:rFonts w:asciiTheme="majorBidi" w:hAnsiTheme="majorBidi" w:cstheme="majorBidi"/>
          <w:color w:val="0D0D0D"/>
          <w:sz w:val="24"/>
          <w:szCs w:val="24"/>
          <w:shd w:val="clear" w:color="auto" w:fill="FFFFFF"/>
        </w:rPr>
        <w:t>açabilité des décisions prises.</w:t>
      </w:r>
    </w:p>
    <w:p w14:paraId="6AE790D4" w14:textId="41E8D621" w:rsidR="000D6904" w:rsidRDefault="000D6904" w:rsidP="005E4124">
      <w:pPr>
        <w:shd w:val="clear" w:color="auto" w:fill="FFFFFF"/>
        <w:suppressAutoHyphens w:val="0"/>
        <w:spacing w:after="0" w:line="276" w:lineRule="auto"/>
        <w:ind w:firstLine="708"/>
        <w:jc w:val="both"/>
        <w:textAlignment w:val="auto"/>
        <w:rPr>
          <w:rFonts w:asciiTheme="majorBidi" w:hAnsiTheme="majorBidi" w:cstheme="majorBidi"/>
          <w:color w:val="0D0D0D"/>
          <w:sz w:val="24"/>
          <w:szCs w:val="24"/>
          <w:shd w:val="clear" w:color="auto" w:fill="FFFFFF"/>
        </w:rPr>
      </w:pPr>
    </w:p>
    <w:p w14:paraId="1C6B7AFE" w14:textId="263ED07B" w:rsidR="000D6904" w:rsidRPr="00E65F48" w:rsidRDefault="000D6904" w:rsidP="00E65F48">
      <w:pPr>
        <w:shd w:val="clear" w:color="auto" w:fill="FFFFFF"/>
        <w:suppressAutoHyphens w:val="0"/>
        <w:spacing w:after="0" w:line="276" w:lineRule="auto"/>
        <w:jc w:val="both"/>
        <w:textAlignment w:val="auto"/>
        <w:rPr>
          <w:rFonts w:asciiTheme="majorBidi" w:hAnsiTheme="majorBidi" w:cstheme="majorBidi"/>
          <w:b/>
          <w:bCs/>
          <w:color w:val="0D0D0D"/>
          <w:sz w:val="24"/>
          <w:szCs w:val="24"/>
          <w:shd w:val="clear" w:color="auto" w:fill="FFFFFF"/>
        </w:rPr>
      </w:pPr>
      <w:r w:rsidRPr="00E65F48">
        <w:rPr>
          <w:rFonts w:asciiTheme="majorBidi" w:hAnsiTheme="majorBidi" w:cstheme="majorBidi"/>
          <w:b/>
          <w:bCs/>
          <w:color w:val="0D0D0D"/>
          <w:sz w:val="24"/>
          <w:szCs w:val="24"/>
          <w:shd w:val="clear" w:color="auto" w:fill="FFFFFF"/>
        </w:rPr>
        <w:t>Avantages :</w:t>
      </w:r>
    </w:p>
    <w:p w14:paraId="0B5B8BEC" w14:textId="3F4F1D57" w:rsidR="00F661C1" w:rsidRPr="00E65F48" w:rsidRDefault="00F661C1" w:rsidP="00600E56">
      <w:pPr>
        <w:pStyle w:val="ListParagraph"/>
        <w:numPr>
          <w:ilvl w:val="0"/>
          <w:numId w:val="45"/>
        </w:numPr>
        <w:shd w:val="clear" w:color="auto" w:fill="FFFFFF"/>
        <w:suppressAutoHyphens w:val="0"/>
        <w:spacing w:after="0" w:line="276" w:lineRule="auto"/>
        <w:jc w:val="both"/>
        <w:textAlignment w:val="auto"/>
        <w:rPr>
          <w:rFonts w:asciiTheme="majorBidi" w:hAnsiTheme="majorBidi" w:cstheme="majorBidi"/>
          <w:color w:val="0D0D0D"/>
          <w:sz w:val="24"/>
          <w:szCs w:val="24"/>
          <w:shd w:val="clear" w:color="auto" w:fill="FFFFFF"/>
        </w:rPr>
      </w:pPr>
      <w:r w:rsidRPr="00E65F48">
        <w:rPr>
          <w:rFonts w:asciiTheme="majorBidi" w:hAnsiTheme="majorBidi" w:cstheme="majorBidi"/>
          <w:color w:val="0D0D0D"/>
          <w:sz w:val="24"/>
          <w:szCs w:val="24"/>
          <w:shd w:val="clear" w:color="auto" w:fill="FFFFFF"/>
        </w:rPr>
        <w:t>Contrôle total sur le développement, la maintenance et l'évolution de la plateforme.</w:t>
      </w:r>
    </w:p>
    <w:p w14:paraId="59255C69" w14:textId="5C78AEC4" w:rsidR="00F661C1" w:rsidRPr="00E65F48" w:rsidRDefault="00F661C1" w:rsidP="00600E56">
      <w:pPr>
        <w:pStyle w:val="ListParagraph"/>
        <w:numPr>
          <w:ilvl w:val="0"/>
          <w:numId w:val="45"/>
        </w:numPr>
        <w:shd w:val="clear" w:color="auto" w:fill="FFFFFF"/>
        <w:suppressAutoHyphens w:val="0"/>
        <w:spacing w:after="0" w:line="276" w:lineRule="auto"/>
        <w:jc w:val="both"/>
        <w:textAlignment w:val="auto"/>
        <w:rPr>
          <w:rFonts w:asciiTheme="majorBidi" w:hAnsiTheme="majorBidi" w:cstheme="majorBidi"/>
          <w:color w:val="0D0D0D"/>
          <w:sz w:val="24"/>
          <w:szCs w:val="24"/>
          <w:shd w:val="clear" w:color="auto" w:fill="FFFFFF"/>
        </w:rPr>
      </w:pPr>
      <w:r w:rsidRPr="00E65F48">
        <w:rPr>
          <w:rFonts w:asciiTheme="majorBidi" w:hAnsiTheme="majorBidi" w:cstheme="majorBidi"/>
          <w:color w:val="0D0D0D"/>
          <w:sz w:val="24"/>
          <w:szCs w:val="24"/>
          <w:shd w:val="clear" w:color="auto" w:fill="FFFFFF"/>
        </w:rPr>
        <w:t>Contrôle total sur la configuration de la base de données et du serveur, améliorant ainsi la rapidité et la sécurité.</w:t>
      </w:r>
    </w:p>
    <w:p w14:paraId="1CD5890B" w14:textId="1B78F280" w:rsidR="00305104" w:rsidRPr="00E65F48" w:rsidRDefault="00305104" w:rsidP="00600E56">
      <w:pPr>
        <w:pStyle w:val="ListParagraph"/>
        <w:numPr>
          <w:ilvl w:val="0"/>
          <w:numId w:val="45"/>
        </w:numPr>
        <w:shd w:val="clear" w:color="auto" w:fill="FFFFFF"/>
        <w:suppressAutoHyphens w:val="0"/>
        <w:spacing w:after="0" w:line="276" w:lineRule="auto"/>
        <w:jc w:val="both"/>
        <w:textAlignment w:val="auto"/>
        <w:rPr>
          <w:rFonts w:asciiTheme="majorBidi" w:eastAsia="Times New Roman" w:hAnsiTheme="majorBidi" w:cstheme="majorBidi"/>
          <w:color w:val="0D0D0D"/>
          <w:sz w:val="24"/>
          <w:szCs w:val="24"/>
          <w:lang w:eastAsia="fr-FR"/>
        </w:rPr>
      </w:pPr>
      <w:r w:rsidRPr="00E65F48">
        <w:rPr>
          <w:rFonts w:asciiTheme="majorBidi" w:hAnsiTheme="majorBidi" w:cstheme="majorBidi"/>
          <w:color w:val="0D0D0D"/>
          <w:sz w:val="24"/>
          <w:szCs w:val="24"/>
          <w:shd w:val="clear" w:color="auto" w:fill="FFFFFF"/>
        </w:rPr>
        <w:t>Intégration plus facile de fonctionnalités supplémentaires selon les besoins.</w:t>
      </w:r>
    </w:p>
    <w:p w14:paraId="1503FEC9" w14:textId="455C2856" w:rsidR="00E65F48" w:rsidRDefault="00E65F48" w:rsidP="00600E56">
      <w:pPr>
        <w:pStyle w:val="ListParagraph"/>
        <w:numPr>
          <w:ilvl w:val="0"/>
          <w:numId w:val="45"/>
        </w:numPr>
        <w:jc w:val="both"/>
        <w:rPr>
          <w:rFonts w:asciiTheme="majorBidi" w:hAnsiTheme="majorBidi" w:cstheme="majorBidi"/>
          <w:color w:val="0D0D0D"/>
          <w:sz w:val="24"/>
          <w:szCs w:val="24"/>
          <w:shd w:val="clear" w:color="auto" w:fill="FFFFFF"/>
        </w:rPr>
      </w:pPr>
      <w:r>
        <w:rPr>
          <w:rFonts w:asciiTheme="majorBidi" w:hAnsiTheme="majorBidi" w:cstheme="majorBidi"/>
          <w:sz w:val="24"/>
          <w:szCs w:val="24"/>
          <w:lang w:bidi="ar-DZ"/>
        </w:rPr>
        <w:t>T</w:t>
      </w:r>
      <w:r w:rsidR="00F40760" w:rsidRPr="00E65F48">
        <w:rPr>
          <w:rFonts w:asciiTheme="majorBidi" w:hAnsiTheme="majorBidi" w:cstheme="majorBidi"/>
          <w:sz w:val="24"/>
          <w:szCs w:val="24"/>
          <w:lang w:bidi="ar-DZ"/>
        </w:rPr>
        <w:t>emps de développement réduit car nous maitrisons les technologie</w:t>
      </w:r>
      <w:r w:rsidR="002A315C">
        <w:rPr>
          <w:rFonts w:asciiTheme="majorBidi" w:hAnsiTheme="majorBidi" w:cstheme="majorBidi"/>
          <w:sz w:val="24"/>
          <w:szCs w:val="24"/>
          <w:lang w:bidi="ar-DZ"/>
        </w:rPr>
        <w:t>s</w:t>
      </w:r>
      <w:r w:rsidR="00F40760" w:rsidRPr="00E65F48">
        <w:rPr>
          <w:rFonts w:asciiTheme="majorBidi" w:hAnsiTheme="majorBidi" w:cstheme="majorBidi"/>
          <w:color w:val="0D0D0D"/>
          <w:sz w:val="24"/>
          <w:szCs w:val="24"/>
          <w:shd w:val="clear" w:color="auto" w:fill="FFFFFF"/>
        </w:rPr>
        <w:t xml:space="preserve"> de développement de logiciel.</w:t>
      </w:r>
    </w:p>
    <w:p w14:paraId="560114B6" w14:textId="141C1951" w:rsidR="000C083F" w:rsidRPr="00E65F48" w:rsidRDefault="000C083F" w:rsidP="00600E56">
      <w:pPr>
        <w:jc w:val="both"/>
        <w:rPr>
          <w:rFonts w:asciiTheme="majorBidi" w:hAnsiTheme="majorBidi" w:cstheme="majorBidi"/>
          <w:b/>
          <w:bCs/>
          <w:color w:val="0D0D0D"/>
          <w:sz w:val="24"/>
          <w:szCs w:val="24"/>
          <w:shd w:val="clear" w:color="auto" w:fill="FFFFFF"/>
        </w:rPr>
      </w:pPr>
      <w:r w:rsidRPr="00E65F48">
        <w:rPr>
          <w:rFonts w:asciiTheme="majorBidi" w:hAnsiTheme="majorBidi" w:cstheme="majorBidi"/>
          <w:b/>
          <w:bCs/>
          <w:color w:val="0D0D0D"/>
          <w:sz w:val="24"/>
          <w:szCs w:val="24"/>
          <w:shd w:val="clear" w:color="auto" w:fill="FFFFFF"/>
        </w:rPr>
        <w:t>Inconvénients</w:t>
      </w:r>
      <w:r w:rsidRPr="00E65F48">
        <w:rPr>
          <w:rFonts w:asciiTheme="majorBidi" w:hAnsiTheme="majorBidi" w:cstheme="majorBidi"/>
          <w:b/>
          <w:bCs/>
          <w:color w:val="0D0D0D"/>
          <w:shd w:val="clear" w:color="auto" w:fill="FFFFFF"/>
        </w:rPr>
        <w:t xml:space="preserve"> :</w:t>
      </w:r>
    </w:p>
    <w:p w14:paraId="2EC514CA" w14:textId="1FEDD522" w:rsidR="000C083F" w:rsidRPr="00E65F48" w:rsidRDefault="00874C4F" w:rsidP="00600E56">
      <w:pPr>
        <w:pStyle w:val="ListParagraph"/>
        <w:numPr>
          <w:ilvl w:val="0"/>
          <w:numId w:val="45"/>
        </w:numPr>
        <w:jc w:val="both"/>
        <w:rPr>
          <w:rFonts w:asciiTheme="majorBidi" w:hAnsiTheme="majorBidi" w:cstheme="majorBidi"/>
          <w:color w:val="0D0D0D"/>
          <w:sz w:val="24"/>
          <w:szCs w:val="24"/>
          <w:shd w:val="clear" w:color="auto" w:fill="FFFFFF"/>
        </w:rPr>
      </w:pPr>
      <w:r w:rsidRPr="00E65F48">
        <w:rPr>
          <w:rFonts w:asciiTheme="majorBidi" w:hAnsiTheme="majorBidi" w:cstheme="majorBidi"/>
          <w:color w:val="0D0D0D"/>
          <w:sz w:val="24"/>
          <w:szCs w:val="24"/>
          <w:shd w:val="clear" w:color="auto" w:fill="FFFFFF"/>
        </w:rPr>
        <w:t>Coût supplémentaire lié à l'acquisition, à la configuration et à la maintenance d'une infrastructure de base de données et de serveur dédiée.</w:t>
      </w:r>
    </w:p>
    <w:p w14:paraId="00BACFB9" w14:textId="101DF259" w:rsidR="00DE016C" w:rsidRPr="00E65F48" w:rsidRDefault="00874C4F" w:rsidP="00600E56">
      <w:pPr>
        <w:pStyle w:val="ListParagraph"/>
        <w:numPr>
          <w:ilvl w:val="0"/>
          <w:numId w:val="45"/>
        </w:numPr>
        <w:jc w:val="both"/>
        <w:rPr>
          <w:rFonts w:asciiTheme="majorBidi" w:hAnsiTheme="majorBidi" w:cstheme="majorBidi"/>
          <w:sz w:val="24"/>
          <w:szCs w:val="24"/>
        </w:rPr>
      </w:pPr>
      <w:r w:rsidRPr="00E65F48">
        <w:rPr>
          <w:rFonts w:asciiTheme="majorBidi" w:hAnsiTheme="majorBidi" w:cstheme="majorBidi"/>
          <w:sz w:val="24"/>
          <w:szCs w:val="24"/>
        </w:rPr>
        <w:t>Manque de communication avec les autres processus de l’entreprise</w:t>
      </w:r>
    </w:p>
    <w:p w14:paraId="0B2544AB" w14:textId="2C7A5EAF" w:rsidR="00874C4F" w:rsidRPr="00E65F48" w:rsidRDefault="00874C4F" w:rsidP="00600E56">
      <w:pPr>
        <w:pStyle w:val="ListParagraph"/>
        <w:numPr>
          <w:ilvl w:val="0"/>
          <w:numId w:val="45"/>
        </w:numPr>
        <w:jc w:val="both"/>
        <w:rPr>
          <w:rFonts w:asciiTheme="majorBidi" w:hAnsiTheme="majorBidi" w:cstheme="majorBidi"/>
          <w:color w:val="000000"/>
          <w:sz w:val="24"/>
          <w:szCs w:val="24"/>
        </w:rPr>
      </w:pPr>
      <w:r w:rsidRPr="00E65F48">
        <w:rPr>
          <w:rFonts w:asciiTheme="majorBidi" w:hAnsiTheme="majorBidi" w:cstheme="majorBidi"/>
          <w:color w:val="0D0D0D"/>
          <w:sz w:val="24"/>
          <w:szCs w:val="24"/>
          <w:shd w:val="clear" w:color="auto" w:fill="FFFFFF"/>
        </w:rPr>
        <w:t>Le personnel a besoin d'être formé pour utiliser la nouvelle plateforme.</w:t>
      </w:r>
    </w:p>
    <w:p w14:paraId="19BF8E14" w14:textId="77777777" w:rsidR="00DE016C" w:rsidRDefault="00DE016C">
      <w:pPr>
        <w:spacing w:after="0"/>
        <w:jc w:val="center"/>
        <w:rPr>
          <w:rFonts w:ascii="Times New Roman" w:hAnsi="Times New Roman" w:cs="Times New Roman"/>
          <w:b/>
          <w:bCs/>
          <w:color w:val="000000"/>
          <w:sz w:val="24"/>
          <w:szCs w:val="24"/>
        </w:rPr>
      </w:pPr>
    </w:p>
    <w:p w14:paraId="49000FCC" w14:textId="65A3E9EF" w:rsidR="00E65F48" w:rsidRDefault="00E65F48" w:rsidP="00600E56">
      <w:pPr>
        <w:pStyle w:val="Heading3"/>
        <w:jc w:val="both"/>
      </w:pPr>
      <w:r>
        <w:t>Sc</w:t>
      </w:r>
      <w:r w:rsidR="003D0BA4">
        <w:rPr>
          <w:lang w:bidi="ar-DZ"/>
        </w:rPr>
        <w:t>énario 2</w:t>
      </w:r>
      <w:r>
        <w:rPr>
          <w:lang w:bidi="ar-DZ"/>
        </w:rPr>
        <w:t xml:space="preserve"> : </w:t>
      </w:r>
      <w:r w:rsidR="00D3153B">
        <w:t>mise en place d’</w:t>
      </w:r>
      <w:r w:rsidR="003D0BA4" w:rsidRPr="003D0BA4">
        <w:t>un system informati</w:t>
      </w:r>
      <w:r w:rsidR="00AC36AE">
        <w:t>on de gestion de recours intégrée</w:t>
      </w:r>
    </w:p>
    <w:p w14:paraId="63364234" w14:textId="77777777" w:rsidR="00600E56" w:rsidRPr="00600E56" w:rsidRDefault="00600E56" w:rsidP="00600E56"/>
    <w:p w14:paraId="27B55414" w14:textId="3396BD87" w:rsidR="00600E56" w:rsidRDefault="00600E56" w:rsidP="00EC72ED">
      <w:pPr>
        <w:rPr>
          <w:rFonts w:asciiTheme="majorBidi" w:hAnsiTheme="majorBidi" w:cstheme="majorBidi"/>
          <w:b/>
          <w:bCs/>
          <w:noProof/>
          <w:sz w:val="24"/>
          <w:szCs w:val="24"/>
          <w:lang w:val="en-IN" w:eastAsia="en-IN"/>
        </w:rPr>
      </w:pPr>
      <w:r w:rsidRPr="00600E56">
        <w:rPr>
          <w:rFonts w:asciiTheme="majorBidi" w:hAnsiTheme="majorBidi" w:cstheme="majorBidi"/>
          <w:b/>
          <w:bCs/>
          <w:sz w:val="24"/>
          <w:szCs w:val="24"/>
          <w:lang w:val="en-IN"/>
        </w:rPr>
        <w:t>Pr</w:t>
      </w:r>
      <w:r w:rsidRPr="00600E56">
        <w:rPr>
          <w:rFonts w:asciiTheme="majorBidi" w:hAnsiTheme="majorBidi" w:cstheme="majorBidi"/>
          <w:b/>
          <w:bCs/>
          <w:sz w:val="24"/>
          <w:szCs w:val="24"/>
        </w:rPr>
        <w:t>ésentation de la plateforme</w:t>
      </w:r>
      <w:r>
        <w:rPr>
          <w:rFonts w:asciiTheme="majorBidi" w:hAnsiTheme="majorBidi" w:cstheme="majorBidi"/>
          <w:b/>
          <w:bCs/>
          <w:sz w:val="24"/>
          <w:szCs w:val="24"/>
        </w:rPr>
        <w:t>:</w:t>
      </w:r>
      <w:r w:rsidRPr="00600E56">
        <w:rPr>
          <w:rFonts w:asciiTheme="majorBidi" w:hAnsiTheme="majorBidi" w:cstheme="majorBidi"/>
          <w:b/>
          <w:bCs/>
          <w:noProof/>
          <w:sz w:val="24"/>
          <w:szCs w:val="24"/>
          <w:lang w:val="en-IN" w:eastAsia="en-IN"/>
        </w:rPr>
        <w:t xml:space="preserve"> </w:t>
      </w:r>
    </w:p>
    <w:p w14:paraId="265598A5" w14:textId="5C5257D4" w:rsidR="00600E56" w:rsidRDefault="00600E56" w:rsidP="00600E56">
      <w:pPr>
        <w:jc w:val="both"/>
        <w:rPr>
          <w:rFonts w:asciiTheme="majorBidi" w:hAnsiTheme="majorBidi" w:cstheme="majorBidi"/>
          <w:sz w:val="24"/>
          <w:szCs w:val="24"/>
          <w:lang w:bidi="ar-DZ"/>
        </w:rPr>
      </w:pPr>
      <w:r w:rsidRPr="00600E56">
        <w:rPr>
          <w:rFonts w:asciiTheme="majorBidi" w:hAnsiTheme="majorBidi" w:cstheme="majorBidi"/>
          <w:color w:val="111111"/>
          <w:sz w:val="24"/>
          <w:szCs w:val="24"/>
          <w:shd w:val="clear" w:color="auto" w:fill="FFFFFF"/>
        </w:rPr>
        <w:t>L’espace </w:t>
      </w:r>
      <w:r w:rsidRPr="00600E56">
        <w:rPr>
          <w:rStyle w:val="Strong"/>
          <w:rFonts w:asciiTheme="majorBidi" w:hAnsiTheme="majorBidi" w:cstheme="majorBidi"/>
          <w:b w:val="0"/>
          <w:bCs w:val="0"/>
          <w:color w:val="111111"/>
          <w:sz w:val="24"/>
          <w:szCs w:val="24"/>
          <w:shd w:val="clear" w:color="auto" w:fill="FFFFFF"/>
        </w:rPr>
        <w:t>Damancom CASNOS</w:t>
      </w:r>
      <w:r w:rsidRPr="00600E56">
        <w:rPr>
          <w:rFonts w:asciiTheme="majorBidi" w:hAnsiTheme="majorBidi" w:cstheme="majorBidi"/>
          <w:color w:val="111111"/>
          <w:sz w:val="24"/>
          <w:szCs w:val="24"/>
          <w:shd w:val="clear" w:color="auto" w:fill="FFFFFF"/>
        </w:rPr>
        <w:t> est un service en ligne de la </w:t>
      </w:r>
      <w:r w:rsidRPr="00600E56">
        <w:rPr>
          <w:rStyle w:val="Strong"/>
          <w:rFonts w:asciiTheme="majorBidi" w:hAnsiTheme="majorBidi" w:cstheme="majorBidi"/>
          <w:b w:val="0"/>
          <w:bCs w:val="0"/>
          <w:color w:val="111111"/>
          <w:sz w:val="24"/>
          <w:szCs w:val="24"/>
          <w:shd w:val="clear" w:color="auto" w:fill="FFFFFF"/>
        </w:rPr>
        <w:t>Caisse Nationale de Sécurité Sociale des Non-Salariés</w:t>
      </w:r>
      <w:r w:rsidRPr="00600E56">
        <w:rPr>
          <w:rFonts w:asciiTheme="majorBidi" w:hAnsiTheme="majorBidi" w:cstheme="majorBidi"/>
          <w:color w:val="111111"/>
          <w:sz w:val="24"/>
          <w:szCs w:val="24"/>
          <w:shd w:val="clear" w:color="auto" w:fill="FFFFFF"/>
        </w:rPr>
        <w:t> en Algérie. Il offre diverses fonctionnalités pour les assurés</w:t>
      </w:r>
      <w:r w:rsidRPr="00600E56">
        <w:rPr>
          <w:rFonts w:asciiTheme="majorBidi" w:hAnsiTheme="majorBidi" w:cstheme="majorBidi"/>
          <w:color w:val="111111"/>
          <w:sz w:val="24"/>
          <w:szCs w:val="24"/>
          <w:shd w:val="clear" w:color="auto" w:fill="FFFFFF"/>
          <w:lang w:bidi="ar-DZ"/>
        </w:rPr>
        <w:t>.</w:t>
      </w:r>
      <w:r>
        <w:rPr>
          <w:rFonts w:asciiTheme="majorBidi" w:hAnsiTheme="majorBidi" w:cstheme="majorBidi"/>
          <w:color w:val="111111"/>
          <w:sz w:val="24"/>
          <w:szCs w:val="24"/>
          <w:shd w:val="clear" w:color="auto" w:fill="FFFFFF"/>
          <w:lang w:bidi="ar-DZ"/>
        </w:rPr>
        <w:t xml:space="preserve"> </w:t>
      </w:r>
      <w:r w:rsidRPr="00600E56">
        <w:rPr>
          <w:rFonts w:asciiTheme="majorBidi" w:hAnsiTheme="majorBidi" w:cstheme="majorBidi"/>
          <w:color w:val="111111"/>
          <w:sz w:val="24"/>
          <w:szCs w:val="24"/>
          <w:shd w:val="clear" w:color="auto" w:fill="FFFFFF"/>
        </w:rPr>
        <w:t>Voici ce que vous pouvez faire dans cet espace</w:t>
      </w:r>
      <w:r>
        <w:rPr>
          <w:rFonts w:asciiTheme="majorBidi" w:hAnsiTheme="majorBidi" w:cstheme="majorBidi"/>
          <w:color w:val="111111"/>
          <w:sz w:val="24"/>
          <w:szCs w:val="24"/>
          <w:shd w:val="clear" w:color="auto" w:fill="FFFFFF"/>
        </w:rPr>
        <w:t> </w:t>
      </w:r>
      <w:r w:rsidRPr="00600E56">
        <w:rPr>
          <w:rFonts w:asciiTheme="majorBidi" w:hAnsiTheme="majorBidi" w:cstheme="majorBidi"/>
          <w:color w:val="111111"/>
          <w:sz w:val="24"/>
          <w:szCs w:val="24"/>
          <w:shd w:val="clear" w:color="auto" w:fill="FFFFFF"/>
        </w:rPr>
        <w:t xml:space="preserve">: </w:t>
      </w:r>
      <w:r w:rsidRPr="00600E56">
        <w:rPr>
          <w:rFonts w:asciiTheme="majorBidi" w:hAnsiTheme="majorBidi" w:cstheme="majorBidi"/>
          <w:sz w:val="24"/>
          <w:szCs w:val="24"/>
        </w:rPr>
        <w:t>demande d’</w:t>
      </w:r>
      <w:r w:rsidRPr="00600E56">
        <w:rPr>
          <w:rFonts w:asciiTheme="majorBidi" w:hAnsiTheme="majorBidi" w:cstheme="majorBidi"/>
          <w:sz w:val="24"/>
          <w:szCs w:val="24"/>
          <w:lang w:bidi="ar-DZ"/>
        </w:rPr>
        <w:t xml:space="preserve">affiliation en ligne, </w:t>
      </w:r>
      <w:r w:rsidRPr="00600E56">
        <w:rPr>
          <w:rFonts w:asciiTheme="majorBidi" w:hAnsiTheme="majorBidi" w:cstheme="majorBidi"/>
          <w:sz w:val="24"/>
          <w:szCs w:val="24"/>
        </w:rPr>
        <w:t>faire des simulations, exprimer des dolé</w:t>
      </w:r>
      <w:r w:rsidRPr="00600E56">
        <w:rPr>
          <w:rFonts w:asciiTheme="majorBidi" w:hAnsiTheme="majorBidi" w:cstheme="majorBidi"/>
          <w:sz w:val="24"/>
          <w:szCs w:val="24"/>
          <w:lang w:bidi="ar-DZ"/>
        </w:rPr>
        <w:t>ances …</w:t>
      </w:r>
    </w:p>
    <w:p w14:paraId="03DA35A0" w14:textId="6547EEE6" w:rsidR="00600E56" w:rsidRDefault="00600E56" w:rsidP="00600E56">
      <w:pPr>
        <w:jc w:val="both"/>
        <w:rPr>
          <w:rFonts w:asciiTheme="majorBidi" w:hAnsiTheme="majorBidi" w:cstheme="majorBidi"/>
          <w:color w:val="111111"/>
          <w:sz w:val="24"/>
          <w:szCs w:val="24"/>
          <w:shd w:val="clear" w:color="auto" w:fill="FFFFFF"/>
        </w:rPr>
      </w:pPr>
    </w:p>
    <w:p w14:paraId="13A4DB1A" w14:textId="36763D5A" w:rsidR="00600E56" w:rsidRDefault="00600E56" w:rsidP="00600E56">
      <w:pPr>
        <w:jc w:val="both"/>
        <w:rPr>
          <w:rFonts w:asciiTheme="majorBidi" w:hAnsiTheme="majorBidi" w:cstheme="majorBidi"/>
          <w:color w:val="111111"/>
          <w:sz w:val="24"/>
          <w:szCs w:val="24"/>
          <w:shd w:val="clear" w:color="auto" w:fill="FFFFFF"/>
        </w:rPr>
      </w:pPr>
    </w:p>
    <w:p w14:paraId="711C756B" w14:textId="6BD16DE6" w:rsidR="00600E56" w:rsidRDefault="00600E56" w:rsidP="00600E56">
      <w:pPr>
        <w:jc w:val="both"/>
        <w:rPr>
          <w:rFonts w:asciiTheme="majorBidi" w:hAnsiTheme="majorBidi" w:cstheme="majorBidi"/>
          <w:color w:val="111111"/>
          <w:sz w:val="24"/>
          <w:szCs w:val="24"/>
          <w:shd w:val="clear" w:color="auto" w:fill="FFFFFF"/>
        </w:rPr>
      </w:pPr>
    </w:p>
    <w:p w14:paraId="5C71FD46" w14:textId="1C0E55DA" w:rsidR="00600E56" w:rsidRDefault="00600E56" w:rsidP="00600E56">
      <w:pPr>
        <w:jc w:val="both"/>
        <w:rPr>
          <w:rFonts w:asciiTheme="majorBidi" w:hAnsiTheme="majorBidi" w:cstheme="majorBidi"/>
          <w:color w:val="111111"/>
          <w:sz w:val="24"/>
          <w:szCs w:val="24"/>
          <w:shd w:val="clear" w:color="auto" w:fill="FFFFFF"/>
        </w:rPr>
      </w:pPr>
    </w:p>
    <w:p w14:paraId="6D00437D" w14:textId="3E2A1490" w:rsidR="00600E56" w:rsidRDefault="00600E56" w:rsidP="00600E56">
      <w:pPr>
        <w:jc w:val="both"/>
        <w:rPr>
          <w:rFonts w:asciiTheme="majorBidi" w:hAnsiTheme="majorBidi" w:cstheme="majorBidi"/>
          <w:color w:val="111111"/>
          <w:sz w:val="24"/>
          <w:szCs w:val="24"/>
          <w:shd w:val="clear" w:color="auto" w:fill="FFFFFF"/>
        </w:rPr>
      </w:pPr>
    </w:p>
    <w:p w14:paraId="6F639F6B" w14:textId="77777777" w:rsidR="00600E56" w:rsidRPr="00600E56" w:rsidRDefault="00600E56" w:rsidP="00600E56">
      <w:pPr>
        <w:jc w:val="both"/>
        <w:rPr>
          <w:rFonts w:asciiTheme="majorBidi" w:hAnsiTheme="majorBidi" w:cstheme="majorBidi"/>
          <w:noProof/>
          <w:sz w:val="24"/>
          <w:szCs w:val="24"/>
          <w:lang w:eastAsia="en-IN" w:bidi="ar-DZ"/>
        </w:rPr>
      </w:pPr>
    </w:p>
    <w:p w14:paraId="29CEE7E0" w14:textId="70DB4A11" w:rsidR="00600E56" w:rsidRDefault="00600E56" w:rsidP="00EC72ED">
      <w:pPr>
        <w:rPr>
          <w:rFonts w:asciiTheme="majorBidi" w:hAnsiTheme="majorBidi" w:cstheme="majorBidi"/>
          <w:b/>
          <w:bCs/>
          <w:sz w:val="24"/>
          <w:szCs w:val="24"/>
        </w:rPr>
      </w:pPr>
      <w:r>
        <w:rPr>
          <w:rFonts w:asciiTheme="majorBidi" w:hAnsiTheme="majorBidi" w:cstheme="majorBidi"/>
          <w:b/>
          <w:bCs/>
          <w:noProof/>
          <w:sz w:val="24"/>
          <w:szCs w:val="24"/>
          <w:lang w:val="en-IN" w:eastAsia="en-IN"/>
        </w:rPr>
        <w:drawing>
          <wp:inline distT="0" distB="0" distL="0" distR="0" wp14:anchorId="48DDB655" wp14:editId="5CA9958E">
            <wp:extent cx="5760720" cy="30130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amanekom of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13075"/>
                    </a:xfrm>
                    <a:prstGeom prst="rect">
                      <a:avLst/>
                    </a:prstGeom>
                  </pic:spPr>
                </pic:pic>
              </a:graphicData>
            </a:graphic>
          </wp:inline>
        </w:drawing>
      </w:r>
    </w:p>
    <w:p w14:paraId="01697352" w14:textId="77777777" w:rsidR="00D3153B" w:rsidRDefault="00D3153B" w:rsidP="00D3153B">
      <w:pPr>
        <w:jc w:val="both"/>
        <w:rPr>
          <w:rFonts w:asciiTheme="majorBidi" w:hAnsiTheme="majorBidi" w:cstheme="majorBidi"/>
          <w:b/>
          <w:bCs/>
          <w:sz w:val="24"/>
          <w:szCs w:val="24"/>
          <w:lang w:bidi="ar-DZ"/>
        </w:rPr>
      </w:pPr>
      <w:r w:rsidRPr="00D3153B">
        <w:rPr>
          <w:rFonts w:asciiTheme="majorBidi" w:hAnsiTheme="majorBidi" w:cstheme="majorBidi"/>
          <w:b/>
          <w:bCs/>
          <w:sz w:val="24"/>
          <w:szCs w:val="24"/>
          <w:lang w:bidi="ar-DZ"/>
        </w:rPr>
        <w:t>Solution proposée :</w:t>
      </w:r>
    </w:p>
    <w:p w14:paraId="4579B5A7" w14:textId="0CE3CC83" w:rsidR="00D3153B" w:rsidRDefault="00D3153B" w:rsidP="00D3153B">
      <w:pPr>
        <w:jc w:val="both"/>
        <w:rPr>
          <w:rFonts w:asciiTheme="majorBidi" w:hAnsiTheme="majorBidi" w:cstheme="majorBidi"/>
          <w:color w:val="0D0D0D"/>
          <w:sz w:val="24"/>
          <w:szCs w:val="24"/>
          <w:shd w:val="clear" w:color="auto" w:fill="FFFFFF"/>
        </w:rPr>
      </w:pPr>
      <w:r w:rsidRPr="00D3153B">
        <w:rPr>
          <w:rFonts w:asciiTheme="majorBidi" w:hAnsiTheme="majorBidi" w:cstheme="majorBidi"/>
          <w:color w:val="0D0D0D"/>
          <w:sz w:val="24"/>
          <w:szCs w:val="24"/>
          <w:shd w:val="clear" w:color="auto" w:fill="FFFFFF"/>
        </w:rPr>
        <w:t>Cette solution consiste à intégrer une nouvelle fonctionnalité à la plateforme Damancom CASNOS. Cette extension sera spécifiquement conçue pour gérer les recours en permettant la collecte, le suivi des réclamations directement au sein de la plateforme existante sans avoir à recourir à d'autres systèmes ou processus externes.</w:t>
      </w:r>
    </w:p>
    <w:p w14:paraId="4181DAC1" w14:textId="77777777" w:rsidR="008105C4" w:rsidRPr="00E65F48" w:rsidRDefault="008105C4" w:rsidP="008105C4">
      <w:pPr>
        <w:shd w:val="clear" w:color="auto" w:fill="FFFFFF"/>
        <w:suppressAutoHyphens w:val="0"/>
        <w:spacing w:after="0" w:line="276" w:lineRule="auto"/>
        <w:jc w:val="both"/>
        <w:textAlignment w:val="auto"/>
        <w:rPr>
          <w:rFonts w:asciiTheme="majorBidi" w:hAnsiTheme="majorBidi" w:cstheme="majorBidi"/>
          <w:b/>
          <w:bCs/>
          <w:color w:val="0D0D0D"/>
          <w:sz w:val="24"/>
          <w:szCs w:val="24"/>
          <w:shd w:val="clear" w:color="auto" w:fill="FFFFFF"/>
        </w:rPr>
      </w:pPr>
      <w:r w:rsidRPr="00E65F48">
        <w:rPr>
          <w:rFonts w:asciiTheme="majorBidi" w:hAnsiTheme="majorBidi" w:cstheme="majorBidi"/>
          <w:b/>
          <w:bCs/>
          <w:color w:val="0D0D0D"/>
          <w:sz w:val="24"/>
          <w:szCs w:val="24"/>
          <w:shd w:val="clear" w:color="auto" w:fill="FFFFFF"/>
        </w:rPr>
        <w:t>Avantages :</w:t>
      </w:r>
    </w:p>
    <w:p w14:paraId="1A2967DA" w14:textId="76F9E1D7" w:rsidR="008105C4" w:rsidRPr="00C71AF0" w:rsidRDefault="008105C4" w:rsidP="00C71AF0">
      <w:pPr>
        <w:pStyle w:val="ListParagraph"/>
        <w:numPr>
          <w:ilvl w:val="0"/>
          <w:numId w:val="46"/>
        </w:numPr>
        <w:jc w:val="both"/>
        <w:rPr>
          <w:rFonts w:asciiTheme="majorBidi" w:hAnsiTheme="majorBidi" w:cstheme="majorBidi"/>
          <w:color w:val="0D0D0D"/>
          <w:sz w:val="24"/>
          <w:szCs w:val="24"/>
          <w:shd w:val="clear" w:color="auto" w:fill="FFFFFF"/>
        </w:rPr>
      </w:pPr>
      <w:r w:rsidRPr="00C71AF0">
        <w:rPr>
          <w:rFonts w:asciiTheme="majorBidi" w:hAnsiTheme="majorBidi" w:cstheme="majorBidi"/>
          <w:color w:val="0D0D0D"/>
          <w:sz w:val="24"/>
          <w:szCs w:val="24"/>
          <w:shd w:val="clear" w:color="auto" w:fill="FFFFFF"/>
        </w:rPr>
        <w:t>Coût potentiellement réduit par rapport au développement d'une nouvelle plateforme.</w:t>
      </w:r>
    </w:p>
    <w:p w14:paraId="6B59F9BA" w14:textId="4B5222EF" w:rsidR="008105C4" w:rsidRPr="00C71AF0" w:rsidRDefault="008105C4" w:rsidP="00C71AF0">
      <w:pPr>
        <w:pStyle w:val="ListParagraph"/>
        <w:numPr>
          <w:ilvl w:val="0"/>
          <w:numId w:val="46"/>
        </w:numPr>
        <w:jc w:val="both"/>
        <w:rPr>
          <w:rFonts w:asciiTheme="majorBidi" w:hAnsiTheme="majorBidi" w:cstheme="majorBidi"/>
          <w:color w:val="111111"/>
          <w:sz w:val="24"/>
          <w:szCs w:val="24"/>
          <w:shd w:val="clear" w:color="auto" w:fill="FFFFFF"/>
        </w:rPr>
      </w:pPr>
      <w:r w:rsidRPr="00C71AF0">
        <w:rPr>
          <w:rFonts w:asciiTheme="majorBidi" w:hAnsiTheme="majorBidi" w:cstheme="majorBidi"/>
          <w:color w:val="0D0D0D"/>
          <w:sz w:val="24"/>
          <w:szCs w:val="24"/>
          <w:shd w:val="clear" w:color="auto" w:fill="FFFFFF"/>
        </w:rPr>
        <w:t>Facilité d'adoption par les utilisateurs déjà familiers avec la plateforme existante.</w:t>
      </w:r>
    </w:p>
    <w:p w14:paraId="0F2EA9C9" w14:textId="2BC0B095" w:rsidR="00600E56" w:rsidRPr="00C71AF0" w:rsidRDefault="008105C4" w:rsidP="00C71AF0">
      <w:pPr>
        <w:pStyle w:val="ListParagraph"/>
        <w:numPr>
          <w:ilvl w:val="0"/>
          <w:numId w:val="46"/>
        </w:numPr>
        <w:rPr>
          <w:rFonts w:asciiTheme="majorBidi" w:hAnsiTheme="majorBidi" w:cstheme="majorBidi"/>
          <w:sz w:val="24"/>
          <w:szCs w:val="24"/>
        </w:rPr>
      </w:pPr>
      <w:r w:rsidRPr="00C71AF0">
        <w:rPr>
          <w:rFonts w:asciiTheme="majorBidi" w:hAnsiTheme="majorBidi" w:cstheme="majorBidi"/>
          <w:sz w:val="24"/>
          <w:szCs w:val="24"/>
        </w:rPr>
        <w:t>L’unicité du système d’information.</w:t>
      </w:r>
    </w:p>
    <w:p w14:paraId="1A43113C" w14:textId="0827601F" w:rsidR="008105C4" w:rsidRPr="008105C4" w:rsidRDefault="008105C4" w:rsidP="00EC72ED">
      <w:pPr>
        <w:rPr>
          <w:rFonts w:asciiTheme="majorBidi" w:hAnsiTheme="majorBidi" w:cstheme="majorBidi"/>
          <w:b/>
          <w:bCs/>
          <w:sz w:val="24"/>
          <w:szCs w:val="24"/>
        </w:rPr>
      </w:pPr>
      <w:r w:rsidRPr="008105C4">
        <w:rPr>
          <w:rFonts w:asciiTheme="majorBidi" w:hAnsiTheme="majorBidi" w:cstheme="majorBidi"/>
          <w:b/>
          <w:bCs/>
          <w:sz w:val="24"/>
          <w:szCs w:val="24"/>
        </w:rPr>
        <w:t>Inconvénients :</w:t>
      </w:r>
    </w:p>
    <w:p w14:paraId="64BA4CA3" w14:textId="23C1D7D5" w:rsidR="00DE016C" w:rsidRPr="00AB3A91" w:rsidRDefault="00C71AF0" w:rsidP="00AB3A91">
      <w:pPr>
        <w:pStyle w:val="ListParagraph"/>
        <w:numPr>
          <w:ilvl w:val="0"/>
          <w:numId w:val="47"/>
        </w:numPr>
        <w:jc w:val="both"/>
        <w:rPr>
          <w:rFonts w:ascii="Times New Roman" w:hAnsi="Times New Roman" w:cs="Times New Roman"/>
          <w:color w:val="000000"/>
          <w:sz w:val="24"/>
          <w:szCs w:val="24"/>
        </w:rPr>
      </w:pPr>
      <w:r w:rsidRPr="00AB3A91">
        <w:rPr>
          <w:rFonts w:ascii="Times New Roman" w:hAnsi="Times New Roman" w:cs="Times New Roman"/>
          <w:color w:val="000000"/>
          <w:sz w:val="24"/>
          <w:szCs w:val="24"/>
        </w:rPr>
        <w:t>Nécessite que les développeurs s'adaptent au projet et aux technologies employées.</w:t>
      </w:r>
    </w:p>
    <w:p w14:paraId="06F1673B" w14:textId="5E3BF620" w:rsidR="00DE016C" w:rsidRDefault="00AB3A91" w:rsidP="005B228B">
      <w:pPr>
        <w:pStyle w:val="ListParagraph"/>
        <w:numPr>
          <w:ilvl w:val="0"/>
          <w:numId w:val="47"/>
        </w:numPr>
        <w:jc w:val="both"/>
        <w:rPr>
          <w:rFonts w:ascii="Times New Roman" w:hAnsi="Times New Roman" w:cs="Times New Roman"/>
          <w:color w:val="000000"/>
          <w:sz w:val="24"/>
          <w:szCs w:val="24"/>
          <w:highlight w:val="yellow"/>
        </w:rPr>
      </w:pPr>
      <w:r w:rsidRPr="00AB3A91">
        <w:rPr>
          <w:rFonts w:ascii="Times New Roman" w:hAnsi="Times New Roman" w:cs="Times New Roman"/>
          <w:color w:val="000000"/>
          <w:sz w:val="24"/>
          <w:szCs w:val="24"/>
          <w:highlight w:val="yellow"/>
        </w:rPr>
        <w:t>Dépendance</w:t>
      </w:r>
      <w:r w:rsidR="00077F55" w:rsidRPr="00AB3A91">
        <w:rPr>
          <w:rFonts w:ascii="Times New Roman" w:hAnsi="Times New Roman" w:cs="Times New Roman"/>
          <w:color w:val="000000"/>
          <w:sz w:val="24"/>
          <w:szCs w:val="24"/>
          <w:highlight w:val="yellow"/>
        </w:rPr>
        <w:t xml:space="preserve"> envers les </w:t>
      </w:r>
      <w:r w:rsidRPr="00AB3A91">
        <w:rPr>
          <w:rFonts w:ascii="Times New Roman" w:hAnsi="Times New Roman" w:cs="Times New Roman"/>
          <w:color w:val="000000"/>
          <w:sz w:val="24"/>
          <w:szCs w:val="24"/>
          <w:highlight w:val="yellow"/>
        </w:rPr>
        <w:t>développeurs de CASNOS</w:t>
      </w:r>
      <w:r w:rsidR="00077F55" w:rsidRPr="00AB3A91">
        <w:rPr>
          <w:rFonts w:ascii="Times New Roman" w:hAnsi="Times New Roman" w:cs="Times New Roman"/>
          <w:color w:val="000000"/>
          <w:sz w:val="24"/>
          <w:szCs w:val="24"/>
          <w:highlight w:val="yellow"/>
        </w:rPr>
        <w:t>,</w:t>
      </w:r>
      <w:r w:rsidRPr="00AB3A91">
        <w:rPr>
          <w:rFonts w:ascii="Times New Roman" w:hAnsi="Times New Roman" w:cs="Times New Roman"/>
          <w:color w:val="000000"/>
          <w:sz w:val="24"/>
          <w:szCs w:val="24"/>
          <w:highlight w:val="yellow"/>
        </w:rPr>
        <w:t xml:space="preserve"> </w:t>
      </w:r>
      <w:r w:rsidR="00077F55" w:rsidRPr="00AB3A91">
        <w:rPr>
          <w:rFonts w:ascii="Times New Roman" w:hAnsi="Times New Roman" w:cs="Times New Roman"/>
          <w:color w:val="000000"/>
          <w:sz w:val="24"/>
          <w:szCs w:val="24"/>
          <w:highlight w:val="yellow"/>
        </w:rPr>
        <w:t>pour fournir la documentation du system actuel</w:t>
      </w:r>
    </w:p>
    <w:p w14:paraId="2A8AE844" w14:textId="77777777" w:rsidR="005B228B" w:rsidRPr="005B228B" w:rsidRDefault="005B228B" w:rsidP="005B228B">
      <w:pPr>
        <w:pStyle w:val="ListParagraph"/>
        <w:rPr>
          <w:rFonts w:ascii="Times New Roman" w:hAnsi="Times New Roman" w:cs="Times New Roman"/>
          <w:b/>
          <w:bCs/>
          <w:sz w:val="24"/>
          <w:szCs w:val="24"/>
        </w:rPr>
      </w:pPr>
    </w:p>
    <w:p w14:paraId="4B68A4AE" w14:textId="7C4A5E76" w:rsidR="001161FF" w:rsidRDefault="005B228B" w:rsidP="001161FF">
      <w:pPr>
        <w:pStyle w:val="Heading2"/>
      </w:pPr>
      <w:r>
        <w:t>2.8</w:t>
      </w:r>
      <w:r w:rsidRPr="007145AE">
        <w:t xml:space="preserve">. </w:t>
      </w:r>
      <w:r w:rsidR="001161FF">
        <w:t>Choix de la solution</w:t>
      </w:r>
    </w:p>
    <w:p w14:paraId="3D8A2D73" w14:textId="4A41EDFF" w:rsidR="00B975A1" w:rsidRDefault="001161FF" w:rsidP="001161FF">
      <w:pPr>
        <w:rPr>
          <w:rFonts w:asciiTheme="majorBidi" w:hAnsiTheme="majorBidi" w:cstheme="majorBidi"/>
          <w:lang w:bidi="ar-DZ"/>
        </w:rPr>
      </w:pPr>
      <w:r w:rsidRPr="001161FF">
        <w:rPr>
          <w:rFonts w:asciiTheme="majorBidi" w:hAnsiTheme="majorBidi" w:cstheme="majorBidi"/>
          <w:lang w:bidi="ar-DZ"/>
        </w:rPr>
        <w:t>Après avoir examiné les différents choix possibles ainsi que leurs avantages et inconvénients respectifs, nous présentons ci-dessous un tableau comparatif entre les deux options.</w:t>
      </w:r>
    </w:p>
    <w:p w14:paraId="5E542A60" w14:textId="5DEA7D70" w:rsidR="00B975A1" w:rsidRDefault="00B975A1" w:rsidP="001161FF">
      <w:pPr>
        <w:rPr>
          <w:rFonts w:asciiTheme="majorBidi" w:hAnsiTheme="majorBidi" w:cstheme="majorBidi"/>
          <w:lang w:bidi="ar-DZ"/>
        </w:rPr>
      </w:pPr>
    </w:p>
    <w:p w14:paraId="07DB265B" w14:textId="7D5B1D6A" w:rsidR="00B975A1" w:rsidRDefault="00B975A1" w:rsidP="001161FF">
      <w:pPr>
        <w:rPr>
          <w:rFonts w:asciiTheme="majorBidi" w:hAnsiTheme="majorBidi" w:cstheme="majorBidi"/>
          <w:lang w:bidi="ar-DZ"/>
        </w:rPr>
      </w:pPr>
    </w:p>
    <w:p w14:paraId="2B8459BB" w14:textId="77777777" w:rsidR="00B975A1" w:rsidRPr="001161FF" w:rsidRDefault="00B975A1" w:rsidP="001161FF">
      <w:pPr>
        <w:rPr>
          <w:rFonts w:asciiTheme="majorBidi" w:hAnsiTheme="majorBidi" w:cstheme="majorBidi"/>
          <w:lang w:bidi="ar-DZ"/>
        </w:rPr>
      </w:pPr>
    </w:p>
    <w:tbl>
      <w:tblPr>
        <w:tblStyle w:val="TableGrid"/>
        <w:tblW w:w="0" w:type="auto"/>
        <w:tblLook w:val="04A0" w:firstRow="1" w:lastRow="0" w:firstColumn="1" w:lastColumn="0" w:noHBand="0" w:noVBand="1"/>
      </w:tblPr>
      <w:tblGrid>
        <w:gridCol w:w="1933"/>
        <w:gridCol w:w="1323"/>
        <w:gridCol w:w="1558"/>
        <w:gridCol w:w="1702"/>
        <w:gridCol w:w="1303"/>
        <w:gridCol w:w="1243"/>
      </w:tblGrid>
      <w:tr w:rsidR="00B975A1" w:rsidRPr="00070524" w14:paraId="36065C3A" w14:textId="77777777" w:rsidTr="00070524">
        <w:tc>
          <w:tcPr>
            <w:tcW w:w="1933" w:type="dxa"/>
            <w:shd w:val="clear" w:color="auto" w:fill="F2F2F2" w:themeFill="background1" w:themeFillShade="F2"/>
            <w:vAlign w:val="center"/>
          </w:tcPr>
          <w:p w14:paraId="3428949F" w14:textId="31193F85"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lastRenderedPageBreak/>
              <w:t>solution</w:t>
            </w:r>
          </w:p>
        </w:tc>
        <w:tc>
          <w:tcPr>
            <w:tcW w:w="1323" w:type="dxa"/>
            <w:tcBorders>
              <w:bottom w:val="single" w:sz="4" w:space="0" w:color="auto"/>
            </w:tcBorders>
            <w:shd w:val="clear" w:color="auto" w:fill="F2F2F2" w:themeFill="background1" w:themeFillShade="F2"/>
            <w:vAlign w:val="center"/>
          </w:tcPr>
          <w:p w14:paraId="13DA5EB9" w14:textId="5B8C8CDD"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 xml:space="preserve">Temps de mise en </w:t>
            </w:r>
            <w:r w:rsidRPr="00070524">
              <w:rPr>
                <w:rFonts w:asciiTheme="majorBidi" w:hAnsiTheme="majorBidi" w:cstheme="majorBidi"/>
                <w:sz w:val="24"/>
                <w:szCs w:val="24"/>
              </w:rPr>
              <w:t>œuvre</w:t>
            </w:r>
          </w:p>
        </w:tc>
        <w:tc>
          <w:tcPr>
            <w:tcW w:w="1558" w:type="dxa"/>
            <w:shd w:val="clear" w:color="auto" w:fill="F2F2F2" w:themeFill="background1" w:themeFillShade="F2"/>
            <w:vAlign w:val="center"/>
          </w:tcPr>
          <w:p w14:paraId="3B709335" w14:textId="746E65B0"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Dépendance du fournisseur</w:t>
            </w:r>
          </w:p>
        </w:tc>
        <w:tc>
          <w:tcPr>
            <w:tcW w:w="1702" w:type="dxa"/>
            <w:shd w:val="clear" w:color="auto" w:fill="F2F2F2" w:themeFill="background1" w:themeFillShade="F2"/>
            <w:vAlign w:val="center"/>
          </w:tcPr>
          <w:p w14:paraId="68CC3457" w14:textId="7496D59A"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Documentation</w:t>
            </w:r>
          </w:p>
        </w:tc>
        <w:tc>
          <w:tcPr>
            <w:tcW w:w="1303" w:type="dxa"/>
            <w:shd w:val="clear" w:color="auto" w:fill="F2F2F2" w:themeFill="background1" w:themeFillShade="F2"/>
            <w:vAlign w:val="center"/>
          </w:tcPr>
          <w:p w14:paraId="7D00D082" w14:textId="7BCB60B5"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Budget</w:t>
            </w:r>
          </w:p>
        </w:tc>
        <w:tc>
          <w:tcPr>
            <w:tcW w:w="1243" w:type="dxa"/>
            <w:shd w:val="clear" w:color="auto" w:fill="F2F2F2" w:themeFill="background1" w:themeFillShade="F2"/>
            <w:vAlign w:val="center"/>
          </w:tcPr>
          <w:p w14:paraId="234C0271" w14:textId="0382057C"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évolutivité</w:t>
            </w:r>
          </w:p>
        </w:tc>
      </w:tr>
      <w:tr w:rsidR="00070524" w:rsidRPr="00070524" w14:paraId="7544B9C9" w14:textId="77777777" w:rsidTr="008E3CCA">
        <w:tc>
          <w:tcPr>
            <w:tcW w:w="1933" w:type="dxa"/>
            <w:vAlign w:val="center"/>
          </w:tcPr>
          <w:p w14:paraId="2D0CF93C" w14:textId="5EAA5049"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U</w:t>
            </w:r>
            <w:r w:rsidRPr="00070524">
              <w:rPr>
                <w:rFonts w:asciiTheme="majorBidi" w:hAnsiTheme="majorBidi" w:cstheme="majorBidi"/>
                <w:sz w:val="24"/>
                <w:szCs w:val="24"/>
                <w:lang w:bidi="ar-DZ"/>
              </w:rPr>
              <w:t>ne plateforme de gestion des recours</w:t>
            </w:r>
          </w:p>
        </w:tc>
        <w:tc>
          <w:tcPr>
            <w:tcW w:w="1323" w:type="dxa"/>
            <w:tcBorders>
              <w:bottom w:val="single" w:sz="4" w:space="0" w:color="auto"/>
            </w:tcBorders>
            <w:shd w:val="clear" w:color="auto" w:fill="E2EFD9" w:themeFill="accent6" w:themeFillTint="33"/>
            <w:vAlign w:val="center"/>
          </w:tcPr>
          <w:p w14:paraId="65C2364E" w14:textId="642D3220"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Moyen</w:t>
            </w:r>
          </w:p>
        </w:tc>
        <w:tc>
          <w:tcPr>
            <w:tcW w:w="1558" w:type="dxa"/>
            <w:shd w:val="clear" w:color="auto" w:fill="E2EFD9" w:themeFill="accent6" w:themeFillTint="33"/>
            <w:vAlign w:val="center"/>
          </w:tcPr>
          <w:p w14:paraId="66AA416C" w14:textId="6449B9D3"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Moyen</w:t>
            </w:r>
          </w:p>
        </w:tc>
        <w:tc>
          <w:tcPr>
            <w:tcW w:w="1702" w:type="dxa"/>
            <w:shd w:val="clear" w:color="auto" w:fill="E2EFD9" w:themeFill="accent6" w:themeFillTint="33"/>
            <w:vAlign w:val="center"/>
          </w:tcPr>
          <w:p w14:paraId="2C9CCC70" w14:textId="728CC0D3"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rPr>
              <w:t>Un simple manuel d’utilisation</w:t>
            </w:r>
          </w:p>
        </w:tc>
        <w:tc>
          <w:tcPr>
            <w:tcW w:w="1303" w:type="dxa"/>
            <w:shd w:val="clear" w:color="auto" w:fill="FFCBC5"/>
            <w:vAlign w:val="center"/>
          </w:tcPr>
          <w:p w14:paraId="165BB65D" w14:textId="4907884A" w:rsidR="00B975A1" w:rsidRPr="00070524" w:rsidRDefault="008E3CCA"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Elevé</w:t>
            </w:r>
          </w:p>
        </w:tc>
        <w:tc>
          <w:tcPr>
            <w:tcW w:w="1243" w:type="dxa"/>
            <w:shd w:val="clear" w:color="auto" w:fill="E2EFD9" w:themeFill="accent6" w:themeFillTint="33"/>
            <w:vAlign w:val="center"/>
          </w:tcPr>
          <w:p w14:paraId="576FC0CF" w14:textId="337781D9" w:rsidR="00B975A1" w:rsidRPr="00070524" w:rsidRDefault="00070524"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Facile</w:t>
            </w:r>
          </w:p>
        </w:tc>
      </w:tr>
      <w:tr w:rsidR="00070524" w:rsidRPr="00070524" w14:paraId="39E7B7C2" w14:textId="77777777" w:rsidTr="008E3CCA">
        <w:tc>
          <w:tcPr>
            <w:tcW w:w="1933" w:type="dxa"/>
            <w:vAlign w:val="center"/>
          </w:tcPr>
          <w:p w14:paraId="00A21AE5" w14:textId="4E2DB33C" w:rsidR="00B975A1" w:rsidRPr="00070524" w:rsidRDefault="00B975A1" w:rsidP="00070524">
            <w:pPr>
              <w:jc w:val="center"/>
              <w:rPr>
                <w:rFonts w:asciiTheme="majorBidi" w:hAnsiTheme="majorBidi" w:cstheme="majorBidi"/>
                <w:sz w:val="24"/>
                <w:szCs w:val="24"/>
              </w:rPr>
            </w:pPr>
            <w:r w:rsidRPr="00070524">
              <w:rPr>
                <w:rFonts w:asciiTheme="majorBidi" w:hAnsiTheme="majorBidi" w:cstheme="majorBidi"/>
                <w:sz w:val="24"/>
                <w:szCs w:val="24"/>
              </w:rPr>
              <w:t>S</w:t>
            </w:r>
            <w:r w:rsidRPr="00070524">
              <w:rPr>
                <w:rFonts w:asciiTheme="majorBidi" w:hAnsiTheme="majorBidi" w:cstheme="majorBidi"/>
                <w:sz w:val="24"/>
                <w:szCs w:val="24"/>
              </w:rPr>
              <w:t>ystem information de gestion de recours intégrée</w:t>
            </w:r>
          </w:p>
          <w:p w14:paraId="68984622" w14:textId="77777777" w:rsidR="00B975A1" w:rsidRPr="00070524" w:rsidRDefault="00B975A1" w:rsidP="00070524">
            <w:pPr>
              <w:jc w:val="center"/>
              <w:rPr>
                <w:rFonts w:asciiTheme="majorBidi" w:hAnsiTheme="majorBidi" w:cstheme="majorBidi"/>
                <w:sz w:val="24"/>
                <w:szCs w:val="24"/>
                <w:lang w:bidi="ar-DZ"/>
              </w:rPr>
            </w:pPr>
          </w:p>
        </w:tc>
        <w:tc>
          <w:tcPr>
            <w:tcW w:w="1323" w:type="dxa"/>
            <w:tcBorders>
              <w:top w:val="single" w:sz="4" w:space="0" w:color="auto"/>
            </w:tcBorders>
            <w:shd w:val="clear" w:color="auto" w:fill="FFCBC5"/>
            <w:vAlign w:val="center"/>
          </w:tcPr>
          <w:p w14:paraId="34C778C5" w14:textId="1772CA5F"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Elevé</w:t>
            </w:r>
          </w:p>
        </w:tc>
        <w:tc>
          <w:tcPr>
            <w:tcW w:w="1558" w:type="dxa"/>
            <w:shd w:val="clear" w:color="auto" w:fill="FFCBC5"/>
            <w:vAlign w:val="center"/>
          </w:tcPr>
          <w:p w14:paraId="6370DF0D" w14:textId="09D4EFFE" w:rsidR="00B975A1" w:rsidRPr="00070524" w:rsidRDefault="008E3CCA"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Elevé</w:t>
            </w:r>
          </w:p>
        </w:tc>
        <w:tc>
          <w:tcPr>
            <w:tcW w:w="1702" w:type="dxa"/>
            <w:shd w:val="clear" w:color="auto" w:fill="FFCBC5"/>
            <w:vAlign w:val="center"/>
          </w:tcPr>
          <w:p w14:paraId="7C29EC7B" w14:textId="28A848EE" w:rsidR="00B975A1" w:rsidRPr="00070524" w:rsidRDefault="00B975A1"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Non disponible</w:t>
            </w:r>
          </w:p>
        </w:tc>
        <w:tc>
          <w:tcPr>
            <w:tcW w:w="1303" w:type="dxa"/>
            <w:shd w:val="clear" w:color="auto" w:fill="E2EFD9" w:themeFill="accent6" w:themeFillTint="33"/>
            <w:vAlign w:val="center"/>
          </w:tcPr>
          <w:p w14:paraId="6F622710" w14:textId="71F147C1" w:rsidR="00B975A1" w:rsidRPr="00070524" w:rsidRDefault="008E3CCA" w:rsidP="00070524">
            <w:pPr>
              <w:jc w:val="center"/>
              <w:rPr>
                <w:rFonts w:asciiTheme="majorBidi" w:hAnsiTheme="majorBidi" w:cstheme="majorBidi"/>
                <w:sz w:val="24"/>
                <w:szCs w:val="24"/>
                <w:lang w:bidi="ar-DZ"/>
              </w:rPr>
            </w:pPr>
            <w:r>
              <w:rPr>
                <w:rFonts w:asciiTheme="majorBidi" w:hAnsiTheme="majorBidi" w:cstheme="majorBidi"/>
                <w:sz w:val="24"/>
                <w:szCs w:val="24"/>
              </w:rPr>
              <w:t>bas</w:t>
            </w:r>
          </w:p>
        </w:tc>
        <w:tc>
          <w:tcPr>
            <w:tcW w:w="1243" w:type="dxa"/>
            <w:shd w:val="clear" w:color="auto" w:fill="FFCBC5"/>
            <w:vAlign w:val="center"/>
          </w:tcPr>
          <w:p w14:paraId="23817EBC" w14:textId="7E4D306D" w:rsidR="00B975A1" w:rsidRPr="00070524" w:rsidRDefault="00070524" w:rsidP="00070524">
            <w:pPr>
              <w:jc w:val="center"/>
              <w:rPr>
                <w:rFonts w:asciiTheme="majorBidi" w:hAnsiTheme="majorBidi" w:cstheme="majorBidi"/>
                <w:sz w:val="24"/>
                <w:szCs w:val="24"/>
                <w:lang w:bidi="ar-DZ"/>
              </w:rPr>
            </w:pPr>
            <w:r w:rsidRPr="00070524">
              <w:rPr>
                <w:rFonts w:asciiTheme="majorBidi" w:hAnsiTheme="majorBidi" w:cstheme="majorBidi"/>
                <w:sz w:val="24"/>
                <w:szCs w:val="24"/>
                <w:lang w:bidi="ar-DZ"/>
              </w:rPr>
              <w:t>Possible</w:t>
            </w:r>
          </w:p>
        </w:tc>
      </w:tr>
    </w:tbl>
    <w:p w14:paraId="4C16CC14" w14:textId="691AA072" w:rsidR="001161FF" w:rsidRPr="001161FF" w:rsidRDefault="001161FF" w:rsidP="001161FF">
      <w:pPr>
        <w:rPr>
          <w:rFonts w:asciiTheme="majorBidi" w:hAnsiTheme="majorBidi" w:cstheme="majorBidi"/>
          <w:lang w:bidi="ar-DZ"/>
        </w:rPr>
      </w:pPr>
    </w:p>
    <w:p w14:paraId="0CB4B710" w14:textId="7D828DB3" w:rsidR="00070524" w:rsidRPr="00070524" w:rsidRDefault="00070524" w:rsidP="00CF6231">
      <w:pPr>
        <w:pStyle w:val="Heading2"/>
        <w:jc w:val="both"/>
        <w:rPr>
          <w:b w:val="0"/>
          <w:bCs/>
          <w:sz w:val="24"/>
          <w:szCs w:val="22"/>
        </w:rPr>
      </w:pPr>
      <w:bookmarkStart w:id="22" w:name="_GoBack"/>
      <w:r w:rsidRPr="00070524">
        <w:rPr>
          <w:b w:val="0"/>
          <w:bCs/>
          <w:sz w:val="24"/>
          <w:szCs w:val="22"/>
        </w:rPr>
        <w:t>Après des discussions approfondies avec notre encadrante et notre maître de stage, nous avons pris la d</w:t>
      </w:r>
      <w:r>
        <w:rPr>
          <w:b w:val="0"/>
          <w:bCs/>
          <w:sz w:val="24"/>
          <w:szCs w:val="22"/>
        </w:rPr>
        <w:t>écision de choisir la première Solution</w:t>
      </w:r>
      <w:r w:rsidRPr="00070524">
        <w:rPr>
          <w:b w:val="0"/>
          <w:bCs/>
          <w:sz w:val="24"/>
          <w:szCs w:val="22"/>
        </w:rPr>
        <w:t xml:space="preserve"> pour notre projet de mémoire sur la gestion des recours au sein de la CASNOS. Cette décision repose sur plusieurs considérations importantes.</w:t>
      </w:r>
    </w:p>
    <w:p w14:paraId="1ADE5158" w14:textId="1B5194D1" w:rsidR="00070524" w:rsidRPr="00070524" w:rsidRDefault="00070524" w:rsidP="00CF6231">
      <w:pPr>
        <w:pStyle w:val="Heading2"/>
        <w:jc w:val="both"/>
        <w:rPr>
          <w:b w:val="0"/>
          <w:bCs/>
          <w:sz w:val="24"/>
          <w:szCs w:val="22"/>
        </w:rPr>
      </w:pPr>
      <w:r w:rsidRPr="00070524">
        <w:rPr>
          <w:b w:val="0"/>
          <w:bCs/>
          <w:sz w:val="24"/>
          <w:szCs w:val="22"/>
        </w:rPr>
        <w:t xml:space="preserve">Tout d'abord, </w:t>
      </w:r>
      <w:r>
        <w:rPr>
          <w:b w:val="0"/>
          <w:bCs/>
          <w:sz w:val="24"/>
          <w:szCs w:val="22"/>
        </w:rPr>
        <w:t xml:space="preserve">cette solution </w:t>
      </w:r>
      <w:r w:rsidRPr="00070524">
        <w:rPr>
          <w:b w:val="0"/>
          <w:bCs/>
          <w:sz w:val="24"/>
          <w:szCs w:val="22"/>
        </w:rPr>
        <w:t>offre la possibilité de personnaliser la plateforme selon les besoins spécifiques de la CASNOS, ce qui est essentiel étant donné la complexité des processus internes de l'organisation.</w:t>
      </w:r>
    </w:p>
    <w:p w14:paraId="745B598A" w14:textId="1FDFAFCB" w:rsidR="00070524" w:rsidRPr="00070524" w:rsidRDefault="00070524" w:rsidP="00CF6231">
      <w:pPr>
        <w:pStyle w:val="Heading2"/>
        <w:jc w:val="both"/>
        <w:rPr>
          <w:b w:val="0"/>
          <w:bCs/>
          <w:sz w:val="24"/>
          <w:szCs w:val="22"/>
        </w:rPr>
      </w:pPr>
      <w:r w:rsidRPr="00070524">
        <w:rPr>
          <w:b w:val="0"/>
          <w:bCs/>
          <w:sz w:val="24"/>
          <w:szCs w:val="22"/>
        </w:rPr>
        <w:t xml:space="preserve">De plus, le temps est un facteur critique pour la réalisation de notre projet. En optant pour </w:t>
      </w:r>
      <w:r w:rsidR="00E255E8" w:rsidRPr="00E255E8">
        <w:rPr>
          <w:b w:val="0"/>
          <w:bCs/>
          <w:sz w:val="24"/>
          <w:szCs w:val="22"/>
        </w:rPr>
        <w:t>cette solution</w:t>
      </w:r>
      <w:r w:rsidRPr="00070524">
        <w:rPr>
          <w:b w:val="0"/>
          <w:bCs/>
          <w:sz w:val="24"/>
          <w:szCs w:val="22"/>
        </w:rPr>
        <w:t>, nous pouvons exploiter nos connaissances existantes en matière de technologies, ce qui nous permettra de développer rapidement une plateforme fonctionnelle tout en respectant les délais de dépôt de mémoire.</w:t>
      </w:r>
    </w:p>
    <w:p w14:paraId="29C2EA20" w14:textId="3631FC31" w:rsidR="00070524" w:rsidRPr="00070524" w:rsidRDefault="00070524" w:rsidP="00CF6231">
      <w:pPr>
        <w:pStyle w:val="Heading2"/>
        <w:jc w:val="both"/>
        <w:rPr>
          <w:b w:val="0"/>
          <w:bCs/>
          <w:sz w:val="24"/>
          <w:szCs w:val="22"/>
        </w:rPr>
      </w:pPr>
      <w:r w:rsidRPr="00070524">
        <w:rPr>
          <w:b w:val="0"/>
          <w:bCs/>
          <w:sz w:val="24"/>
          <w:szCs w:val="22"/>
        </w:rPr>
        <w:t xml:space="preserve">Par ailleurs, l'accès restreint aux bases de données et aux serveurs locaux de la CASNOS constitue un obstacle pour la mise en œuvre de la </w:t>
      </w:r>
      <w:r w:rsidR="00F83BCD">
        <w:rPr>
          <w:b w:val="0"/>
          <w:bCs/>
          <w:sz w:val="24"/>
          <w:szCs w:val="22"/>
        </w:rPr>
        <w:t>deuxième solution</w:t>
      </w:r>
      <w:r w:rsidRPr="00070524">
        <w:rPr>
          <w:b w:val="0"/>
          <w:bCs/>
          <w:sz w:val="24"/>
          <w:szCs w:val="22"/>
        </w:rPr>
        <w:t>, car nous manquons des informations nécessaires sur le système existant pour mener à bien ce projet.</w:t>
      </w:r>
    </w:p>
    <w:p w14:paraId="2DFD3998" w14:textId="04F3A5E2" w:rsidR="005B228B" w:rsidRPr="00070524" w:rsidRDefault="00070524" w:rsidP="00CF6231">
      <w:pPr>
        <w:pStyle w:val="Heading2"/>
        <w:jc w:val="both"/>
        <w:rPr>
          <w:b w:val="0"/>
          <w:bCs/>
          <w:sz w:val="24"/>
          <w:szCs w:val="22"/>
        </w:rPr>
      </w:pPr>
      <w:r w:rsidRPr="00070524">
        <w:rPr>
          <w:b w:val="0"/>
          <w:bCs/>
          <w:sz w:val="24"/>
          <w:szCs w:val="22"/>
        </w:rPr>
        <w:t xml:space="preserve">En conclusion, après avoir examiné attentivement les avantages et les inconvénients de chaque solution, nous sommes convaincus que la </w:t>
      </w:r>
      <w:r w:rsidR="00F83BCD">
        <w:rPr>
          <w:b w:val="0"/>
          <w:bCs/>
          <w:sz w:val="24"/>
          <w:szCs w:val="22"/>
        </w:rPr>
        <w:t>création d’</w:t>
      </w:r>
      <w:r w:rsidR="00F83BCD" w:rsidRPr="00F83BCD">
        <w:rPr>
          <w:rFonts w:asciiTheme="majorBidi" w:hAnsiTheme="majorBidi" w:cstheme="majorBidi"/>
          <w:b w:val="0"/>
          <w:bCs/>
          <w:sz w:val="24"/>
          <w:szCs w:val="24"/>
        </w:rPr>
        <w:t>un</w:t>
      </w:r>
      <w:r w:rsidR="00F83BCD" w:rsidRPr="00F83BCD">
        <w:rPr>
          <w:rFonts w:asciiTheme="majorBidi" w:hAnsiTheme="majorBidi" w:cstheme="majorBidi"/>
          <w:b w:val="0"/>
          <w:bCs/>
          <w:sz w:val="24"/>
          <w:szCs w:val="24"/>
        </w:rPr>
        <w:t>e plateforme de gestion des recours</w:t>
      </w:r>
      <w:r w:rsidRPr="00070524">
        <w:rPr>
          <w:b w:val="0"/>
          <w:bCs/>
          <w:sz w:val="24"/>
          <w:szCs w:val="22"/>
        </w:rPr>
        <w:t xml:space="preserve"> est la mieux adaptée à notre contexte et répondra au mieux aux besoins de la CASNOS.</w:t>
      </w:r>
    </w:p>
    <w:bookmarkEnd w:id="22"/>
    <w:p w14:paraId="663A303B" w14:textId="25FAF7EB" w:rsidR="00D37F13" w:rsidRDefault="00D37F13" w:rsidP="005B228B">
      <w:pPr>
        <w:ind w:left="360"/>
        <w:jc w:val="both"/>
        <w:rPr>
          <w:rFonts w:ascii="Times New Roman" w:hAnsi="Times New Roman" w:cs="Times New Roman"/>
          <w:color w:val="000000"/>
          <w:sz w:val="24"/>
          <w:szCs w:val="24"/>
          <w:highlight w:val="yellow"/>
        </w:rPr>
      </w:pPr>
    </w:p>
    <w:p w14:paraId="2805AB18" w14:textId="5C76AB52" w:rsidR="00D37F13" w:rsidRDefault="00D37F13" w:rsidP="00D37F13">
      <w:pPr>
        <w:pStyle w:val="Heading2"/>
      </w:pPr>
      <w:r w:rsidRPr="00D37F13">
        <w:t>Conclusion</w:t>
      </w:r>
    </w:p>
    <w:p w14:paraId="3A6BB2F5" w14:textId="77777777" w:rsidR="00DC6391" w:rsidRPr="00DC6391" w:rsidRDefault="00DC6391" w:rsidP="00CF6231">
      <w:pPr>
        <w:jc w:val="both"/>
        <w:rPr>
          <w:rFonts w:asciiTheme="majorBidi" w:hAnsiTheme="majorBidi" w:cstheme="majorBidi"/>
          <w:sz w:val="24"/>
          <w:szCs w:val="24"/>
          <w:lang w:bidi="ar-DZ"/>
        </w:rPr>
      </w:pPr>
      <w:r w:rsidRPr="00DC6391">
        <w:rPr>
          <w:rFonts w:asciiTheme="majorBidi" w:hAnsiTheme="majorBidi" w:cstheme="majorBidi"/>
          <w:sz w:val="24"/>
          <w:szCs w:val="24"/>
          <w:lang w:bidi="ar-DZ"/>
        </w:rPr>
        <w:t>Dans ce chapitre, nous avons examiné de près comment la CASNOS gère les recours. Nous avons regardé comment le travail est organisé, qui le fait et quels documents sont utilisés. Cette analyse a montré qu'il y a des problèmes à résoudre pour rendre les choses meilleures.</w:t>
      </w:r>
    </w:p>
    <w:p w14:paraId="4F97416E" w14:textId="56A8A177" w:rsidR="00DC6391" w:rsidRPr="00DC6391" w:rsidRDefault="00DC6391" w:rsidP="00CF6231">
      <w:pPr>
        <w:jc w:val="both"/>
        <w:rPr>
          <w:rFonts w:asciiTheme="majorBidi" w:hAnsiTheme="majorBidi" w:cstheme="majorBidi"/>
          <w:sz w:val="24"/>
          <w:szCs w:val="24"/>
          <w:lang w:bidi="ar-DZ"/>
        </w:rPr>
      </w:pPr>
      <w:r w:rsidRPr="00DC6391">
        <w:rPr>
          <w:rFonts w:asciiTheme="majorBidi" w:hAnsiTheme="majorBidi" w:cstheme="majorBidi"/>
          <w:sz w:val="24"/>
          <w:szCs w:val="24"/>
          <w:lang w:bidi="ar-DZ"/>
        </w:rPr>
        <w:t>Après avoir identifié ces problèmes, nous avons proposé des idées pour les résoudre. Nous avons pesé le pour et le contre de chaque idée pour choisir celle qui convient le mieux à la CASNOS. Cette décision a été prise en ten</w:t>
      </w:r>
      <w:r>
        <w:rPr>
          <w:rFonts w:asciiTheme="majorBidi" w:hAnsiTheme="majorBidi" w:cstheme="majorBidi"/>
          <w:sz w:val="24"/>
          <w:szCs w:val="24"/>
          <w:lang w:bidi="ar-DZ"/>
        </w:rPr>
        <w:t>ant compte du temps</w:t>
      </w:r>
      <w:r w:rsidRPr="00DC6391">
        <w:rPr>
          <w:rFonts w:asciiTheme="majorBidi" w:hAnsiTheme="majorBidi" w:cstheme="majorBidi"/>
          <w:sz w:val="24"/>
          <w:szCs w:val="24"/>
          <w:lang w:bidi="ar-DZ"/>
        </w:rPr>
        <w:t xml:space="preserve"> et des conseils de notre </w:t>
      </w:r>
      <w:r w:rsidR="00A9668D">
        <w:rPr>
          <w:rFonts w:asciiTheme="majorBidi" w:hAnsiTheme="majorBidi" w:cstheme="majorBidi"/>
          <w:sz w:val="24"/>
          <w:szCs w:val="24"/>
          <w:lang w:bidi="ar-DZ"/>
        </w:rPr>
        <w:t>maitre de stage</w:t>
      </w:r>
      <w:r w:rsidRPr="00DC6391">
        <w:rPr>
          <w:rFonts w:asciiTheme="majorBidi" w:hAnsiTheme="majorBidi" w:cstheme="majorBidi"/>
          <w:sz w:val="24"/>
          <w:szCs w:val="24"/>
          <w:lang w:bidi="ar-DZ"/>
        </w:rPr>
        <w:t>.</w:t>
      </w:r>
    </w:p>
    <w:p w14:paraId="7611FD19" w14:textId="77777777" w:rsidR="00DE016C" w:rsidRDefault="00DE016C">
      <w:pPr>
        <w:spacing w:before="120" w:after="120"/>
        <w:rPr>
          <w:rFonts w:ascii="Times New Roman" w:hAnsi="Times New Roman" w:cs="Times New Roman"/>
          <w:b/>
          <w:bCs/>
          <w:color w:val="000000"/>
          <w:sz w:val="24"/>
          <w:szCs w:val="24"/>
        </w:rPr>
      </w:pPr>
    </w:p>
    <w:p w14:paraId="2B27B0E7" w14:textId="77777777" w:rsidR="00DE016C" w:rsidRDefault="00DE016C">
      <w:pPr>
        <w:spacing w:after="0"/>
        <w:rPr>
          <w:rFonts w:ascii="Times New Roman" w:hAnsi="Times New Roman" w:cs="Times New Roman"/>
          <w:color w:val="000000"/>
          <w:sz w:val="24"/>
          <w:szCs w:val="24"/>
        </w:rPr>
      </w:pPr>
    </w:p>
    <w:p w14:paraId="2CBA5B78" w14:textId="77777777" w:rsidR="00DE016C" w:rsidRDefault="00DE016C">
      <w:pPr>
        <w:rPr>
          <w:rFonts w:ascii="Times New Roman" w:hAnsi="Times New Roman" w:cs="Times New Roman"/>
          <w:color w:val="000000"/>
          <w:sz w:val="24"/>
          <w:szCs w:val="24"/>
        </w:rPr>
      </w:pPr>
    </w:p>
    <w:p w14:paraId="0453E45D" w14:textId="77777777" w:rsidR="00DE016C" w:rsidRDefault="00DE016C">
      <w:pPr>
        <w:rPr>
          <w:rFonts w:ascii="Times New Roman" w:hAnsi="Times New Roman" w:cs="Times New Roman"/>
          <w:color w:val="000000"/>
          <w:sz w:val="24"/>
          <w:szCs w:val="24"/>
        </w:rPr>
      </w:pPr>
    </w:p>
    <w:p w14:paraId="216C6821" w14:textId="77777777" w:rsidR="00DE016C" w:rsidRDefault="00DE016C">
      <w:pPr>
        <w:spacing w:line="276" w:lineRule="auto"/>
        <w:rPr>
          <w:rFonts w:ascii="Times New Roman" w:hAnsi="Times New Roman" w:cs="Times New Roman"/>
          <w:sz w:val="24"/>
          <w:szCs w:val="24"/>
          <w:lang w:bidi="ar-DZ"/>
        </w:rPr>
      </w:pPr>
    </w:p>
    <w:p w14:paraId="56E37122" w14:textId="77777777" w:rsidR="00DE016C" w:rsidRDefault="00DE016C">
      <w:pPr>
        <w:rPr>
          <w:lang w:bidi="ar-DZ"/>
        </w:rPr>
      </w:pPr>
    </w:p>
    <w:p w14:paraId="6E781990" w14:textId="77777777" w:rsidR="00DE016C" w:rsidRDefault="00DE016C">
      <w:pPr>
        <w:rPr>
          <w:lang w:bidi="ar-DZ"/>
        </w:rPr>
      </w:pPr>
    </w:p>
    <w:p w14:paraId="10799EF4" w14:textId="77777777" w:rsidR="00DE016C" w:rsidRDefault="00DE016C">
      <w:pPr>
        <w:rPr>
          <w:lang w:bidi="ar-DZ"/>
        </w:rPr>
      </w:pPr>
    </w:p>
    <w:p w14:paraId="24D3B103" w14:textId="77777777" w:rsidR="00DE016C" w:rsidRDefault="00DE016C">
      <w:pPr>
        <w:spacing w:line="276" w:lineRule="auto"/>
        <w:jc w:val="both"/>
        <w:rPr>
          <w:rFonts w:ascii="Times New Roman" w:hAnsi="Times New Roman" w:cs="Times New Roman"/>
          <w:sz w:val="24"/>
          <w:szCs w:val="24"/>
          <w:lang w:bidi="ar-DZ"/>
        </w:rPr>
      </w:pPr>
    </w:p>
    <w:p w14:paraId="683A86AC" w14:textId="77777777" w:rsidR="00DE016C" w:rsidRDefault="00DE016C">
      <w:pPr>
        <w:rPr>
          <w:lang w:bidi="ar-DZ"/>
        </w:rPr>
      </w:pPr>
    </w:p>
    <w:p w14:paraId="284D525F" w14:textId="77777777" w:rsidR="00DE016C" w:rsidRDefault="00DE016C">
      <w:pPr>
        <w:rPr>
          <w:lang w:bidi="ar-DZ"/>
        </w:rPr>
      </w:pPr>
    </w:p>
    <w:p w14:paraId="395DD0D7" w14:textId="77777777" w:rsidR="00DE016C" w:rsidRDefault="00DE016C">
      <w:pPr>
        <w:rPr>
          <w:lang w:bidi="ar-DZ"/>
        </w:rPr>
      </w:pPr>
    </w:p>
    <w:p w14:paraId="5F21A923" w14:textId="77777777" w:rsidR="00DE016C" w:rsidRDefault="00DE016C">
      <w:pPr>
        <w:rPr>
          <w:lang w:bidi="ar-DZ"/>
        </w:rPr>
      </w:pPr>
    </w:p>
    <w:p w14:paraId="2962862C" w14:textId="77777777" w:rsidR="00DE016C" w:rsidRDefault="00DE016C">
      <w:pPr>
        <w:rPr>
          <w:lang w:bidi="ar-DZ"/>
        </w:rPr>
      </w:pPr>
    </w:p>
    <w:p w14:paraId="43C21363" w14:textId="77777777" w:rsidR="00DE016C" w:rsidRDefault="00DE016C">
      <w:pPr>
        <w:rPr>
          <w:lang w:bidi="ar-DZ"/>
        </w:rPr>
      </w:pPr>
    </w:p>
    <w:p w14:paraId="076E88CC" w14:textId="77777777" w:rsidR="00DE016C" w:rsidRDefault="00DE016C">
      <w:pPr>
        <w:rPr>
          <w:lang w:bidi="ar-DZ"/>
        </w:rPr>
      </w:pPr>
    </w:p>
    <w:p w14:paraId="3682A6B1" w14:textId="77777777" w:rsidR="00DE016C" w:rsidRDefault="00DE016C">
      <w:pPr>
        <w:rPr>
          <w:lang w:bidi="ar-DZ"/>
        </w:rPr>
      </w:pPr>
    </w:p>
    <w:p w14:paraId="4D41B110" w14:textId="77777777" w:rsidR="00DE016C" w:rsidRDefault="00DE016C">
      <w:pPr>
        <w:rPr>
          <w:lang w:bidi="ar-DZ"/>
        </w:rPr>
      </w:pPr>
    </w:p>
    <w:p w14:paraId="6C3287B4" w14:textId="77777777" w:rsidR="00DE016C" w:rsidRDefault="00DE016C">
      <w:pPr>
        <w:rPr>
          <w:lang w:bidi="ar-DZ"/>
        </w:rPr>
      </w:pPr>
    </w:p>
    <w:p w14:paraId="698CFCE0" w14:textId="77777777" w:rsidR="00DE016C" w:rsidRDefault="00DE016C">
      <w:pPr>
        <w:rPr>
          <w:lang w:bidi="ar-DZ"/>
        </w:rPr>
      </w:pPr>
    </w:p>
    <w:p w14:paraId="60CDFA36" w14:textId="77777777" w:rsidR="00DE016C" w:rsidRDefault="00DE016C">
      <w:pPr>
        <w:rPr>
          <w:lang w:bidi="ar-DZ"/>
        </w:rPr>
      </w:pPr>
    </w:p>
    <w:p w14:paraId="5904C57A" w14:textId="77777777" w:rsidR="00DE016C" w:rsidRDefault="00DE016C">
      <w:pPr>
        <w:rPr>
          <w:lang w:bidi="ar-DZ"/>
        </w:rPr>
      </w:pPr>
    </w:p>
    <w:p w14:paraId="2718CDB0" w14:textId="77777777" w:rsidR="00DE016C" w:rsidRDefault="00DE016C">
      <w:pPr>
        <w:rPr>
          <w:lang w:bidi="ar-DZ"/>
        </w:rPr>
      </w:pPr>
    </w:p>
    <w:p w14:paraId="7D978FC8" w14:textId="77777777" w:rsidR="00DE016C" w:rsidRDefault="00DE016C">
      <w:pPr>
        <w:rPr>
          <w:lang w:bidi="ar-DZ"/>
        </w:rPr>
      </w:pPr>
    </w:p>
    <w:p w14:paraId="3A73EA5C" w14:textId="77777777" w:rsidR="00DE016C" w:rsidRDefault="00DE016C">
      <w:pPr>
        <w:rPr>
          <w:lang w:bidi="ar-DZ"/>
        </w:rPr>
      </w:pPr>
    </w:p>
    <w:p w14:paraId="0BF2AB42" w14:textId="77777777" w:rsidR="00DE016C" w:rsidRDefault="00DE016C">
      <w:pPr>
        <w:rPr>
          <w:lang w:bidi="ar-DZ"/>
        </w:rPr>
      </w:pPr>
    </w:p>
    <w:p w14:paraId="77A0C2AA" w14:textId="77777777" w:rsidR="00DE016C" w:rsidRDefault="00DE016C">
      <w:pPr>
        <w:rPr>
          <w:lang w:bidi="ar-DZ"/>
        </w:rPr>
      </w:pPr>
    </w:p>
    <w:p w14:paraId="6D58DCBB" w14:textId="77777777" w:rsidR="00DE016C" w:rsidRDefault="00DE016C">
      <w:pPr>
        <w:rPr>
          <w:lang w:bidi="ar-DZ"/>
        </w:rPr>
      </w:pPr>
    </w:p>
    <w:p w14:paraId="0518DE35"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26115CDD"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03245A50"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24A9623E"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112A9A54"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2A6F3CAB"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08772FC9"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5F70E651"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0940A964"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10AF0D64" w14:textId="77777777" w:rsidR="00DE016C" w:rsidRDefault="00DE016C">
      <w:pPr>
        <w:shd w:val="clear" w:color="auto" w:fill="FFFFFF"/>
        <w:suppressAutoHyphens w:val="0"/>
        <w:spacing w:after="300" w:line="276" w:lineRule="auto"/>
        <w:rPr>
          <w:rFonts w:ascii="Times New Roman" w:hAnsi="Times New Roman" w:cs="Times New Roman"/>
          <w:b/>
          <w:bCs/>
          <w:color w:val="000000"/>
          <w:sz w:val="24"/>
          <w:szCs w:val="24"/>
          <w:shd w:val="clear" w:color="auto" w:fill="FFFFFF"/>
        </w:rPr>
      </w:pPr>
    </w:p>
    <w:p w14:paraId="26A16150" w14:textId="77777777" w:rsidR="00DE016C" w:rsidRDefault="007145AE">
      <w:pPr>
        <w:pStyle w:val="Heading1"/>
      </w:pPr>
      <w:bookmarkStart w:id="23" w:name="_Toc159101281"/>
      <w:bookmarkStart w:id="24" w:name="_Toc159447139"/>
      <w:bookmarkStart w:id="25" w:name="_Toc159451298"/>
      <w:bookmarkStart w:id="26" w:name="_Toc159062443"/>
      <w:bookmarkStart w:id="27" w:name="_Toc159690404"/>
      <w:bookmarkStart w:id="28" w:name="_Toc159703891"/>
      <w:r>
        <w:t>Références</w:t>
      </w:r>
      <w:bookmarkEnd w:id="23"/>
      <w:bookmarkEnd w:id="24"/>
      <w:bookmarkEnd w:id="25"/>
      <w:bookmarkEnd w:id="26"/>
      <w:r>
        <w:t xml:space="preserve"> bibliographiques</w:t>
      </w:r>
      <w:bookmarkEnd w:id="27"/>
      <w:bookmarkEnd w:id="28"/>
    </w:p>
    <w:p w14:paraId="181F0571" w14:textId="77777777" w:rsidR="00DE016C" w:rsidRDefault="007145AE">
      <w:pPr>
        <w:pBdr>
          <w:top w:val="single" w:sz="4" w:space="1" w:color="000000"/>
          <w:bottom w:val="single" w:sz="4" w:space="1" w:color="000000"/>
        </w:pBdr>
        <w:jc w:val="center"/>
        <w:rPr>
          <w:rFonts w:ascii="Times New Roman" w:hAnsi="Times New Roman" w:cs="Times New Roman"/>
          <w:b/>
          <w:bCs/>
          <w:sz w:val="32"/>
          <w:szCs w:val="32"/>
        </w:rPr>
      </w:pPr>
      <w:r>
        <w:rPr>
          <w:rFonts w:ascii="Times New Roman" w:hAnsi="Times New Roman" w:cs="Times New Roman"/>
          <w:b/>
          <w:bCs/>
          <w:sz w:val="32"/>
          <w:szCs w:val="32"/>
        </w:rPr>
        <w:t>Ouvrages</w:t>
      </w:r>
    </w:p>
    <w:p w14:paraId="79208F8C" w14:textId="77777777" w:rsidR="00DE016C" w:rsidRDefault="007145AE">
      <w:pPr>
        <w:spacing w:line="276" w:lineRule="auto"/>
        <w:jc w:val="both"/>
      </w:pPr>
      <w:r>
        <w:rPr>
          <w:rFonts w:ascii="Times New Roman" w:hAnsi="Times New Roman" w:cs="Times New Roman"/>
          <w:b/>
          <w:bCs/>
          <w:color w:val="000000"/>
          <w:sz w:val="24"/>
          <w:szCs w:val="24"/>
        </w:rPr>
        <w:t xml:space="preserve">[15] </w:t>
      </w:r>
      <w:r>
        <w:rPr>
          <w:rFonts w:ascii="Times New Roman" w:hAnsi="Times New Roman" w:cs="Times New Roman"/>
          <w:sz w:val="24"/>
          <w:szCs w:val="24"/>
        </w:rPr>
        <w:t>Z. BATTACHE, Le grand manuel du droit de la sécurité sociale, Alger : BERTI, 2019</w:t>
      </w:r>
    </w:p>
    <w:p w14:paraId="712FE358" w14:textId="77777777" w:rsidR="00DE016C" w:rsidRDefault="00DE016C">
      <w:pPr>
        <w:spacing w:line="276" w:lineRule="auto"/>
        <w:jc w:val="both"/>
        <w:rPr>
          <w:rFonts w:ascii="Times New Roman" w:hAnsi="Times New Roman" w:cs="Times New Roman"/>
          <w:b/>
          <w:bCs/>
          <w:color w:val="000000"/>
          <w:sz w:val="28"/>
          <w:szCs w:val="28"/>
        </w:rPr>
      </w:pPr>
    </w:p>
    <w:p w14:paraId="55319FFA" w14:textId="77777777" w:rsidR="00DE016C" w:rsidRDefault="007145AE">
      <w:pPr>
        <w:pBdr>
          <w:top w:val="single" w:sz="4" w:space="1" w:color="000000"/>
          <w:bottom w:val="single" w:sz="4" w:space="1" w:color="000000"/>
        </w:pBdr>
        <w:jc w:val="center"/>
        <w:rPr>
          <w:rFonts w:ascii="Times New Roman" w:hAnsi="Times New Roman" w:cs="Times New Roman"/>
          <w:b/>
          <w:bCs/>
          <w:sz w:val="32"/>
          <w:szCs w:val="32"/>
        </w:rPr>
      </w:pPr>
      <w:r>
        <w:rPr>
          <w:rFonts w:ascii="Times New Roman" w:hAnsi="Times New Roman" w:cs="Times New Roman"/>
          <w:b/>
          <w:bCs/>
          <w:sz w:val="32"/>
          <w:szCs w:val="32"/>
        </w:rPr>
        <w:t>Les articles</w:t>
      </w:r>
    </w:p>
    <w:p w14:paraId="6BD32125" w14:textId="77777777" w:rsidR="00DE016C" w:rsidRDefault="007145AE">
      <w:pPr>
        <w:spacing w:line="276" w:lineRule="auto"/>
        <w:jc w:val="both"/>
      </w:pPr>
      <w:r>
        <w:rPr>
          <w:rFonts w:ascii="Times New Roman" w:hAnsi="Times New Roman" w:cs="Times New Roman"/>
          <w:b/>
          <w:bCs/>
          <w:sz w:val="24"/>
          <w:szCs w:val="24"/>
        </w:rPr>
        <w:t xml:space="preserve">[9] </w:t>
      </w:r>
      <w:r>
        <w:rPr>
          <w:rFonts w:ascii="Times New Roman" w:hAnsi="Times New Roman" w:cs="Times New Roman"/>
          <w:color w:val="222222"/>
          <w:sz w:val="24"/>
          <w:szCs w:val="24"/>
          <w:shd w:val="clear" w:color="auto" w:fill="FFFFFF"/>
        </w:rPr>
        <w:t>Garanke, Seyni. "Le recouvrement des cotisations de sécurité sociale en Afrique francophone." </w:t>
      </w:r>
      <w:r>
        <w:rPr>
          <w:rFonts w:ascii="Times New Roman" w:hAnsi="Times New Roman" w:cs="Times New Roman"/>
          <w:i/>
          <w:iCs/>
          <w:color w:val="222222"/>
          <w:sz w:val="24"/>
          <w:szCs w:val="24"/>
          <w:shd w:val="clear" w:color="auto" w:fill="FFFFFF"/>
        </w:rPr>
        <w:t>Association internationale de la sécurité sociale, 15p</w:t>
      </w:r>
      <w:r>
        <w:rPr>
          <w:rFonts w:ascii="Times New Roman" w:hAnsi="Times New Roman" w:cs="Times New Roman"/>
          <w:color w:val="222222"/>
          <w:sz w:val="24"/>
          <w:szCs w:val="24"/>
          <w:shd w:val="clear" w:color="auto" w:fill="FFFFFF"/>
        </w:rPr>
        <w:t> (2006).</w:t>
      </w:r>
    </w:p>
    <w:p w14:paraId="1DAB74CA" w14:textId="77777777" w:rsidR="00DE016C" w:rsidRDefault="00DE016C">
      <w:pPr>
        <w:rPr>
          <w:rFonts w:ascii="Times New Roman" w:hAnsi="Times New Roman" w:cs="Times New Roman"/>
          <w:color w:val="222222"/>
          <w:sz w:val="24"/>
          <w:szCs w:val="24"/>
          <w:shd w:val="clear" w:color="auto" w:fill="FFFFFF"/>
        </w:rPr>
      </w:pPr>
    </w:p>
    <w:p w14:paraId="55AC3609" w14:textId="77777777" w:rsidR="00DE016C" w:rsidRDefault="007145AE">
      <w:pPr>
        <w:pBdr>
          <w:top w:val="single" w:sz="4" w:space="1" w:color="000000"/>
          <w:bottom w:val="single" w:sz="4" w:space="1" w:color="000000"/>
        </w:pBdr>
        <w:jc w:val="cente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Thèses et mémoires</w:t>
      </w:r>
    </w:p>
    <w:p w14:paraId="4AA1CA24" w14:textId="77777777" w:rsidR="00DE016C" w:rsidRDefault="007145AE">
      <w:r>
        <w:rPr>
          <w:rFonts w:ascii="Times New Roman" w:hAnsi="Times New Roman" w:cs="Times New Roman"/>
          <w:b/>
          <w:bCs/>
          <w:color w:val="000000"/>
          <w:sz w:val="24"/>
          <w:szCs w:val="24"/>
          <w:shd w:val="clear" w:color="auto" w:fill="FFFFFF"/>
        </w:rPr>
        <w:t xml:space="preserve">[3] </w:t>
      </w:r>
      <w:r>
        <w:rPr>
          <w:rFonts w:ascii="Times New Roman" w:hAnsi="Times New Roman" w:cs="Times New Roman"/>
          <w:color w:val="000000"/>
          <w:sz w:val="24"/>
          <w:szCs w:val="24"/>
          <w:shd w:val="clear" w:color="auto" w:fill="FFFFFF"/>
        </w:rPr>
        <w:t xml:space="preserve">R. HACHOUR et A. DJAROUN, </w:t>
      </w:r>
      <w:r>
        <w:rPr>
          <w:rFonts w:ascii="Times New Roman" w:hAnsi="Times New Roman" w:cs="Times New Roman"/>
          <w:b/>
          <w:bCs/>
          <w:sz w:val="24"/>
          <w:szCs w:val="24"/>
        </w:rPr>
        <w:t>«</w:t>
      </w:r>
      <w:r>
        <w:rPr>
          <w:rFonts w:ascii="Times New Roman" w:hAnsi="Times New Roman" w:cs="Times New Roman"/>
          <w:sz w:val="24"/>
          <w:szCs w:val="24"/>
        </w:rPr>
        <w:t xml:space="preserve"> Le système de sécurité sociale en Algérie : missions et contraintes. Cas de la CASNOS de Tizi Ouazou » Tizi Ouazou, 2017.</w:t>
      </w:r>
    </w:p>
    <w:p w14:paraId="3BD49CDF" w14:textId="77777777" w:rsidR="00DE016C" w:rsidRDefault="007145AE">
      <w:r>
        <w:rPr>
          <w:rFonts w:ascii="Times New Roman" w:hAnsi="Times New Roman" w:cs="Times New Roman"/>
          <w:b/>
          <w:bCs/>
          <w:sz w:val="24"/>
          <w:szCs w:val="24"/>
        </w:rPr>
        <w:t xml:space="preserve">[5] </w:t>
      </w:r>
      <w:r>
        <w:rPr>
          <w:rFonts w:ascii="Times New Roman" w:hAnsi="Times New Roman" w:cs="Times New Roman"/>
          <w:sz w:val="24"/>
          <w:szCs w:val="24"/>
        </w:rPr>
        <w:t>B. NAIMA, « Elaboration d'un modèle de projections démographique de la population assuré Malades Chroniques à l'horizon 2040 - Cas de la CASNOS » Alger, 2018.</w:t>
      </w:r>
    </w:p>
    <w:p w14:paraId="6692F006" w14:textId="77777777" w:rsidR="00DE016C" w:rsidRDefault="00DE016C">
      <w:pPr>
        <w:rPr>
          <w:rFonts w:ascii="Times New Roman" w:hAnsi="Times New Roman" w:cs="Times New Roman"/>
          <w:sz w:val="24"/>
          <w:szCs w:val="24"/>
        </w:rPr>
      </w:pPr>
    </w:p>
    <w:p w14:paraId="2E0F0E4B" w14:textId="77777777" w:rsidR="00DE016C" w:rsidRDefault="007145AE">
      <w:pPr>
        <w:pBdr>
          <w:top w:val="single" w:sz="4" w:space="1" w:color="000000"/>
          <w:bottom w:val="single" w:sz="4" w:space="1" w:color="000000"/>
        </w:pBdr>
        <w:jc w:val="center"/>
        <w:rPr>
          <w:rFonts w:ascii="Times New Roman" w:hAnsi="Times New Roman" w:cs="Times New Roman"/>
          <w:b/>
          <w:bCs/>
          <w:sz w:val="32"/>
          <w:szCs w:val="32"/>
        </w:rPr>
      </w:pPr>
      <w:r>
        <w:rPr>
          <w:rFonts w:ascii="Times New Roman" w:hAnsi="Times New Roman" w:cs="Times New Roman"/>
          <w:b/>
          <w:bCs/>
          <w:sz w:val="32"/>
          <w:szCs w:val="32"/>
        </w:rPr>
        <w:t>Textes juridiques</w:t>
      </w:r>
    </w:p>
    <w:p w14:paraId="12A40D3E" w14:textId="77777777" w:rsidR="00DE016C" w:rsidRDefault="007145AE">
      <w:pPr>
        <w:spacing w:line="276" w:lineRule="auto"/>
        <w:jc w:val="both"/>
      </w:pPr>
      <w:r>
        <w:rPr>
          <w:rFonts w:ascii="Times New Roman" w:hAnsi="Times New Roman" w:cs="Times New Roman"/>
          <w:b/>
          <w:bCs/>
          <w:sz w:val="24"/>
          <w:szCs w:val="24"/>
        </w:rPr>
        <w:t xml:space="preserve">[7] </w:t>
      </w:r>
      <w:r>
        <w:rPr>
          <w:rFonts w:ascii="Times New Roman" w:hAnsi="Times New Roman" w:cs="Times New Roman"/>
          <w:sz w:val="24"/>
          <w:szCs w:val="24"/>
        </w:rPr>
        <w:t xml:space="preserve">Droit de sécurité sociale (Neuvième éd.2018) : l’article 14 du décret n° 15-289 du 14 novembre 2015 </w:t>
      </w:r>
      <w:r>
        <w:rPr>
          <w:rFonts w:ascii="Times New Roman" w:hAnsi="Times New Roman" w:cs="Times New Roman"/>
          <w:color w:val="000000"/>
          <w:sz w:val="24"/>
          <w:szCs w:val="24"/>
          <w:shd w:val="clear" w:color="auto" w:fill="FFFFFF"/>
        </w:rPr>
        <w:t>relatif la sécurité sociale des non-salariés exerçant une activité pour leur propre compte.</w:t>
      </w:r>
    </w:p>
    <w:p w14:paraId="3A9CCDA1" w14:textId="77777777" w:rsidR="00DE016C" w:rsidRDefault="007145AE">
      <w:pPr>
        <w:spacing w:line="276" w:lineRule="auto"/>
        <w:jc w:val="both"/>
      </w:pPr>
      <w:r>
        <w:rPr>
          <w:rFonts w:ascii="Times New Roman" w:hAnsi="Times New Roman" w:cs="Times New Roman"/>
          <w:b/>
          <w:bCs/>
          <w:color w:val="000000"/>
          <w:sz w:val="24"/>
          <w:szCs w:val="24"/>
          <w:shd w:val="clear" w:color="auto" w:fill="FFFFFF"/>
        </w:rPr>
        <w:t>[8]</w:t>
      </w:r>
      <w:r>
        <w:rPr>
          <w:rFonts w:ascii="Times New Roman" w:hAnsi="Times New Roman" w:cs="Times New Roman"/>
          <w:color w:val="000000"/>
          <w:sz w:val="24"/>
          <w:szCs w:val="24"/>
          <w:shd w:val="clear" w:color="auto" w:fill="FFFFFF"/>
        </w:rPr>
        <w:t xml:space="preserve"> Droit</w:t>
      </w:r>
      <w:r>
        <w:rPr>
          <w:rFonts w:ascii="Times New Roman" w:hAnsi="Times New Roman" w:cs="Times New Roman"/>
          <w:sz w:val="24"/>
          <w:szCs w:val="24"/>
        </w:rPr>
        <w:t xml:space="preserve"> de sécurité sociale (Neuvième éd.2018) : ART 4 de la loi 83-11 du 02 juillet 1983 relative aux assurances sociales. </w:t>
      </w:r>
    </w:p>
    <w:p w14:paraId="2C89659E" w14:textId="77777777" w:rsidR="00DE016C" w:rsidRDefault="007145AE">
      <w:pPr>
        <w:spacing w:line="276" w:lineRule="auto"/>
        <w:jc w:val="both"/>
      </w:pPr>
      <w:r>
        <w:rPr>
          <w:rFonts w:ascii="Times New Roman" w:hAnsi="Times New Roman" w:cs="Times New Roman"/>
          <w:b/>
          <w:bCs/>
          <w:sz w:val="24"/>
          <w:szCs w:val="24"/>
        </w:rPr>
        <w:t xml:space="preserve">[10] </w:t>
      </w:r>
      <w:r>
        <w:rPr>
          <w:rFonts w:ascii="Times New Roman" w:hAnsi="Times New Roman" w:cs="Times New Roman"/>
          <w:color w:val="000000"/>
          <w:sz w:val="24"/>
          <w:szCs w:val="24"/>
          <w:shd w:val="clear" w:color="auto" w:fill="FFFFFF"/>
        </w:rPr>
        <w:t>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ART 6 de la loi n° 83-14 du 02 juillet 1983 relative aux obligations des assujettis en matière de sécurité sociale.</w:t>
      </w:r>
    </w:p>
    <w:p w14:paraId="2E0C26DB" w14:textId="77777777" w:rsidR="00DE016C" w:rsidRDefault="007145AE">
      <w:pPr>
        <w:spacing w:line="276" w:lineRule="auto"/>
        <w:jc w:val="both"/>
      </w:pPr>
      <w:r>
        <w:rPr>
          <w:rFonts w:ascii="Times New Roman" w:hAnsi="Times New Roman" w:cs="Times New Roman"/>
          <w:b/>
          <w:bCs/>
          <w:sz w:val="24"/>
          <w:szCs w:val="24"/>
        </w:rPr>
        <w:t xml:space="preserve">[11] </w:t>
      </w:r>
      <w:r>
        <w:rPr>
          <w:rFonts w:ascii="Times New Roman" w:hAnsi="Times New Roman" w:cs="Times New Roman"/>
          <w:color w:val="000000"/>
          <w:sz w:val="24"/>
          <w:szCs w:val="24"/>
          <w:shd w:val="clear" w:color="auto" w:fill="FFFFFF"/>
        </w:rPr>
        <w:t>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xml:space="preserve">: ART 97 de la loi n° 17-11 du 27 décembre 2017 portant loi de finance pour 2018 : affiliation automatique à la CASNOS des personnes immatriculées au registre de commerce. </w:t>
      </w:r>
    </w:p>
    <w:p w14:paraId="233B6BD6" w14:textId="77777777" w:rsidR="00DE016C" w:rsidRDefault="007145AE">
      <w:pPr>
        <w:spacing w:line="276" w:lineRule="auto"/>
        <w:jc w:val="both"/>
      </w:pPr>
      <w:r>
        <w:rPr>
          <w:rFonts w:ascii="Times New Roman" w:hAnsi="Times New Roman" w:cs="Times New Roman"/>
          <w:b/>
          <w:bCs/>
          <w:sz w:val="24"/>
          <w:szCs w:val="24"/>
        </w:rPr>
        <w:t xml:space="preserve">[12] </w:t>
      </w:r>
      <w:r>
        <w:rPr>
          <w:rFonts w:ascii="Times New Roman" w:hAnsi="Times New Roman" w:cs="Times New Roman"/>
          <w:color w:val="000000"/>
          <w:sz w:val="24"/>
          <w:szCs w:val="24"/>
          <w:shd w:val="clear" w:color="auto" w:fill="FFFFFF"/>
        </w:rPr>
        <w:t>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ART 15 du décret n° 15-289 du 14 novembre 2015 relatif la sécurité sociale des non-salariés exerçant une activité pour leur propre compte.</w:t>
      </w:r>
    </w:p>
    <w:p w14:paraId="39A4C723" w14:textId="77777777" w:rsidR="00DE016C" w:rsidRDefault="007145AE">
      <w:pPr>
        <w:spacing w:line="276" w:lineRule="auto"/>
        <w:jc w:val="both"/>
      </w:pPr>
      <w:r>
        <w:rPr>
          <w:rFonts w:ascii="Times New Roman" w:hAnsi="Times New Roman" w:cs="Times New Roman"/>
          <w:b/>
          <w:bCs/>
          <w:sz w:val="24"/>
          <w:szCs w:val="24"/>
        </w:rPr>
        <w:lastRenderedPageBreak/>
        <w:t>[13]</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ART 30 et ART 31 de la loi n° 83-14 du 02 juillet 1983 relative aux obligations des assujettis en matière de sécurité sociale.</w:t>
      </w:r>
    </w:p>
    <w:p w14:paraId="01784DC1" w14:textId="77777777" w:rsidR="00DE016C" w:rsidRDefault="007145AE">
      <w:pPr>
        <w:spacing w:line="276" w:lineRule="auto"/>
        <w:jc w:val="both"/>
      </w:pPr>
      <w:r>
        <w:rPr>
          <w:rFonts w:ascii="Times New Roman" w:hAnsi="Times New Roman" w:cs="Times New Roman"/>
          <w:b/>
          <w:bCs/>
          <w:sz w:val="24"/>
          <w:szCs w:val="24"/>
        </w:rPr>
        <w:t>[14]</w:t>
      </w:r>
      <w:r>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xml:space="preserve">: ART 3 de la loi n° 08-08 du 23 février 2008 relative </w:t>
      </w:r>
      <w:r>
        <w:rPr>
          <w:rFonts w:ascii="Times New Roman" w:hAnsi="Times New Roman" w:cs="Times New Roman"/>
          <w:color w:val="000000"/>
          <w:sz w:val="24"/>
          <w:szCs w:val="24"/>
        </w:rPr>
        <w:t>au contentieux en matière de sécurité sociale</w:t>
      </w:r>
    </w:p>
    <w:p w14:paraId="7F4B95E3" w14:textId="77777777" w:rsidR="00DE016C" w:rsidRDefault="007145AE">
      <w:pPr>
        <w:spacing w:line="276" w:lineRule="auto"/>
        <w:jc w:val="both"/>
      </w:pPr>
      <w:r>
        <w:rPr>
          <w:rFonts w:ascii="Times New Roman" w:hAnsi="Times New Roman" w:cs="Times New Roman"/>
          <w:b/>
          <w:bCs/>
          <w:sz w:val="24"/>
          <w:szCs w:val="24"/>
        </w:rPr>
        <w:t>[17]</w:t>
      </w:r>
      <w:r>
        <w:rPr>
          <w:rFonts w:ascii="Times New Roman" w:hAnsi="Times New Roman" w:cs="Times New Roman"/>
          <w:color w:val="000000"/>
          <w:shd w:val="clear" w:color="auto" w:fill="FFFFFF"/>
        </w:rPr>
        <w:t xml:space="preserve"> </w:t>
      </w:r>
      <w:r>
        <w:rPr>
          <w:rFonts w:ascii="Times New Roman" w:hAnsi="Times New Roman" w:cs="Times New Roman"/>
          <w:color w:val="000000"/>
          <w:sz w:val="24"/>
          <w:szCs w:val="24"/>
          <w:shd w:val="clear" w:color="auto" w:fill="FFFFFF"/>
        </w:rPr>
        <w:t>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ART 4 de la loi n° 83-11 du 2 juillet 1983 relative à la retraite et ART 2 du décret n° 85-35.</w:t>
      </w:r>
    </w:p>
    <w:p w14:paraId="11C22F30" w14:textId="77777777" w:rsidR="00DE016C" w:rsidRDefault="007145AE">
      <w:pPr>
        <w:spacing w:line="276" w:lineRule="auto"/>
        <w:jc w:val="both"/>
      </w:pPr>
      <w:r>
        <w:rPr>
          <w:rFonts w:ascii="Times New Roman" w:hAnsi="Times New Roman" w:cs="Times New Roman"/>
          <w:b/>
          <w:bCs/>
          <w:color w:val="000000"/>
          <w:sz w:val="24"/>
          <w:szCs w:val="24"/>
          <w:shd w:val="clear" w:color="auto" w:fill="FFFFFF"/>
        </w:rPr>
        <w:t>[18]</w:t>
      </w:r>
      <w:r>
        <w:rPr>
          <w:rFonts w:ascii="Times New Roman" w:hAnsi="Times New Roman" w:cs="Times New Roman"/>
          <w:color w:val="000000"/>
          <w:sz w:val="24"/>
          <w:szCs w:val="24"/>
          <w:shd w:val="clear" w:color="auto" w:fill="FFFFFF"/>
        </w:rPr>
        <w:t xml:space="preserve"> Droit de la sécurité sociale </w:t>
      </w:r>
      <w:r>
        <w:rPr>
          <w:rFonts w:ascii="Times New Roman" w:hAnsi="Times New Roman" w:cs="Times New Roman"/>
          <w:sz w:val="24"/>
          <w:szCs w:val="24"/>
        </w:rPr>
        <w:t>(Neuvième éd.2018) </w:t>
      </w:r>
      <w:r>
        <w:rPr>
          <w:rFonts w:ascii="Times New Roman" w:hAnsi="Times New Roman" w:cs="Times New Roman"/>
          <w:color w:val="000000"/>
          <w:sz w:val="24"/>
          <w:szCs w:val="24"/>
          <w:shd w:val="clear" w:color="auto" w:fill="FFFFFF"/>
        </w:rPr>
        <w:t>: Art.4 de l’ordonnance n°96-17 du 06 juillet 1996 modifiant &amp; complétant la loi 83-11 du 2 juillet 1983 relative aux assurances sociales.</w:t>
      </w:r>
    </w:p>
    <w:p w14:paraId="6198FDE8" w14:textId="77777777" w:rsidR="00DE016C" w:rsidRDefault="007145AE">
      <w:pPr>
        <w:spacing w:line="276" w:lineRule="auto"/>
        <w:jc w:val="both"/>
      </w:pPr>
      <w:r>
        <w:rPr>
          <w:rFonts w:ascii="Times New Roman" w:hAnsi="Times New Roman" w:cs="Times New Roman"/>
          <w:b/>
          <w:bCs/>
          <w:color w:val="000000"/>
          <w:sz w:val="24"/>
          <w:szCs w:val="24"/>
          <w:shd w:val="clear" w:color="auto" w:fill="FFFFFF"/>
        </w:rPr>
        <w:t>[22]</w:t>
      </w:r>
      <w:r>
        <w:rPr>
          <w:rFonts w:ascii="Times New Roman" w:hAnsi="Times New Roman" w:cs="Times New Roman"/>
          <w:color w:val="000000"/>
          <w:sz w:val="24"/>
          <w:szCs w:val="24"/>
          <w:shd w:val="clear" w:color="auto" w:fill="FFFFFF"/>
        </w:rPr>
        <w:t xml:space="preserve"> Droit de la sécurité sociale </w:t>
      </w:r>
      <w:r>
        <w:rPr>
          <w:rFonts w:ascii="Times New Roman" w:hAnsi="Times New Roman" w:cs="Times New Roman"/>
          <w:sz w:val="24"/>
          <w:szCs w:val="24"/>
        </w:rPr>
        <w:t>(Neuvième éd.2018)</w:t>
      </w:r>
      <w:r>
        <w:rPr>
          <w:rFonts w:ascii="Times New Roman" w:hAnsi="Times New Roman" w:cs="Times New Roman"/>
          <w:color w:val="000000"/>
          <w:sz w:val="24"/>
          <w:szCs w:val="24"/>
          <w:shd w:val="clear" w:color="auto" w:fill="FFFFFF"/>
        </w:rPr>
        <w:t> : les articles 47, 48, 49, 50 et 51 de la loi n° 83-11 du 02 juillet 1983 relative aux assurances sociales (modifiée et complétée).</w:t>
      </w:r>
    </w:p>
    <w:p w14:paraId="45519355" w14:textId="77777777" w:rsidR="00DE016C" w:rsidRDefault="007145AE">
      <w:pPr>
        <w:tabs>
          <w:tab w:val="left" w:pos="4080"/>
        </w:tabs>
        <w:spacing w:line="276" w:lineRule="auto"/>
        <w:jc w:val="both"/>
      </w:pPr>
      <w:r>
        <w:rPr>
          <w:rFonts w:ascii="Times New Roman" w:hAnsi="Times New Roman" w:cs="Times New Roman"/>
          <w:b/>
          <w:bCs/>
          <w:sz w:val="24"/>
          <w:szCs w:val="24"/>
        </w:rPr>
        <w:t>[23]</w:t>
      </w:r>
      <w:r>
        <w:rPr>
          <w:rFonts w:ascii="Times New Roman" w:hAnsi="Times New Roman" w:cs="Times New Roman"/>
          <w:sz w:val="24"/>
          <w:szCs w:val="24"/>
        </w:rPr>
        <w:t> Droit de sécurité sociale (Neuvième éd.2018) : les articles 9 et 11 du décret n° 15-289 du 14 novembre 2015, ainsi que l’article 8, 20 et 21 de la loi n° 83-12 du 02 juillet 1983.</w:t>
      </w:r>
    </w:p>
    <w:p w14:paraId="658E0CDA" w14:textId="77777777" w:rsidR="00DE016C" w:rsidRDefault="007145AE">
      <w:pPr>
        <w:tabs>
          <w:tab w:val="left" w:pos="4080"/>
        </w:tabs>
        <w:spacing w:line="276" w:lineRule="auto"/>
        <w:jc w:val="both"/>
      </w:pPr>
      <w:r>
        <w:rPr>
          <w:rFonts w:ascii="Times New Roman" w:hAnsi="Times New Roman" w:cs="Times New Roman"/>
          <w:b/>
          <w:bCs/>
          <w:sz w:val="24"/>
          <w:szCs w:val="24"/>
        </w:rPr>
        <w:t>[24]</w:t>
      </w:r>
      <w:r>
        <w:rPr>
          <w:rFonts w:ascii="Times New Roman" w:hAnsi="Times New Roman" w:cs="Times New Roman"/>
          <w:sz w:val="24"/>
          <w:szCs w:val="24"/>
        </w:rPr>
        <w:t xml:space="preserve"> Droit de sécurité sociale (Neuvième éd.2018) : les articles 6 et 22 de la loi n° 83-12 du 02 juillet 1983.</w:t>
      </w:r>
    </w:p>
    <w:p w14:paraId="158FF365" w14:textId="77777777" w:rsidR="00DE016C" w:rsidRDefault="007145AE">
      <w:pPr>
        <w:tabs>
          <w:tab w:val="left" w:pos="4080"/>
        </w:tabs>
        <w:spacing w:line="276" w:lineRule="auto"/>
        <w:jc w:val="both"/>
      </w:pPr>
      <w:r>
        <w:rPr>
          <w:rFonts w:ascii="Times New Roman" w:hAnsi="Times New Roman" w:cs="Times New Roman"/>
          <w:b/>
          <w:bCs/>
          <w:sz w:val="24"/>
          <w:szCs w:val="24"/>
        </w:rPr>
        <w:t>[25]</w:t>
      </w:r>
      <w:r>
        <w:rPr>
          <w:rFonts w:ascii="Times New Roman" w:hAnsi="Times New Roman" w:cs="Times New Roman"/>
          <w:sz w:val="24"/>
          <w:szCs w:val="24"/>
        </w:rPr>
        <w:t> Droit de sécurité sociale (Neuvième éd.2018) : l’article 12 de la loi n° 83-12 du 02 juillet 1983.</w:t>
      </w:r>
    </w:p>
    <w:p w14:paraId="4E792842" w14:textId="77777777" w:rsidR="00DE016C" w:rsidRDefault="007145AE">
      <w:pPr>
        <w:tabs>
          <w:tab w:val="left" w:pos="4080"/>
        </w:tabs>
        <w:spacing w:line="276" w:lineRule="auto"/>
        <w:jc w:val="both"/>
      </w:pPr>
      <w:r>
        <w:rPr>
          <w:rFonts w:ascii="Times New Roman" w:hAnsi="Times New Roman" w:cs="Times New Roman"/>
          <w:b/>
          <w:bCs/>
          <w:sz w:val="24"/>
          <w:szCs w:val="24"/>
        </w:rPr>
        <w:t>[26]</w:t>
      </w:r>
      <w:r>
        <w:rPr>
          <w:rFonts w:ascii="Times New Roman" w:hAnsi="Times New Roman" w:cs="Times New Roman"/>
          <w:sz w:val="24"/>
          <w:szCs w:val="24"/>
        </w:rPr>
        <w:t> Droit de sécurité sociale (Neuvième éd.2018) : l’article 10 du décret n° 15-289 du 14 novembre 2015 ainsi que les articles 16 et 17 de la loi n° 83-12 du 02 juillet 1983.</w:t>
      </w:r>
    </w:p>
    <w:p w14:paraId="190A3928" w14:textId="77777777" w:rsidR="00DE016C" w:rsidRDefault="007145AE">
      <w:pPr>
        <w:tabs>
          <w:tab w:val="left" w:pos="4080"/>
        </w:tabs>
        <w:spacing w:line="276" w:lineRule="auto"/>
        <w:jc w:val="both"/>
      </w:pPr>
      <w:r>
        <w:rPr>
          <w:rFonts w:ascii="Times New Roman" w:hAnsi="Times New Roman" w:cs="Times New Roman"/>
          <w:b/>
          <w:bCs/>
          <w:sz w:val="24"/>
          <w:szCs w:val="24"/>
        </w:rPr>
        <w:t>[27]</w:t>
      </w:r>
      <w:r>
        <w:rPr>
          <w:rFonts w:ascii="Times New Roman" w:hAnsi="Times New Roman" w:cs="Times New Roman"/>
          <w:sz w:val="24"/>
          <w:szCs w:val="24"/>
        </w:rPr>
        <w:t xml:space="preserve"> Droit de sécurité sociale (Neuvième éd.2018) : l’article 47 de la loi n° 83-12 du 02 juillet 1983 relative à la retraite.</w:t>
      </w:r>
    </w:p>
    <w:p w14:paraId="383F6A74" w14:textId="77777777" w:rsidR="00DE016C" w:rsidRDefault="007145AE">
      <w:pPr>
        <w:tabs>
          <w:tab w:val="left" w:pos="4080"/>
        </w:tabs>
        <w:spacing w:line="276" w:lineRule="auto"/>
        <w:jc w:val="both"/>
      </w:pPr>
      <w:r>
        <w:rPr>
          <w:rFonts w:ascii="Times New Roman" w:hAnsi="Times New Roman" w:cs="Times New Roman"/>
          <w:b/>
          <w:bCs/>
          <w:sz w:val="24"/>
          <w:szCs w:val="24"/>
        </w:rPr>
        <w:t>[28]</w:t>
      </w:r>
      <w:r>
        <w:rPr>
          <w:rFonts w:ascii="Times New Roman" w:hAnsi="Times New Roman" w:cs="Times New Roman"/>
          <w:sz w:val="24"/>
          <w:szCs w:val="24"/>
        </w:rPr>
        <w:t> Droit de sécurité sociale (Neuvième éd.2018) : les articles 30, 31, 32 et 34 de la loi n° 83-12 du 02 juillet 1983 relative à la retraite.</w:t>
      </w:r>
    </w:p>
    <w:p w14:paraId="73E3C372" w14:textId="77777777" w:rsidR="00DE016C" w:rsidRDefault="007145AE">
      <w:pPr>
        <w:tabs>
          <w:tab w:val="left" w:pos="4080"/>
        </w:tabs>
        <w:spacing w:line="276" w:lineRule="auto"/>
        <w:jc w:val="both"/>
      </w:pPr>
      <w:r>
        <w:rPr>
          <w:rFonts w:ascii="Times New Roman" w:hAnsi="Times New Roman" w:cs="Times New Roman"/>
          <w:b/>
          <w:bCs/>
          <w:sz w:val="24"/>
          <w:szCs w:val="24"/>
        </w:rPr>
        <w:t>[29]</w:t>
      </w:r>
      <w:r>
        <w:rPr>
          <w:rFonts w:ascii="Times New Roman" w:hAnsi="Times New Roman" w:cs="Times New Roman"/>
          <w:sz w:val="24"/>
          <w:szCs w:val="24"/>
        </w:rPr>
        <w:t xml:space="preserve"> Droit de sécurité sociale (Neuvième éd.2018) : les articles 4 et 5 du décret exécutif n° 05-171 du 07 mai 2005.</w:t>
      </w:r>
    </w:p>
    <w:p w14:paraId="03CDEE6B" w14:textId="77777777" w:rsidR="00DE016C" w:rsidRDefault="007145AE">
      <w:pPr>
        <w:tabs>
          <w:tab w:val="left" w:pos="4080"/>
        </w:tabs>
        <w:spacing w:line="276" w:lineRule="auto"/>
        <w:jc w:val="both"/>
      </w:pPr>
      <w:r>
        <w:rPr>
          <w:rFonts w:ascii="Times New Roman" w:hAnsi="Times New Roman" w:cs="Times New Roman"/>
          <w:b/>
          <w:bCs/>
          <w:sz w:val="24"/>
          <w:szCs w:val="24"/>
        </w:rPr>
        <w:t>[30]</w:t>
      </w:r>
      <w:r>
        <w:rPr>
          <w:rFonts w:ascii="Times New Roman" w:hAnsi="Times New Roman" w:cs="Times New Roman"/>
          <w:sz w:val="24"/>
          <w:szCs w:val="24"/>
        </w:rPr>
        <w:t> Droit de sécurité sociale (Neuvième éd.2018) : les articles 6 et 7 du décret exécutif n° 05-171 du 07 mai 2005.</w:t>
      </w:r>
    </w:p>
    <w:p w14:paraId="0E40380B" w14:textId="77777777" w:rsidR="00DE016C" w:rsidRDefault="007145AE">
      <w:pPr>
        <w:tabs>
          <w:tab w:val="left" w:pos="4080"/>
        </w:tabs>
        <w:spacing w:line="276" w:lineRule="auto"/>
        <w:jc w:val="both"/>
      </w:pPr>
      <w:r>
        <w:rPr>
          <w:rFonts w:ascii="Times New Roman" w:hAnsi="Times New Roman" w:cs="Times New Roman"/>
          <w:b/>
          <w:bCs/>
          <w:sz w:val="24"/>
          <w:szCs w:val="24"/>
        </w:rPr>
        <w:t>[31]</w:t>
      </w:r>
      <w:r>
        <w:rPr>
          <w:rFonts w:ascii="Times New Roman" w:hAnsi="Times New Roman" w:cs="Times New Roman"/>
          <w:sz w:val="24"/>
          <w:szCs w:val="24"/>
        </w:rPr>
        <w:t> Droit de sécurité sociale (Neuvième éd.2018) : l’article 2 du décret exécutif n° 05-171 du 07 mai 2005.</w:t>
      </w:r>
    </w:p>
    <w:p w14:paraId="50B2C82D" w14:textId="77777777" w:rsidR="00DE016C" w:rsidRDefault="007145AE">
      <w:pPr>
        <w:tabs>
          <w:tab w:val="left" w:pos="4080"/>
        </w:tabs>
        <w:spacing w:line="276" w:lineRule="auto"/>
        <w:jc w:val="both"/>
      </w:pPr>
      <w:r>
        <w:rPr>
          <w:rFonts w:ascii="Times New Roman" w:hAnsi="Times New Roman" w:cs="Times New Roman"/>
          <w:b/>
          <w:bCs/>
          <w:sz w:val="24"/>
          <w:szCs w:val="24"/>
        </w:rPr>
        <w:t>[32]</w:t>
      </w:r>
      <w:r>
        <w:rPr>
          <w:rFonts w:ascii="Times New Roman" w:hAnsi="Times New Roman" w:cs="Times New Roman"/>
          <w:sz w:val="24"/>
          <w:szCs w:val="24"/>
        </w:rPr>
        <w:t> Droit de sécurité sociale (Neuvième éd.2018) : l’article 17 et 18 de la loi n° 08-08 du 23 février 2008 relative au contentieux en matière de sécurité sociale.</w:t>
      </w:r>
    </w:p>
    <w:p w14:paraId="75B63971" w14:textId="77777777" w:rsidR="00DE016C" w:rsidRDefault="007145AE">
      <w:pPr>
        <w:tabs>
          <w:tab w:val="left" w:pos="4080"/>
        </w:tabs>
        <w:spacing w:line="276" w:lineRule="auto"/>
        <w:jc w:val="both"/>
      </w:pPr>
      <w:r>
        <w:rPr>
          <w:rFonts w:ascii="Times New Roman" w:hAnsi="Times New Roman" w:cs="Times New Roman"/>
          <w:b/>
          <w:bCs/>
          <w:sz w:val="24"/>
          <w:szCs w:val="24"/>
        </w:rPr>
        <w:t>[33]</w:t>
      </w:r>
      <w:r>
        <w:rPr>
          <w:rFonts w:ascii="Times New Roman" w:hAnsi="Times New Roman" w:cs="Times New Roman"/>
          <w:sz w:val="24"/>
          <w:szCs w:val="24"/>
        </w:rPr>
        <w:t> Droit de sécurité sociale (Neuvième éd.2018) : l’article 31 de la loi n° 08-08 du 23 février 2008 relative au contentieux en matière de sécurité sociale.</w:t>
      </w:r>
    </w:p>
    <w:p w14:paraId="6AC68EBF" w14:textId="77777777" w:rsidR="00DE016C" w:rsidRDefault="007145AE">
      <w:pPr>
        <w:tabs>
          <w:tab w:val="left" w:pos="4080"/>
        </w:tabs>
        <w:spacing w:line="276" w:lineRule="auto"/>
        <w:jc w:val="both"/>
      </w:pPr>
      <w:r>
        <w:rPr>
          <w:rFonts w:ascii="Times New Roman" w:hAnsi="Times New Roman" w:cs="Times New Roman"/>
          <w:b/>
          <w:bCs/>
          <w:sz w:val="24"/>
          <w:szCs w:val="24"/>
        </w:rPr>
        <w:t>[34]</w:t>
      </w:r>
      <w:r>
        <w:rPr>
          <w:rFonts w:ascii="Times New Roman" w:hAnsi="Times New Roman" w:cs="Times New Roman"/>
          <w:sz w:val="24"/>
          <w:szCs w:val="24"/>
        </w:rPr>
        <w:t> Droit de sécurité sociale (Neuvième éd.2018) : l’article 7 et 9 de la loi n° 08-08 du 23 février 2008 relative au contentieux en matière de sécurité sociale.</w:t>
      </w:r>
    </w:p>
    <w:p w14:paraId="5E5F2866" w14:textId="77777777" w:rsidR="00DE016C" w:rsidRDefault="007145AE">
      <w:pPr>
        <w:tabs>
          <w:tab w:val="left" w:pos="4080"/>
        </w:tabs>
        <w:spacing w:line="276" w:lineRule="auto"/>
        <w:jc w:val="both"/>
      </w:pPr>
      <w:r>
        <w:rPr>
          <w:rFonts w:ascii="Times New Roman" w:hAnsi="Times New Roman" w:cs="Times New Roman"/>
          <w:b/>
          <w:bCs/>
          <w:sz w:val="24"/>
          <w:szCs w:val="24"/>
        </w:rPr>
        <w:lastRenderedPageBreak/>
        <w:t>[36]</w:t>
      </w:r>
      <w:r>
        <w:rPr>
          <w:rFonts w:ascii="Times New Roman" w:hAnsi="Times New Roman" w:cs="Times New Roman"/>
          <w:sz w:val="24"/>
          <w:szCs w:val="24"/>
        </w:rPr>
        <w:t> Droit de sécurité sociale (Neuvième éd.2018) : l’article 10, 11 et 14 de la loi n° 08-08 du 23 février 2008 relative au contentieux en matière de sécurité sociale.</w:t>
      </w:r>
    </w:p>
    <w:p w14:paraId="039DCA5E" w14:textId="77777777" w:rsidR="00DE016C" w:rsidRDefault="00DE016C">
      <w:pPr>
        <w:tabs>
          <w:tab w:val="left" w:pos="4080"/>
        </w:tabs>
        <w:spacing w:line="276" w:lineRule="auto"/>
        <w:jc w:val="both"/>
      </w:pPr>
    </w:p>
    <w:p w14:paraId="57692E8C" w14:textId="77777777" w:rsidR="00DE016C" w:rsidRDefault="00DE016C">
      <w:pPr>
        <w:rPr>
          <w:rFonts w:ascii="Times New Roman" w:hAnsi="Times New Roman" w:cs="Times New Roman"/>
          <w:b/>
          <w:bCs/>
          <w:sz w:val="32"/>
          <w:szCs w:val="32"/>
        </w:rPr>
      </w:pPr>
    </w:p>
    <w:p w14:paraId="792B85C0" w14:textId="77777777" w:rsidR="00DE016C" w:rsidRDefault="007145AE">
      <w:pPr>
        <w:pBdr>
          <w:top w:val="single" w:sz="4" w:space="1" w:color="000000"/>
          <w:bottom w:val="single" w:sz="4" w:space="1" w:color="000000"/>
        </w:pBdr>
        <w:jc w:val="center"/>
        <w:rPr>
          <w:rFonts w:ascii="Times New Roman" w:hAnsi="Times New Roman" w:cs="Times New Roman"/>
          <w:b/>
          <w:bCs/>
          <w:sz w:val="32"/>
          <w:szCs w:val="32"/>
        </w:rPr>
      </w:pPr>
      <w:r>
        <w:rPr>
          <w:rFonts w:ascii="Times New Roman" w:hAnsi="Times New Roman" w:cs="Times New Roman"/>
          <w:b/>
          <w:bCs/>
          <w:sz w:val="32"/>
          <w:szCs w:val="32"/>
        </w:rPr>
        <w:t>Documents internes</w:t>
      </w:r>
    </w:p>
    <w:p w14:paraId="15B70F3D" w14:textId="77777777" w:rsidR="00DE016C" w:rsidRDefault="007145AE">
      <w:r>
        <w:rPr>
          <w:rFonts w:ascii="Times New Roman" w:hAnsi="Times New Roman" w:cs="Times New Roman"/>
          <w:b/>
          <w:bCs/>
          <w:sz w:val="24"/>
          <w:szCs w:val="24"/>
        </w:rPr>
        <w:t xml:space="preserve">[4] </w:t>
      </w:r>
      <w:r>
        <w:rPr>
          <w:rFonts w:ascii="Times New Roman" w:hAnsi="Times New Roman" w:cs="Times New Roman"/>
          <w:sz w:val="24"/>
          <w:szCs w:val="24"/>
        </w:rPr>
        <w:t>CASNOS, document interne de la CASNOS.</w:t>
      </w:r>
    </w:p>
    <w:p w14:paraId="2AD04DA2" w14:textId="77777777" w:rsidR="00DE016C" w:rsidRDefault="007145AE">
      <w:r>
        <w:rPr>
          <w:rFonts w:ascii="Times New Roman" w:hAnsi="Times New Roman" w:cs="Times New Roman"/>
          <w:b/>
          <w:bCs/>
          <w:sz w:val="24"/>
          <w:szCs w:val="24"/>
        </w:rPr>
        <w:t xml:space="preserve">[35] </w:t>
      </w:r>
      <w:r>
        <w:rPr>
          <w:rFonts w:ascii="Times New Roman" w:hAnsi="Times New Roman" w:cs="Times New Roman"/>
          <w:sz w:val="24"/>
          <w:szCs w:val="24"/>
        </w:rPr>
        <w:t xml:space="preserve">Document interne de la CASNOS (Projet de procédure de traitement des recours par la commission locale de recours préalable qualifiée).  </w:t>
      </w:r>
    </w:p>
    <w:p w14:paraId="143F1BB7" w14:textId="77777777" w:rsidR="00DE016C" w:rsidRDefault="007145AE">
      <w:r>
        <w:rPr>
          <w:rFonts w:ascii="Times New Roman" w:hAnsi="Times New Roman" w:cs="Times New Roman"/>
          <w:b/>
          <w:bCs/>
          <w:sz w:val="24"/>
          <w:szCs w:val="24"/>
        </w:rPr>
        <w:t xml:space="preserve">[37] </w:t>
      </w:r>
      <w:r>
        <w:rPr>
          <w:rFonts w:ascii="Times New Roman" w:hAnsi="Times New Roman" w:cs="Times New Roman"/>
          <w:sz w:val="24"/>
          <w:szCs w:val="24"/>
        </w:rPr>
        <w:t xml:space="preserve">Document interne de la CASNOS (Projet de procédure de traitement des recours formulés par les assurés ou les assujettis auprès de la commission nationale de recours préalable qualifiée).  </w:t>
      </w:r>
    </w:p>
    <w:p w14:paraId="5417097B" w14:textId="77777777" w:rsidR="00DE016C" w:rsidRDefault="00DE016C"/>
    <w:p w14:paraId="12D390E6" w14:textId="77777777" w:rsidR="00DE016C" w:rsidRDefault="00DE016C"/>
    <w:p w14:paraId="596A7988" w14:textId="77777777" w:rsidR="00DE016C" w:rsidRDefault="007145AE">
      <w:pPr>
        <w:pBdr>
          <w:top w:val="single" w:sz="4" w:space="1" w:color="000000"/>
          <w:bottom w:val="single" w:sz="4" w:space="1" w:color="000000"/>
        </w:pBdr>
        <w:jc w:val="center"/>
        <w:rPr>
          <w:rFonts w:ascii="Times New Roman" w:hAnsi="Times New Roman" w:cs="Times New Roman"/>
          <w:b/>
          <w:bCs/>
          <w:sz w:val="32"/>
          <w:szCs w:val="32"/>
        </w:rPr>
      </w:pPr>
      <w:r>
        <w:rPr>
          <w:rFonts w:ascii="Times New Roman" w:hAnsi="Times New Roman" w:cs="Times New Roman"/>
          <w:b/>
          <w:bCs/>
          <w:sz w:val="32"/>
          <w:szCs w:val="32"/>
        </w:rPr>
        <w:t>Les sites web</w:t>
      </w:r>
    </w:p>
    <w:p w14:paraId="64C5362A" w14:textId="77777777" w:rsidR="00DE016C" w:rsidRDefault="007145AE">
      <w:r>
        <w:rPr>
          <w:rFonts w:ascii="Times New Roman" w:hAnsi="Times New Roman" w:cs="Times New Roman"/>
          <w:b/>
          <w:bCs/>
          <w:sz w:val="24"/>
          <w:szCs w:val="24"/>
        </w:rPr>
        <w:t xml:space="preserve">[1] </w:t>
      </w:r>
      <w:r>
        <w:rPr>
          <w:rFonts w:ascii="Times New Roman" w:hAnsi="Times New Roman" w:cs="Times New Roman"/>
          <w:sz w:val="24"/>
          <w:szCs w:val="24"/>
        </w:rPr>
        <w:t xml:space="preserve">CASNOS, « Historique » [En Ligne]. Disponible : </w:t>
      </w:r>
      <w:hyperlink r:id="rId14" w:history="1">
        <w:r>
          <w:rPr>
            <w:rStyle w:val="Hyperlink"/>
            <w:rFonts w:ascii="Times New Roman" w:hAnsi="Times New Roman" w:cs="Times New Roman"/>
            <w:sz w:val="24"/>
            <w:szCs w:val="24"/>
          </w:rPr>
          <w:t>https://casnos.com.dz/historique</w:t>
        </w:r>
        <w:r>
          <w:rPr>
            <w:rStyle w:val="Hyperlink"/>
            <w:rFonts w:ascii="Times New Roman" w:hAnsi="Times New Roman" w:cs="Times New Roman"/>
            <w:sz w:val="24"/>
            <w:szCs w:val="24"/>
            <w:lang w:bidi="ar-DZ"/>
          </w:rPr>
          <w:t>/</w:t>
        </w:r>
      </w:hyperlink>
      <w:r>
        <w:rPr>
          <w:rFonts w:ascii="Times New Roman" w:hAnsi="Times New Roman" w:cs="Times New Roman"/>
          <w:sz w:val="24"/>
          <w:szCs w:val="24"/>
          <w:lang w:bidi="ar-DZ"/>
        </w:rPr>
        <w:t>. Consulté le 10-02-2024.</w:t>
      </w:r>
    </w:p>
    <w:p w14:paraId="7CBBC857" w14:textId="77777777" w:rsidR="00DE016C" w:rsidRDefault="007145AE">
      <w:r>
        <w:rPr>
          <w:rFonts w:ascii="Times New Roman" w:hAnsi="Times New Roman" w:cs="Times New Roman"/>
          <w:b/>
          <w:bCs/>
          <w:sz w:val="24"/>
          <w:szCs w:val="24"/>
        </w:rPr>
        <w:t xml:space="preserve">[2] </w:t>
      </w:r>
      <w:r>
        <w:rPr>
          <w:rFonts w:ascii="Times New Roman" w:hAnsi="Times New Roman" w:cs="Times New Roman"/>
          <w:sz w:val="24"/>
          <w:szCs w:val="24"/>
        </w:rPr>
        <w:t xml:space="preserve">CASNOS, « Organisation » [En Ligne]. Disponible : </w:t>
      </w:r>
      <w:hyperlink r:id="rId15" w:history="1">
        <w:r>
          <w:rPr>
            <w:rStyle w:val="Hyperlink"/>
            <w:rFonts w:ascii="Times New Roman" w:hAnsi="Times New Roman" w:cs="Times New Roman"/>
            <w:sz w:val="24"/>
            <w:szCs w:val="24"/>
          </w:rPr>
          <w:t>https://casnos.com.dz/organisation</w:t>
        </w:r>
        <w:r>
          <w:rPr>
            <w:rStyle w:val="Hyperlink"/>
            <w:rFonts w:ascii="Times New Roman" w:hAnsi="Times New Roman" w:cs="Times New Roman"/>
            <w:sz w:val="24"/>
            <w:szCs w:val="24"/>
            <w:lang w:bidi="ar-DZ"/>
          </w:rPr>
          <w:t>/</w:t>
        </w:r>
      </w:hyperlink>
      <w:r>
        <w:rPr>
          <w:rFonts w:ascii="Times New Roman" w:hAnsi="Times New Roman" w:cs="Times New Roman"/>
          <w:sz w:val="24"/>
          <w:szCs w:val="24"/>
          <w:lang w:bidi="ar-DZ"/>
        </w:rPr>
        <w:t>. Consulté le 10-02-2024.</w:t>
      </w:r>
    </w:p>
    <w:p w14:paraId="4B019EB3" w14:textId="77777777" w:rsidR="00DE016C" w:rsidRDefault="007145AE">
      <w:r>
        <w:rPr>
          <w:rFonts w:ascii="Times New Roman" w:hAnsi="Times New Roman" w:cs="Times New Roman"/>
          <w:b/>
          <w:bCs/>
          <w:sz w:val="24"/>
          <w:szCs w:val="24"/>
        </w:rPr>
        <w:t xml:space="preserve">[6] </w:t>
      </w:r>
      <w:r>
        <w:rPr>
          <w:rFonts w:ascii="Times New Roman" w:hAnsi="Times New Roman" w:cs="Times New Roman"/>
          <w:sz w:val="24"/>
          <w:szCs w:val="24"/>
        </w:rPr>
        <w:t xml:space="preserve">CASNOS, « missions » [En Ligne]. Disponible : </w:t>
      </w:r>
      <w:hyperlink r:id="rId16" w:history="1">
        <w:r>
          <w:rPr>
            <w:rStyle w:val="Hyperlink"/>
            <w:rFonts w:ascii="Times New Roman" w:hAnsi="Times New Roman" w:cs="Times New Roman"/>
            <w:sz w:val="24"/>
            <w:szCs w:val="24"/>
          </w:rPr>
          <w:t>https://casnos.com.dz/missions</w:t>
        </w:r>
        <w:r>
          <w:rPr>
            <w:rStyle w:val="Hyperlink"/>
            <w:rFonts w:ascii="Times New Roman" w:hAnsi="Times New Roman" w:cs="Times New Roman"/>
            <w:sz w:val="24"/>
            <w:szCs w:val="24"/>
            <w:lang w:bidi="ar-DZ"/>
          </w:rPr>
          <w:t>/</w:t>
        </w:r>
      </w:hyperlink>
      <w:r>
        <w:rPr>
          <w:rFonts w:ascii="Times New Roman" w:hAnsi="Times New Roman" w:cs="Times New Roman"/>
          <w:sz w:val="24"/>
          <w:szCs w:val="24"/>
          <w:lang w:bidi="ar-DZ"/>
        </w:rPr>
        <w:t>. Consulté le 14-02-2024.</w:t>
      </w:r>
    </w:p>
    <w:p w14:paraId="183224DA" w14:textId="77777777" w:rsidR="00DE016C" w:rsidRDefault="007145AE">
      <w:pPr>
        <w:pStyle w:val="Bibliography"/>
        <w:spacing w:line="276" w:lineRule="auto"/>
        <w:jc w:val="both"/>
      </w:pPr>
      <w:r>
        <w:rPr>
          <w:rFonts w:ascii="Times New Roman" w:hAnsi="Times New Roman" w:cs="Times New Roman"/>
          <w:b/>
          <w:bCs/>
          <w:color w:val="000000"/>
          <w:sz w:val="24"/>
          <w:szCs w:val="24"/>
          <w:shd w:val="clear" w:color="auto" w:fill="FFFFFF"/>
        </w:rPr>
        <w:t>[19]</w:t>
      </w:r>
      <w:r>
        <w:rPr>
          <w:rFonts w:ascii="Times New Roman" w:hAnsi="Times New Roman" w:cs="Times New Roman"/>
          <w:color w:val="000000"/>
          <w:sz w:val="24"/>
          <w:szCs w:val="24"/>
          <w:shd w:val="clear" w:color="auto" w:fill="FFFFFF"/>
        </w:rPr>
        <w:t xml:space="preserve"> CASNOS, </w:t>
      </w:r>
      <w:r>
        <w:rPr>
          <w:rFonts w:ascii="Times New Roman" w:hAnsi="Times New Roman" w:cs="Times New Roman"/>
          <w:sz w:val="24"/>
          <w:szCs w:val="24"/>
        </w:rPr>
        <w:t xml:space="preserve">« niveaux de prestations » [En Ligne]. Disponible : </w:t>
      </w:r>
      <w:hyperlink r:id="rId17" w:history="1">
        <w:r>
          <w:rPr>
            <w:rStyle w:val="Hyperlink"/>
            <w:rFonts w:ascii="Times New Roman" w:hAnsi="Times New Roman" w:cs="Times New Roman"/>
            <w:sz w:val="24"/>
            <w:szCs w:val="24"/>
            <w:shd w:val="clear" w:color="auto" w:fill="FFFFFF"/>
          </w:rPr>
          <w:t>https://casnos.com.dz/niveaux-de-prestations/</w:t>
        </w:r>
      </w:hyperlink>
      <w:r>
        <w:rPr>
          <w:rStyle w:val="Hyperlink"/>
          <w:rFonts w:ascii="Times New Roman" w:hAnsi="Times New Roman" w:cs="Times New Roman"/>
          <w:sz w:val="24"/>
          <w:szCs w:val="24"/>
          <w:shd w:val="clear" w:color="auto" w:fill="FFFFFF"/>
        </w:rPr>
        <w:t xml:space="preserve"> </w:t>
      </w:r>
      <w:r>
        <w:rPr>
          <w:rStyle w:val="Hyperlink"/>
          <w:rFonts w:ascii="Times New Roman" w:hAnsi="Times New Roman" w:cs="Times New Roman"/>
          <w:color w:val="000000"/>
          <w:sz w:val="24"/>
          <w:szCs w:val="24"/>
          <w:u w:val="none"/>
          <w:shd w:val="clear" w:color="auto" w:fill="FFFFFF"/>
        </w:rPr>
        <w:t xml:space="preserve">consulté le </w:t>
      </w:r>
      <w:r>
        <w:rPr>
          <w:color w:val="000000"/>
        </w:rPr>
        <w:t>16-02-2024.</w:t>
      </w:r>
    </w:p>
    <w:p w14:paraId="56BC8148" w14:textId="77777777" w:rsidR="00DE016C" w:rsidRDefault="007145AE">
      <w:pPr>
        <w:pStyle w:val="Bibliography"/>
        <w:spacing w:line="276" w:lineRule="auto"/>
        <w:jc w:val="both"/>
      </w:pPr>
      <w:r>
        <w:rPr>
          <w:rFonts w:ascii="Times New Roman" w:hAnsi="Times New Roman" w:cs="Times New Roman"/>
          <w:b/>
          <w:bCs/>
          <w:color w:val="000000"/>
          <w:sz w:val="24"/>
          <w:szCs w:val="24"/>
          <w:shd w:val="clear" w:color="auto" w:fill="FFFFFF"/>
        </w:rPr>
        <w:t>[20]</w:t>
      </w:r>
      <w:r>
        <w:rPr>
          <w:rFonts w:ascii="Times New Roman" w:hAnsi="Times New Roman" w:cs="Times New Roman"/>
          <w:color w:val="000000"/>
          <w:sz w:val="24"/>
          <w:szCs w:val="24"/>
          <w:shd w:val="clear" w:color="auto" w:fill="FFFFFF"/>
        </w:rPr>
        <w:t xml:space="preserve"> CASNOS, </w:t>
      </w:r>
      <w:r>
        <w:rPr>
          <w:rFonts w:ascii="Times New Roman" w:hAnsi="Times New Roman" w:cs="Times New Roman"/>
          <w:sz w:val="24"/>
          <w:szCs w:val="24"/>
        </w:rPr>
        <w:t xml:space="preserve">« niveaux de prestations » [En Ligne]. Disponible : </w:t>
      </w:r>
      <w:hyperlink r:id="rId18" w:history="1">
        <w:r>
          <w:rPr>
            <w:rStyle w:val="Hyperlink"/>
            <w:rFonts w:ascii="Times New Roman" w:hAnsi="Times New Roman" w:cs="Times New Roman"/>
            <w:sz w:val="24"/>
            <w:szCs w:val="24"/>
            <w:shd w:val="clear" w:color="auto" w:fill="FFFFFF"/>
          </w:rPr>
          <w:t>https://casnos.com.dz/niveaux-de-prestations/</w:t>
        </w:r>
      </w:hyperlink>
      <w:r>
        <w:rPr>
          <w:rStyle w:val="Hyperlink"/>
          <w:rFonts w:ascii="Times New Roman" w:hAnsi="Times New Roman" w:cs="Times New Roman"/>
          <w:sz w:val="24"/>
          <w:szCs w:val="24"/>
          <w:shd w:val="clear" w:color="auto" w:fill="FFFFFF"/>
        </w:rPr>
        <w:t xml:space="preserve"> </w:t>
      </w:r>
      <w:r>
        <w:rPr>
          <w:rStyle w:val="Hyperlink"/>
          <w:rFonts w:ascii="Times New Roman" w:hAnsi="Times New Roman" w:cs="Times New Roman"/>
          <w:color w:val="000000"/>
          <w:sz w:val="24"/>
          <w:szCs w:val="24"/>
          <w:u w:val="none"/>
          <w:shd w:val="clear" w:color="auto" w:fill="FFFFFF"/>
        </w:rPr>
        <w:t xml:space="preserve">consulté le </w:t>
      </w:r>
      <w:r>
        <w:rPr>
          <w:color w:val="000000"/>
        </w:rPr>
        <w:t>16-02-2024.</w:t>
      </w:r>
    </w:p>
    <w:p w14:paraId="18B888F1" w14:textId="77777777" w:rsidR="00DE016C" w:rsidRDefault="007145AE">
      <w:pPr>
        <w:spacing w:line="276" w:lineRule="auto"/>
        <w:jc w:val="both"/>
      </w:pPr>
      <w:r>
        <w:rPr>
          <w:rFonts w:ascii="Times New Roman" w:hAnsi="Times New Roman" w:cs="Times New Roman"/>
          <w:b/>
          <w:bCs/>
          <w:color w:val="000000"/>
          <w:sz w:val="24"/>
          <w:szCs w:val="24"/>
          <w:shd w:val="clear" w:color="auto" w:fill="FFFFFF"/>
        </w:rPr>
        <w:t xml:space="preserve">[21] </w:t>
      </w:r>
      <w:r>
        <w:rPr>
          <w:rFonts w:ascii="Times New Roman" w:hAnsi="Times New Roman" w:cs="Times New Roman"/>
          <w:color w:val="000000"/>
          <w:sz w:val="24"/>
          <w:szCs w:val="24"/>
          <w:shd w:val="clear" w:color="auto" w:fill="FFFFFF"/>
        </w:rPr>
        <w:t xml:space="preserve">CASNOS, </w:t>
      </w:r>
      <w:r>
        <w:rPr>
          <w:rFonts w:ascii="Times New Roman" w:hAnsi="Times New Roman" w:cs="Times New Roman"/>
          <w:sz w:val="24"/>
          <w:szCs w:val="24"/>
        </w:rPr>
        <w:t>« assurances sociales » [En Ligne]. Disponible :</w:t>
      </w:r>
      <w:r>
        <w:rPr>
          <w:rFonts w:ascii="Times New Roman" w:hAnsi="Times New Roman" w:cs="Times New Roman"/>
          <w:sz w:val="24"/>
          <w:szCs w:val="24"/>
          <w:shd w:val="clear" w:color="auto" w:fill="FFFFFF"/>
        </w:rPr>
        <w:t xml:space="preserve"> </w:t>
      </w:r>
      <w:hyperlink r:id="rId19" w:history="1">
        <w:r>
          <w:rPr>
            <w:rStyle w:val="Hyperlink"/>
            <w:rFonts w:ascii="Times New Roman" w:hAnsi="Times New Roman" w:cs="Times New Roman"/>
            <w:sz w:val="24"/>
            <w:szCs w:val="24"/>
            <w:shd w:val="clear" w:color="auto" w:fill="FFFFFF"/>
          </w:rPr>
          <w:t>https://casnos.com.dz/assurances-sociales/</w:t>
        </w:r>
      </w:hyperlink>
      <w:r>
        <w:rPr>
          <w:rStyle w:val="Hyperlink"/>
          <w:rFonts w:ascii="Times New Roman" w:hAnsi="Times New Roman" w:cs="Times New Roman"/>
          <w:sz w:val="24"/>
          <w:szCs w:val="24"/>
          <w:shd w:val="clear" w:color="auto" w:fill="FFFFFF"/>
        </w:rPr>
        <w:t xml:space="preserve"> </w:t>
      </w:r>
      <w:r>
        <w:rPr>
          <w:rStyle w:val="Hyperlink"/>
          <w:rFonts w:ascii="Times New Roman" w:hAnsi="Times New Roman" w:cs="Times New Roman"/>
          <w:color w:val="000000"/>
          <w:sz w:val="24"/>
          <w:szCs w:val="24"/>
          <w:u w:val="none"/>
          <w:shd w:val="clear" w:color="auto" w:fill="FFFFFF"/>
        </w:rPr>
        <w:t xml:space="preserve">consulté le </w:t>
      </w:r>
      <w:r>
        <w:rPr>
          <w:color w:val="000000"/>
        </w:rPr>
        <w:t>16-02-2024.</w:t>
      </w:r>
    </w:p>
    <w:p w14:paraId="7A6A3A99" w14:textId="77777777" w:rsidR="00DE016C" w:rsidRDefault="00DE016C">
      <w:pPr>
        <w:spacing w:line="276" w:lineRule="auto"/>
        <w:jc w:val="both"/>
      </w:pPr>
    </w:p>
    <w:p w14:paraId="5856F07F" w14:textId="77777777" w:rsidR="00DE016C" w:rsidRDefault="007145AE">
      <w:pPr>
        <w:pBdr>
          <w:top w:val="single" w:sz="4" w:space="1" w:color="000000"/>
          <w:bottom w:val="single" w:sz="4" w:space="1" w:color="000000"/>
        </w:pBd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Elaboré par l’étudiant</w:t>
      </w:r>
    </w:p>
    <w:p w14:paraId="1A552E27" w14:textId="77777777" w:rsidR="00DE016C" w:rsidRDefault="007145AE">
      <w:pPr>
        <w:spacing w:line="276" w:lineRule="auto"/>
        <w:jc w:val="both"/>
      </w:pPr>
      <w:r>
        <w:rPr>
          <w:rFonts w:ascii="Times New Roman" w:hAnsi="Times New Roman" w:cs="Times New Roman"/>
          <w:b/>
          <w:bCs/>
          <w:sz w:val="24"/>
          <w:szCs w:val="24"/>
        </w:rPr>
        <w:t>[16]</w:t>
      </w:r>
      <w:r>
        <w:rPr>
          <w:rFonts w:ascii="Times New Roman" w:hAnsi="Times New Roman" w:cs="Times New Roman"/>
          <w:sz w:val="24"/>
          <w:szCs w:val="24"/>
        </w:rPr>
        <w:t xml:space="preserve"> Elaboré par l’étudiant.</w:t>
      </w:r>
    </w:p>
    <w:p w14:paraId="50D844DD" w14:textId="77777777" w:rsidR="00DE016C" w:rsidRDefault="00DE016C">
      <w:pPr>
        <w:spacing w:line="276" w:lineRule="auto"/>
        <w:jc w:val="both"/>
      </w:pPr>
    </w:p>
    <w:p w14:paraId="13D6C30E" w14:textId="77777777" w:rsidR="00DE016C" w:rsidRDefault="00DE016C">
      <w:pPr>
        <w:spacing w:line="276" w:lineRule="auto"/>
        <w:jc w:val="both"/>
        <w:rPr>
          <w:rFonts w:ascii="Times New Roman" w:hAnsi="Times New Roman" w:cs="Times New Roman"/>
          <w:sz w:val="24"/>
          <w:szCs w:val="24"/>
        </w:rPr>
      </w:pPr>
    </w:p>
    <w:p w14:paraId="3105B1B9" w14:textId="77777777" w:rsidR="00DE016C" w:rsidRDefault="007145AE">
      <w:pPr>
        <w:tabs>
          <w:tab w:val="left" w:pos="4080"/>
        </w:tabs>
        <w:spacing w:line="276" w:lineRule="auto"/>
        <w:jc w:val="both"/>
      </w:pPr>
      <w:r>
        <w:rPr>
          <w:rFonts w:ascii="Times New Roman" w:hAnsi="Times New Roman" w:cs="Times New Roman"/>
          <w:color w:val="000000"/>
          <w:sz w:val="24"/>
          <w:szCs w:val="24"/>
          <w:shd w:val="clear" w:color="auto" w:fill="FFFFFF"/>
        </w:rPr>
        <w:t xml:space="preserve">  </w:t>
      </w:r>
    </w:p>
    <w:p w14:paraId="427FE48B" w14:textId="77777777" w:rsidR="00DE016C" w:rsidRDefault="00DE016C">
      <w:pPr>
        <w:tabs>
          <w:tab w:val="left" w:pos="4080"/>
        </w:tabs>
        <w:spacing w:line="276" w:lineRule="auto"/>
        <w:jc w:val="both"/>
        <w:rPr>
          <w:rFonts w:ascii="Times New Roman" w:hAnsi="Times New Roman" w:cs="Times New Roman"/>
          <w:b/>
          <w:bCs/>
          <w:sz w:val="24"/>
          <w:szCs w:val="24"/>
        </w:rPr>
      </w:pPr>
    </w:p>
    <w:p w14:paraId="3F6F7646" w14:textId="77777777" w:rsidR="00DE016C" w:rsidRDefault="00DE016C">
      <w:pPr>
        <w:tabs>
          <w:tab w:val="left" w:pos="4080"/>
        </w:tabs>
        <w:spacing w:line="276" w:lineRule="auto"/>
        <w:jc w:val="both"/>
        <w:rPr>
          <w:rFonts w:ascii="Times New Roman" w:hAnsi="Times New Roman" w:cs="Times New Roman"/>
          <w:b/>
          <w:bCs/>
          <w:sz w:val="24"/>
          <w:szCs w:val="24"/>
        </w:rPr>
      </w:pPr>
    </w:p>
    <w:p w14:paraId="321923BD" w14:textId="77777777" w:rsidR="00DE016C" w:rsidRDefault="00DE016C">
      <w:pPr>
        <w:rPr>
          <w:rFonts w:ascii="Times New Roman" w:hAnsi="Times New Roman" w:cs="Times New Roman"/>
          <w:b/>
          <w:bCs/>
          <w:sz w:val="28"/>
          <w:szCs w:val="28"/>
        </w:rPr>
      </w:pPr>
    </w:p>
    <w:p w14:paraId="097CC801" w14:textId="77777777" w:rsidR="00DE016C" w:rsidRDefault="00DE016C">
      <w:pPr>
        <w:tabs>
          <w:tab w:val="left" w:pos="4080"/>
        </w:tabs>
        <w:spacing w:line="276" w:lineRule="auto"/>
        <w:jc w:val="both"/>
        <w:rPr>
          <w:rFonts w:ascii="Times New Roman" w:hAnsi="Times New Roman" w:cs="Times New Roman"/>
          <w:b/>
          <w:bCs/>
          <w:sz w:val="24"/>
          <w:szCs w:val="24"/>
        </w:rPr>
      </w:pPr>
    </w:p>
    <w:p w14:paraId="131186A3" w14:textId="77777777" w:rsidR="00DE016C" w:rsidRDefault="00DE016C">
      <w:pPr>
        <w:tabs>
          <w:tab w:val="left" w:pos="4080"/>
        </w:tabs>
        <w:rPr>
          <w:rFonts w:ascii="Times New Roman" w:hAnsi="Times New Roman" w:cs="Times New Roman"/>
          <w:b/>
          <w:bCs/>
          <w:sz w:val="24"/>
          <w:szCs w:val="24"/>
        </w:rPr>
      </w:pPr>
    </w:p>
    <w:p w14:paraId="2266DE81" w14:textId="77777777" w:rsidR="00DE016C" w:rsidRDefault="00DE016C">
      <w:pPr>
        <w:tabs>
          <w:tab w:val="left" w:pos="4080"/>
        </w:tabs>
        <w:rPr>
          <w:rFonts w:ascii="Times New Roman" w:hAnsi="Times New Roman" w:cs="Times New Roman"/>
          <w:b/>
          <w:bCs/>
          <w:sz w:val="24"/>
          <w:szCs w:val="24"/>
        </w:rPr>
      </w:pPr>
    </w:p>
    <w:p w14:paraId="5F72B2AF" w14:textId="77777777" w:rsidR="00DE016C" w:rsidRDefault="00DE016C">
      <w:pPr>
        <w:tabs>
          <w:tab w:val="left" w:pos="4080"/>
        </w:tabs>
        <w:rPr>
          <w:b/>
          <w:bCs/>
        </w:rPr>
      </w:pPr>
    </w:p>
    <w:p w14:paraId="4E3DC9C7" w14:textId="77777777" w:rsidR="00DE016C" w:rsidRDefault="00DE016C">
      <w:pPr>
        <w:rPr>
          <w:rFonts w:ascii="Times New Roman" w:hAnsi="Times New Roman" w:cs="Times New Roman"/>
          <w:sz w:val="24"/>
          <w:szCs w:val="24"/>
        </w:rPr>
      </w:pPr>
    </w:p>
    <w:p w14:paraId="3372A7D8" w14:textId="77777777" w:rsidR="00DE016C" w:rsidRDefault="00DE016C">
      <w:pPr>
        <w:rPr>
          <w:rFonts w:ascii="Times New Roman" w:hAnsi="Times New Roman" w:cs="Times New Roman"/>
          <w:sz w:val="24"/>
          <w:szCs w:val="24"/>
        </w:rPr>
      </w:pPr>
    </w:p>
    <w:p w14:paraId="509DC70F" w14:textId="77777777" w:rsidR="00DE016C" w:rsidRDefault="00DE016C"/>
    <w:sectPr w:rsidR="00DE016C">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2AE17" w14:textId="77777777" w:rsidR="0072418C" w:rsidRDefault="0072418C">
      <w:pPr>
        <w:spacing w:after="0"/>
      </w:pPr>
      <w:r>
        <w:separator/>
      </w:r>
    </w:p>
  </w:endnote>
  <w:endnote w:type="continuationSeparator" w:id="0">
    <w:p w14:paraId="121AD260" w14:textId="77777777" w:rsidR="0072418C" w:rsidRDefault="00724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6A9DA" w14:textId="77777777" w:rsidR="0072418C" w:rsidRDefault="0072418C">
      <w:pPr>
        <w:spacing w:after="0"/>
      </w:pPr>
      <w:r>
        <w:rPr>
          <w:color w:val="000000"/>
        </w:rPr>
        <w:separator/>
      </w:r>
    </w:p>
  </w:footnote>
  <w:footnote w:type="continuationSeparator" w:id="0">
    <w:p w14:paraId="123B07A4" w14:textId="77777777" w:rsidR="0072418C" w:rsidRDefault="007241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3F7"/>
    <w:multiLevelType w:val="multilevel"/>
    <w:tmpl w:val="9EF21F68"/>
    <w:lvl w:ilvl="0">
      <w:start w:val="2"/>
      <w:numFmt w:val="decimal"/>
      <w:lvlText w:val="%1."/>
      <w:lvlJc w:val="left"/>
      <w:pPr>
        <w:ind w:left="360" w:hanging="360"/>
      </w:pPr>
    </w:lvl>
    <w:lvl w:ilvl="1">
      <w:start w:val="1"/>
      <w:numFmt w:val="decimal"/>
      <w:suff w:val="space"/>
      <w:lvlText w:val="%1.%2."/>
      <w:lvlJc w:val="left"/>
      <w:pPr>
        <w:ind w:left="624" w:hanging="624"/>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35F74"/>
    <w:multiLevelType w:val="multilevel"/>
    <w:tmpl w:val="847C1E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476E5F"/>
    <w:multiLevelType w:val="hybridMultilevel"/>
    <w:tmpl w:val="624A5110"/>
    <w:lvl w:ilvl="0" w:tplc="57329542">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1183C"/>
    <w:multiLevelType w:val="multilevel"/>
    <w:tmpl w:val="E82698D0"/>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D0176"/>
    <w:multiLevelType w:val="multilevel"/>
    <w:tmpl w:val="801E76FE"/>
    <w:styleLink w:val="Style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b/>
        <w:bCs/>
        <w:sz w:val="32"/>
        <w:szCs w:val="3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430DE5"/>
    <w:multiLevelType w:val="multilevel"/>
    <w:tmpl w:val="83E8CF2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78D36E7"/>
    <w:multiLevelType w:val="multilevel"/>
    <w:tmpl w:val="0A2EDB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D0D23D8"/>
    <w:multiLevelType w:val="hybridMultilevel"/>
    <w:tmpl w:val="912EF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9B0AE3"/>
    <w:multiLevelType w:val="multilevel"/>
    <w:tmpl w:val="9EF6DB38"/>
    <w:lvl w:ilvl="0">
      <w:numFmt w:val="bullet"/>
      <w:lvlText w:val=""/>
      <w:lvlJc w:val="left"/>
      <w:pPr>
        <w:ind w:left="720" w:hanging="360"/>
      </w:pPr>
      <w:rPr>
        <w:rFonts w:ascii="Symbol" w:hAnsi="Symbol"/>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1655586"/>
    <w:multiLevelType w:val="multilevel"/>
    <w:tmpl w:val="83B8A16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21408B4"/>
    <w:multiLevelType w:val="multilevel"/>
    <w:tmpl w:val="2DBAB7E4"/>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0639EC"/>
    <w:multiLevelType w:val="multilevel"/>
    <w:tmpl w:val="8AD809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96A14"/>
    <w:multiLevelType w:val="multilevel"/>
    <w:tmpl w:val="2DBAB7E4"/>
    <w:numStyleLink w:val="Style1"/>
  </w:abstractNum>
  <w:abstractNum w:abstractNumId="13" w15:restartNumberingAfterBreak="0">
    <w:nsid w:val="315C597F"/>
    <w:multiLevelType w:val="multilevel"/>
    <w:tmpl w:val="6D7CC412"/>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515BC9"/>
    <w:multiLevelType w:val="multilevel"/>
    <w:tmpl w:val="FA5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826813"/>
    <w:multiLevelType w:val="multilevel"/>
    <w:tmpl w:val="DDDA6FE0"/>
    <w:styleLink w:val="Style4"/>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C22EBC"/>
    <w:multiLevelType w:val="multilevel"/>
    <w:tmpl w:val="5C90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FF19D8"/>
    <w:multiLevelType w:val="multilevel"/>
    <w:tmpl w:val="57F821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3F8A5C76"/>
    <w:multiLevelType w:val="multilevel"/>
    <w:tmpl w:val="C90C4F90"/>
    <w:styleLink w:val="Styl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177268"/>
    <w:multiLevelType w:val="multilevel"/>
    <w:tmpl w:val="B3B0F5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09140D8"/>
    <w:multiLevelType w:val="multilevel"/>
    <w:tmpl w:val="CC30C286"/>
    <w:styleLink w:val="Style2"/>
    <w:lvl w:ilvl="0">
      <w:start w:val="3"/>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352A68"/>
    <w:multiLevelType w:val="multilevel"/>
    <w:tmpl w:val="158CDC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5EA7770"/>
    <w:multiLevelType w:val="multilevel"/>
    <w:tmpl w:val="BAF841F6"/>
    <w:styleLink w:val="WWOutlineListStyle"/>
    <w:lvl w:ilvl="0">
      <w:start w:val="1"/>
      <w:numFmt w:val="none"/>
      <w:lvlText w:val="%1"/>
      <w:lvlJc w:val="left"/>
    </w:lvl>
    <w:lvl w:ilvl="1">
      <w:start w:val="1"/>
      <w:numFmt w:val="none"/>
      <w:lvlText w:val="%2"/>
      <w:lvlJc w:val="left"/>
    </w:lvl>
    <w:lvl w:ilvl="2">
      <w:start w:val="1"/>
      <w:numFmt w:val="decimal"/>
      <w:lvlText w:val="%1.%2.%3."/>
      <w:lvlJc w:val="left"/>
      <w:pPr>
        <w:ind w:left="964" w:hanging="964"/>
      </w:pPr>
    </w:lvl>
    <w:lvl w:ilvl="3">
      <w:start w:val="1"/>
      <w:numFmt w:val="decimal"/>
      <w:lvlText w:val="%1.%2.%3.%4."/>
      <w:lvlJc w:val="left"/>
      <w:pPr>
        <w:ind w:left="1134" w:hanging="1134"/>
      </w:pPr>
      <w:rPr>
        <w:rFonts w:ascii="Times New Roman" w:hAnsi="Times New Roman" w:cs="Times New Roman"/>
        <w:b/>
        <w:bCs/>
        <w:sz w:val="28"/>
        <w:szCs w:val="28"/>
      </w:r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8E8316D"/>
    <w:multiLevelType w:val="multilevel"/>
    <w:tmpl w:val="9C7607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4C134525"/>
    <w:multiLevelType w:val="multilevel"/>
    <w:tmpl w:val="2DBAB7E4"/>
    <w:numStyleLink w:val="Style1"/>
  </w:abstractNum>
  <w:abstractNum w:abstractNumId="25" w15:restartNumberingAfterBreak="0">
    <w:nsid w:val="4CAC1CCC"/>
    <w:multiLevelType w:val="multilevel"/>
    <w:tmpl w:val="07B89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077B77"/>
    <w:multiLevelType w:val="multilevel"/>
    <w:tmpl w:val="9EC6B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4440170"/>
    <w:multiLevelType w:val="multilevel"/>
    <w:tmpl w:val="92042A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5CDF1C23"/>
    <w:multiLevelType w:val="multilevel"/>
    <w:tmpl w:val="6248EDE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5CFC7CA7"/>
    <w:multiLevelType w:val="multilevel"/>
    <w:tmpl w:val="60B6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9C75C6"/>
    <w:multiLevelType w:val="hybridMultilevel"/>
    <w:tmpl w:val="F8568DB0"/>
    <w:lvl w:ilvl="0" w:tplc="1B1C5E8C">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DE21D6"/>
    <w:multiLevelType w:val="hybridMultilevel"/>
    <w:tmpl w:val="8ED89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F863D7"/>
    <w:multiLevelType w:val="hybridMultilevel"/>
    <w:tmpl w:val="8242A9AE"/>
    <w:lvl w:ilvl="0" w:tplc="20688416">
      <w:start w:val="1"/>
      <w:numFmt w:val="bullet"/>
      <w:lvlText w:val=""/>
      <w:lvlJc w:val="left"/>
      <w:pPr>
        <w:ind w:left="720"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2227997"/>
    <w:multiLevelType w:val="multilevel"/>
    <w:tmpl w:val="E8941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73F1B3E"/>
    <w:multiLevelType w:val="multilevel"/>
    <w:tmpl w:val="B32E85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6C096DC6"/>
    <w:multiLevelType w:val="multilevel"/>
    <w:tmpl w:val="3AB48DB8"/>
    <w:lvl w:ilvl="0">
      <w:start w:val="1"/>
      <w:numFmt w:val="lowerLetter"/>
      <w:lvlText w:val="%1."/>
      <w:lvlJc w:val="left"/>
      <w:pPr>
        <w:ind w:left="720" w:hanging="360"/>
      </w:pPr>
      <w:rPr>
        <w:rFonts w:ascii="Times New Roman" w:hAnsi="Times New Roman" w:cs="Times New Roman"/>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C097259"/>
    <w:multiLevelType w:val="multilevel"/>
    <w:tmpl w:val="0B5C0E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6C9B3E42"/>
    <w:multiLevelType w:val="multilevel"/>
    <w:tmpl w:val="31F61680"/>
    <w:lvl w:ilvl="0">
      <w:start w:val="1"/>
      <w:numFmt w:val="bullet"/>
      <w:lvlText w:val=""/>
      <w:lvlJc w:val="left"/>
      <w:pPr>
        <w:tabs>
          <w:tab w:val="num" w:pos="720"/>
        </w:tabs>
        <w:ind w:left="720" w:hanging="360"/>
      </w:pPr>
      <w:rPr>
        <w:rFonts w:ascii="Wingdings" w:hAnsi="Wingdings"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3E7F3E"/>
    <w:multiLevelType w:val="multilevel"/>
    <w:tmpl w:val="6F466788"/>
    <w:lvl w:ilvl="0">
      <w:numFmt w:val="bullet"/>
      <w:lvlText w:val=""/>
      <w:lvlJc w:val="left"/>
      <w:pPr>
        <w:ind w:left="1344" w:hanging="360"/>
      </w:pPr>
      <w:rPr>
        <w:rFonts w:ascii="Symbol" w:hAnsi="Symbol"/>
      </w:rPr>
    </w:lvl>
    <w:lvl w:ilvl="1">
      <w:numFmt w:val="bullet"/>
      <w:lvlText w:val="o"/>
      <w:lvlJc w:val="left"/>
      <w:pPr>
        <w:ind w:left="2064" w:hanging="360"/>
      </w:pPr>
      <w:rPr>
        <w:rFonts w:ascii="Courier New" w:hAnsi="Courier New" w:cs="Courier New"/>
      </w:rPr>
    </w:lvl>
    <w:lvl w:ilvl="2">
      <w:numFmt w:val="bullet"/>
      <w:lvlText w:val=""/>
      <w:lvlJc w:val="left"/>
      <w:pPr>
        <w:ind w:left="2784" w:hanging="360"/>
      </w:pPr>
      <w:rPr>
        <w:rFonts w:ascii="Wingdings" w:hAnsi="Wingdings"/>
      </w:rPr>
    </w:lvl>
    <w:lvl w:ilvl="3">
      <w:numFmt w:val="bullet"/>
      <w:lvlText w:val=""/>
      <w:lvlJc w:val="left"/>
      <w:pPr>
        <w:ind w:left="3504" w:hanging="360"/>
      </w:pPr>
      <w:rPr>
        <w:rFonts w:ascii="Symbol" w:hAnsi="Symbol"/>
      </w:rPr>
    </w:lvl>
    <w:lvl w:ilvl="4">
      <w:numFmt w:val="bullet"/>
      <w:lvlText w:val="o"/>
      <w:lvlJc w:val="left"/>
      <w:pPr>
        <w:ind w:left="4224" w:hanging="360"/>
      </w:pPr>
      <w:rPr>
        <w:rFonts w:ascii="Courier New" w:hAnsi="Courier New" w:cs="Courier New"/>
      </w:rPr>
    </w:lvl>
    <w:lvl w:ilvl="5">
      <w:numFmt w:val="bullet"/>
      <w:lvlText w:val=""/>
      <w:lvlJc w:val="left"/>
      <w:pPr>
        <w:ind w:left="4944" w:hanging="360"/>
      </w:pPr>
      <w:rPr>
        <w:rFonts w:ascii="Wingdings" w:hAnsi="Wingdings"/>
      </w:rPr>
    </w:lvl>
    <w:lvl w:ilvl="6">
      <w:numFmt w:val="bullet"/>
      <w:lvlText w:val=""/>
      <w:lvlJc w:val="left"/>
      <w:pPr>
        <w:ind w:left="5664" w:hanging="360"/>
      </w:pPr>
      <w:rPr>
        <w:rFonts w:ascii="Symbol" w:hAnsi="Symbol"/>
      </w:rPr>
    </w:lvl>
    <w:lvl w:ilvl="7">
      <w:numFmt w:val="bullet"/>
      <w:lvlText w:val="o"/>
      <w:lvlJc w:val="left"/>
      <w:pPr>
        <w:ind w:left="6384" w:hanging="360"/>
      </w:pPr>
      <w:rPr>
        <w:rFonts w:ascii="Courier New" w:hAnsi="Courier New" w:cs="Courier New"/>
      </w:rPr>
    </w:lvl>
    <w:lvl w:ilvl="8">
      <w:numFmt w:val="bullet"/>
      <w:lvlText w:val=""/>
      <w:lvlJc w:val="left"/>
      <w:pPr>
        <w:ind w:left="7104" w:hanging="360"/>
      </w:pPr>
      <w:rPr>
        <w:rFonts w:ascii="Wingdings" w:hAnsi="Wingdings"/>
      </w:rPr>
    </w:lvl>
  </w:abstractNum>
  <w:abstractNum w:abstractNumId="39" w15:restartNumberingAfterBreak="0">
    <w:nsid w:val="73CC230F"/>
    <w:multiLevelType w:val="multilevel"/>
    <w:tmpl w:val="6A965EE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79447AE1"/>
    <w:multiLevelType w:val="multilevel"/>
    <w:tmpl w:val="BF2A4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98655AF"/>
    <w:multiLevelType w:val="hybridMultilevel"/>
    <w:tmpl w:val="B50ABC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A6F5074"/>
    <w:multiLevelType w:val="hybridMultilevel"/>
    <w:tmpl w:val="AAA29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3502A9"/>
    <w:multiLevelType w:val="multilevel"/>
    <w:tmpl w:val="85F2308E"/>
    <w:lvl w:ilvl="0">
      <w:start w:val="2"/>
      <w:numFmt w:val="decimal"/>
      <w:lvlText w:val="%1."/>
      <w:lvlJc w:val="left"/>
      <w:pPr>
        <w:ind w:left="360" w:hanging="360"/>
      </w:pPr>
    </w:lvl>
    <w:lvl w:ilvl="1">
      <w:start w:val="1"/>
      <w:numFmt w:val="decimal"/>
      <w:suff w:val="space"/>
      <w:lvlText w:val="%1.%2."/>
      <w:lvlJc w:val="left"/>
      <w:pPr>
        <w:ind w:left="624" w:hanging="624"/>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2"/>
  </w:num>
  <w:num w:numId="3">
    <w:abstractNumId w:val="4"/>
  </w:num>
  <w:num w:numId="4">
    <w:abstractNumId w:val="10"/>
  </w:num>
  <w:num w:numId="5">
    <w:abstractNumId w:val="20"/>
  </w:num>
  <w:num w:numId="6">
    <w:abstractNumId w:val="3"/>
  </w:num>
  <w:num w:numId="7">
    <w:abstractNumId w:val="15"/>
  </w:num>
  <w:num w:numId="8">
    <w:abstractNumId w:val="40"/>
  </w:num>
  <w:num w:numId="9">
    <w:abstractNumId w:val="43"/>
  </w:num>
  <w:num w:numId="10">
    <w:abstractNumId w:val="38"/>
  </w:num>
  <w:num w:numId="11">
    <w:abstractNumId w:val="6"/>
  </w:num>
  <w:num w:numId="12">
    <w:abstractNumId w:val="26"/>
  </w:num>
  <w:num w:numId="13">
    <w:abstractNumId w:val="39"/>
  </w:num>
  <w:num w:numId="14">
    <w:abstractNumId w:val="28"/>
  </w:num>
  <w:num w:numId="15">
    <w:abstractNumId w:val="21"/>
  </w:num>
  <w:num w:numId="16">
    <w:abstractNumId w:val="8"/>
  </w:num>
  <w:num w:numId="17">
    <w:abstractNumId w:val="5"/>
  </w:num>
  <w:num w:numId="18">
    <w:abstractNumId w:val="35"/>
  </w:num>
  <w:num w:numId="19">
    <w:abstractNumId w:val="13"/>
  </w:num>
  <w:num w:numId="20">
    <w:abstractNumId w:val="33"/>
  </w:num>
  <w:num w:numId="21">
    <w:abstractNumId w:val="9"/>
  </w:num>
  <w:num w:numId="22">
    <w:abstractNumId w:val="19"/>
  </w:num>
  <w:num w:numId="23">
    <w:abstractNumId w:val="17"/>
  </w:num>
  <w:num w:numId="24">
    <w:abstractNumId w:val="36"/>
  </w:num>
  <w:num w:numId="25">
    <w:abstractNumId w:val="0"/>
  </w:num>
  <w:num w:numId="26">
    <w:abstractNumId w:val="27"/>
  </w:num>
  <w:num w:numId="27">
    <w:abstractNumId w:val="25"/>
  </w:num>
  <w:num w:numId="28">
    <w:abstractNumId w:val="1"/>
  </w:num>
  <w:num w:numId="29">
    <w:abstractNumId w:val="34"/>
  </w:num>
  <w:num w:numId="30">
    <w:abstractNumId w:val="23"/>
  </w:num>
  <w:num w:numId="3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lvl w:ilvl="0">
        <w:start w:val="2"/>
        <w:numFmt w:val="decimal"/>
        <w:lvlText w:val="%1."/>
        <w:lvlJc w:val="left"/>
        <w:pPr>
          <w:ind w:left="360" w:hanging="360"/>
        </w:pPr>
        <w:rPr>
          <w:rFonts w:hint="default"/>
        </w:rPr>
      </w:lvl>
    </w:lvlOverride>
    <w:lvlOverride w:ilvl="1">
      <w:lvl w:ilvl="1">
        <w:start w:val="1"/>
        <w:numFmt w:val="decimal"/>
        <w:suff w:val="space"/>
        <w:lvlText w:val="%1.%2."/>
        <w:lvlJc w:val="left"/>
        <w:pPr>
          <w:ind w:left="680" w:hanging="68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24"/>
  </w:num>
  <w:num w:numId="35">
    <w:abstractNumId w:val="2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2.%3."/>
        <w:lvlJc w:val="left"/>
        <w:pPr>
          <w:ind w:left="964" w:hanging="96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6"/>
  </w:num>
  <w:num w:numId="37">
    <w:abstractNumId w:val="11"/>
  </w:num>
  <w:num w:numId="38">
    <w:abstractNumId w:val="37"/>
  </w:num>
  <w:num w:numId="39">
    <w:abstractNumId w:val="14"/>
  </w:num>
  <w:num w:numId="40">
    <w:abstractNumId w:val="29"/>
  </w:num>
  <w:num w:numId="41">
    <w:abstractNumId w:val="2"/>
  </w:num>
  <w:num w:numId="42">
    <w:abstractNumId w:val="32"/>
  </w:num>
  <w:num w:numId="43">
    <w:abstractNumId w:val="30"/>
  </w:num>
  <w:num w:numId="44">
    <w:abstractNumId w:val="41"/>
  </w:num>
  <w:num w:numId="45">
    <w:abstractNumId w:val="42"/>
  </w:num>
  <w:num w:numId="46">
    <w:abstractNumId w:val="7"/>
  </w:num>
  <w:num w:numId="47">
    <w:abstractNumId w:val="31"/>
  </w:num>
  <w:num w:numId="4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IN" w:vendorID="64" w:dllVersion="131078" w:nlCheck="1" w:checkStyle="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6C"/>
    <w:rsid w:val="000120C4"/>
    <w:rsid w:val="00062108"/>
    <w:rsid w:val="00070524"/>
    <w:rsid w:val="00077F55"/>
    <w:rsid w:val="000C083F"/>
    <w:rsid w:val="000D6904"/>
    <w:rsid w:val="001161FF"/>
    <w:rsid w:val="001254A9"/>
    <w:rsid w:val="00133643"/>
    <w:rsid w:val="00160A87"/>
    <w:rsid w:val="002A315C"/>
    <w:rsid w:val="00305104"/>
    <w:rsid w:val="00386F04"/>
    <w:rsid w:val="003D0BA4"/>
    <w:rsid w:val="004B7C41"/>
    <w:rsid w:val="00556E97"/>
    <w:rsid w:val="00591A10"/>
    <w:rsid w:val="005B228B"/>
    <w:rsid w:val="005E4124"/>
    <w:rsid w:val="005E622B"/>
    <w:rsid w:val="00600E56"/>
    <w:rsid w:val="00643D3F"/>
    <w:rsid w:val="00697B6E"/>
    <w:rsid w:val="007145AE"/>
    <w:rsid w:val="0072418C"/>
    <w:rsid w:val="0076370C"/>
    <w:rsid w:val="00792DFF"/>
    <w:rsid w:val="008105C4"/>
    <w:rsid w:val="00874C4F"/>
    <w:rsid w:val="0087657B"/>
    <w:rsid w:val="008C369E"/>
    <w:rsid w:val="008E248F"/>
    <w:rsid w:val="008E3CCA"/>
    <w:rsid w:val="009440CF"/>
    <w:rsid w:val="00955775"/>
    <w:rsid w:val="009F004B"/>
    <w:rsid w:val="00A308B2"/>
    <w:rsid w:val="00A30A0F"/>
    <w:rsid w:val="00A85926"/>
    <w:rsid w:val="00A9668D"/>
    <w:rsid w:val="00AB3A91"/>
    <w:rsid w:val="00AC36AE"/>
    <w:rsid w:val="00B975A1"/>
    <w:rsid w:val="00BE1564"/>
    <w:rsid w:val="00C71AF0"/>
    <w:rsid w:val="00CF6231"/>
    <w:rsid w:val="00D3153B"/>
    <w:rsid w:val="00D37F13"/>
    <w:rsid w:val="00D54F85"/>
    <w:rsid w:val="00D840EA"/>
    <w:rsid w:val="00DC6391"/>
    <w:rsid w:val="00DE016C"/>
    <w:rsid w:val="00E255E8"/>
    <w:rsid w:val="00E32565"/>
    <w:rsid w:val="00E65F48"/>
    <w:rsid w:val="00EB7A29"/>
    <w:rsid w:val="00EC72ED"/>
    <w:rsid w:val="00EE08F6"/>
    <w:rsid w:val="00F40760"/>
    <w:rsid w:val="00F661C1"/>
    <w:rsid w:val="00F83BCD"/>
    <w:rsid w:val="00F90E73"/>
    <w:rsid w:val="00FD38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1A94"/>
  <w15:docId w15:val="{A608974A-B558-4D43-AD76-4601C52D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fr-FR"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28B"/>
    <w:pPr>
      <w:suppressAutoHyphens/>
    </w:pPr>
  </w:style>
  <w:style w:type="paragraph" w:styleId="Heading1">
    <w:name w:val="heading 1"/>
    <w:basedOn w:val="Normal"/>
    <w:next w:val="Normal"/>
    <w:uiPriority w:val="9"/>
    <w:qFormat/>
    <w:pPr>
      <w:keepNext/>
      <w:keepLines/>
      <w:spacing w:before="120" w:after="120" w:line="360" w:lineRule="auto"/>
      <w:outlineLvl w:val="0"/>
    </w:pPr>
    <w:rPr>
      <w:rFonts w:ascii="Times New Roman" w:eastAsia="Times New Roman" w:hAnsi="Times New Roman" w:cs="Times New Roman"/>
      <w:b/>
      <w:color w:val="000000"/>
      <w:sz w:val="40"/>
      <w:szCs w:val="32"/>
    </w:rPr>
  </w:style>
  <w:style w:type="paragraph" w:styleId="Heading2">
    <w:name w:val="heading 2"/>
    <w:basedOn w:val="Normal"/>
    <w:next w:val="Normal"/>
    <w:link w:val="Heading2Char"/>
    <w:uiPriority w:val="9"/>
    <w:unhideWhenUsed/>
    <w:qFormat/>
    <w:pPr>
      <w:keepNext/>
      <w:keepLines/>
      <w:spacing w:before="120" w:after="120"/>
      <w:outlineLvl w:val="1"/>
    </w:pPr>
    <w:rPr>
      <w:rFonts w:ascii="Times New Roman" w:eastAsia="Times New Roman" w:hAnsi="Times New Roman" w:cs="Times New Roman"/>
      <w:b/>
      <w:color w:val="000000"/>
      <w:sz w:val="32"/>
      <w:szCs w:val="26"/>
      <w:lang w:bidi="ar-DZ"/>
    </w:rPr>
  </w:style>
  <w:style w:type="paragraph" w:styleId="Heading3">
    <w:name w:val="heading 3"/>
    <w:basedOn w:val="Normal"/>
    <w:next w:val="Normal"/>
    <w:link w:val="Heading3Char"/>
    <w:uiPriority w:val="9"/>
    <w:unhideWhenUsed/>
    <w:qFormat/>
    <w:pPr>
      <w:keepNext/>
      <w:keepLines/>
      <w:spacing w:before="120" w:after="120"/>
      <w:outlineLvl w:val="2"/>
    </w:pPr>
    <w:rPr>
      <w:rFonts w:ascii="Times New Roman" w:eastAsia="Times New Roman" w:hAnsi="Times New Roman" w:cs="Times New Roman"/>
      <w:b/>
      <w:color w:val="000000"/>
      <w:sz w:val="28"/>
      <w:szCs w:val="24"/>
    </w:rPr>
  </w:style>
  <w:style w:type="paragraph" w:styleId="Heading4">
    <w:name w:val="heading 4"/>
    <w:basedOn w:val="Normal"/>
    <w:next w:val="Normal"/>
    <w:uiPriority w:val="9"/>
    <w:semiHidden/>
    <w:unhideWhenUsed/>
    <w:qFormat/>
    <w:pPr>
      <w:keepNext/>
      <w:keepLines/>
      <w:suppressLineNumbers/>
      <w:spacing w:before="120" w:after="120"/>
      <w:jc w:val="both"/>
      <w:outlineLvl w:val="3"/>
    </w:pPr>
    <w:rPr>
      <w:rFonts w:ascii="Times New Roman" w:eastAsia="Times New Roman" w:hAnsi="Times New Roman" w:cs="Times New Roman"/>
      <w:b/>
      <w:iCs/>
      <w:color w:val="000000"/>
      <w:sz w:val="28"/>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s="Times New Roman"/>
      <w:color w:val="2F5496"/>
    </w:rPr>
  </w:style>
  <w:style w:type="paragraph" w:styleId="Heading6">
    <w:name w:val="heading 6"/>
    <w:basedOn w:val="Normal"/>
    <w:uiPriority w:val="9"/>
    <w:semiHidden/>
    <w:unhideWhenUsed/>
    <w:qFormat/>
    <w:pPr>
      <w:suppressAutoHyphens w:val="0"/>
      <w:spacing w:before="100" w:after="100"/>
      <w:textAlignment w:val="auto"/>
      <w:outlineLvl w:val="5"/>
    </w:pPr>
    <w:rPr>
      <w:rFonts w:ascii="Times New Roman" w:eastAsia="Times New Roman" w:hAnsi="Times New Roman" w:cs="Times New Roman"/>
      <w:b/>
      <w:bCs/>
      <w:sz w:val="15"/>
      <w:szCs w:val="15"/>
      <w:lang w:eastAsia="fr-FR"/>
    </w:rPr>
  </w:style>
  <w:style w:type="paragraph" w:styleId="Heading7">
    <w:name w:val="heading 7"/>
    <w:basedOn w:val="Normal"/>
    <w:next w:val="Normal"/>
    <w:pPr>
      <w:keepNext/>
      <w:keepLines/>
      <w:spacing w:before="40" w:after="0"/>
      <w:outlineLvl w:val="6"/>
    </w:pPr>
    <w:rPr>
      <w:rFonts w:ascii="Calibri Light" w:eastAsia="Times New Roman" w:hAnsi="Calibri Light" w:cs="Times New Roman"/>
      <w:i/>
      <w:iCs/>
      <w:color w:val="1F3763"/>
    </w:rPr>
  </w:style>
  <w:style w:type="paragraph" w:styleId="Heading8">
    <w:name w:val="heading 8"/>
    <w:basedOn w:val="Normal"/>
    <w:next w:val="Normal"/>
    <w:pPr>
      <w:keepNext/>
      <w:keepLines/>
      <w:spacing w:before="40" w:after="0"/>
      <w:outlineLvl w:val="7"/>
    </w:pPr>
    <w:rPr>
      <w:rFonts w:ascii="Calibri Light" w:eastAsia="Times New Roman" w:hAnsi="Calibri Light" w:cs="Times New Roman"/>
      <w:color w:val="272727"/>
      <w:sz w:val="21"/>
      <w:szCs w:val="21"/>
    </w:rPr>
  </w:style>
  <w:style w:type="paragraph" w:styleId="Heading9">
    <w:name w:val="heading 9"/>
    <w:basedOn w:val="Normal"/>
    <w:next w:val="Normal"/>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sz w:val="24"/>
      <w:szCs w:val="24"/>
      <w:lang w:eastAsia="fr-FR"/>
    </w:rPr>
  </w:style>
  <w:style w:type="character" w:styleId="Hyperlink">
    <w:name w:val="Hyperlink"/>
    <w:basedOn w:val="DefaultParagraphFont"/>
    <w:rPr>
      <w:color w:val="0000FF"/>
      <w:u w:val="single"/>
    </w:rPr>
  </w:style>
  <w:style w:type="character" w:customStyle="1" w:styleId="Titre6Car">
    <w:name w:val="Titre 6 Car"/>
    <w:basedOn w:val="DefaultParagraphFont"/>
    <w:rPr>
      <w:rFonts w:ascii="Times New Roman" w:eastAsia="Times New Roman" w:hAnsi="Times New Roman" w:cs="Times New Roman"/>
      <w:b/>
      <w:bCs/>
      <w:sz w:val="15"/>
      <w:szCs w:val="15"/>
      <w:lang w:eastAsia="fr-FR"/>
    </w:rPr>
  </w:style>
  <w:style w:type="character" w:customStyle="1" w:styleId="Titre1Car">
    <w:name w:val="Titre 1 Car"/>
    <w:basedOn w:val="DefaultParagraphFont"/>
    <w:rPr>
      <w:rFonts w:ascii="Calibri Light" w:eastAsia="Times New Roman" w:hAnsi="Calibri Light" w:cs="Times New Roman"/>
      <w:color w:val="2F5496"/>
      <w:sz w:val="32"/>
      <w:szCs w:val="32"/>
    </w:rPr>
  </w:style>
  <w:style w:type="character" w:customStyle="1"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styleId="Strong">
    <w:name w:val="Strong"/>
    <w:basedOn w:val="DefaultParagraphFont"/>
    <w:uiPriority w:val="22"/>
    <w:qFormat/>
    <w:rPr>
      <w:b/>
      <w:bCs/>
    </w:rPr>
  </w:style>
  <w:style w:type="character" w:customStyle="1" w:styleId="styleswordwithsynonyms8m9z7">
    <w:name w:val="styles_wordwithsynonyms__8m9z7"/>
    <w:basedOn w:val="DefaultParagraphFont"/>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aireCar">
    <w:name w:val="Commentaire Car"/>
    <w:basedOn w:val="DefaultParagraphFont"/>
    <w:rPr>
      <w:sz w:val="20"/>
      <w:szCs w:val="20"/>
    </w:rPr>
  </w:style>
  <w:style w:type="paragraph" w:styleId="CommentSubject">
    <w:name w:val="annotation subject"/>
    <w:basedOn w:val="CommentText"/>
    <w:next w:val="CommentText"/>
    <w:rPr>
      <w:b/>
      <w:bCs/>
    </w:rPr>
  </w:style>
  <w:style w:type="character" w:customStyle="1" w:styleId="ObjetducommentaireCar">
    <w:name w:val="Objet du commentaire Car"/>
    <w:basedOn w:val="CommentaireCar"/>
    <w:rPr>
      <w:b/>
      <w:bCs/>
      <w:sz w:val="20"/>
      <w:szCs w:val="20"/>
    </w:rPr>
  </w:style>
  <w:style w:type="character" w:customStyle="1" w:styleId="Titre2Car">
    <w:name w:val="Titre 2 Car"/>
    <w:basedOn w:val="DefaultParagraphFont"/>
    <w:rPr>
      <w:rFonts w:ascii="Times New Roman" w:eastAsia="Times New Roman" w:hAnsi="Times New Roman" w:cs="Times New Roman"/>
      <w:b/>
      <w:color w:val="000000"/>
      <w:sz w:val="32"/>
      <w:szCs w:val="26"/>
      <w:lang w:bidi="ar-DZ"/>
    </w:rPr>
  </w:style>
  <w:style w:type="character" w:customStyle="1" w:styleId="Titre3Car">
    <w:name w:val="Titre 3 Car"/>
    <w:basedOn w:val="DefaultParagraphFont"/>
    <w:rPr>
      <w:rFonts w:ascii="Times New Roman" w:eastAsia="Times New Roman" w:hAnsi="Times New Roman" w:cs="Times New Roman"/>
      <w:b/>
      <w:color w:val="000000"/>
      <w:sz w:val="28"/>
      <w:szCs w:val="24"/>
    </w:rPr>
  </w:style>
  <w:style w:type="character" w:customStyle="1" w:styleId="Titre4Car">
    <w:name w:val="Titre 4 Car"/>
    <w:basedOn w:val="DefaultParagraphFont"/>
    <w:rPr>
      <w:rFonts w:ascii="Times New Roman" w:eastAsia="Times New Roman" w:hAnsi="Times New Roman" w:cs="Times New Roman"/>
      <w:b/>
      <w:iCs/>
      <w:color w:val="000000"/>
      <w:sz w:val="28"/>
    </w:rPr>
  </w:style>
  <w:style w:type="paragraph" w:styleId="TOCHeading">
    <w:name w:val="TOC Heading"/>
    <w:basedOn w:val="Heading1"/>
    <w:next w:val="Normal"/>
    <w:pPr>
      <w:suppressAutoHyphens w:val="0"/>
      <w:spacing w:line="240" w:lineRule="auto"/>
      <w:textAlignment w:val="auto"/>
    </w:pPr>
    <w:rPr>
      <w:rFonts w:ascii="Calibri Light" w:hAnsi="Calibri Light"/>
      <w:b w:val="0"/>
      <w:color w:val="2F5496"/>
      <w:sz w:val="32"/>
      <w:lang w:eastAsia="fr-FR"/>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TOC4">
    <w:name w:val="toc 4"/>
    <w:basedOn w:val="Normal"/>
    <w:next w:val="Normal"/>
    <w:autoRedefine/>
    <w:pPr>
      <w:spacing w:after="100"/>
      <w:ind w:left="660"/>
    </w:pPr>
  </w:style>
  <w:style w:type="paragraph" w:styleId="Header">
    <w:name w:val="header"/>
    <w:basedOn w:val="Normal"/>
    <w:pPr>
      <w:tabs>
        <w:tab w:val="center" w:pos="4536"/>
        <w:tab w:val="right" w:pos="9072"/>
      </w:tabs>
      <w:spacing w:after="0"/>
    </w:pPr>
  </w:style>
  <w:style w:type="character" w:customStyle="1" w:styleId="En-tteCar">
    <w:name w:val="En-tête Car"/>
    <w:basedOn w:val="DefaultParagraphFont"/>
  </w:style>
  <w:style w:type="paragraph" w:styleId="Footer">
    <w:name w:val="footer"/>
    <w:basedOn w:val="Normal"/>
    <w:pPr>
      <w:tabs>
        <w:tab w:val="center" w:pos="4536"/>
        <w:tab w:val="right" w:pos="9072"/>
      </w:tabs>
      <w:spacing w:after="0"/>
    </w:pPr>
  </w:style>
  <w:style w:type="character" w:customStyle="1" w:styleId="PieddepageCar">
    <w:name w:val="Pied de page Car"/>
    <w:basedOn w:val="DefaultParagraphFont"/>
  </w:style>
  <w:style w:type="character" w:customStyle="1" w:styleId="Titre5Car">
    <w:name w:val="Titre 5 Car"/>
    <w:basedOn w:val="DefaultParagraphFont"/>
    <w:rPr>
      <w:rFonts w:ascii="Calibri Light" w:eastAsia="Times New Roman" w:hAnsi="Calibri Light" w:cs="Times New Roman"/>
      <w:color w:val="2F5496"/>
    </w:rPr>
  </w:style>
  <w:style w:type="character" w:customStyle="1" w:styleId="Titre7Car">
    <w:name w:val="Titre 7 Car"/>
    <w:basedOn w:val="DefaultParagraphFont"/>
    <w:rPr>
      <w:rFonts w:ascii="Calibri Light" w:eastAsia="Times New Roman" w:hAnsi="Calibri Light" w:cs="Times New Roman"/>
      <w:i/>
      <w:iCs/>
      <w:color w:val="1F3763"/>
    </w:rPr>
  </w:style>
  <w:style w:type="character" w:customStyle="1" w:styleId="Titre4Car1">
    <w:name w:val="Titre 4 Car1"/>
    <w:basedOn w:val="DefaultParagraphFont"/>
    <w:rPr>
      <w:rFonts w:ascii="Times New Roman" w:eastAsia="Times New Roman" w:hAnsi="Times New Roman" w:cs="Times New Roman"/>
      <w:b/>
      <w:iCs/>
      <w:color w:val="000000"/>
      <w:sz w:val="28"/>
    </w:rPr>
  </w:style>
  <w:style w:type="character" w:customStyle="1" w:styleId="Titre8Car">
    <w:name w:val="Titre 8 Car"/>
    <w:basedOn w:val="DefaultParagraphFont"/>
    <w:rPr>
      <w:rFonts w:ascii="Calibri Light" w:eastAsia="Times New Roman" w:hAnsi="Calibri Light" w:cs="Times New Roman"/>
      <w:color w:val="272727"/>
      <w:sz w:val="21"/>
      <w:szCs w:val="21"/>
    </w:rPr>
  </w:style>
  <w:style w:type="character" w:customStyle="1" w:styleId="Titre9Car">
    <w:name w:val="Titre 9 Car"/>
    <w:basedOn w:val="DefaultParagraphFont"/>
    <w:rPr>
      <w:rFonts w:ascii="Calibri Light" w:eastAsia="Times New Roman" w:hAnsi="Calibri Light" w:cs="Times New Roman"/>
      <w:i/>
      <w:iCs/>
      <w:color w:val="272727"/>
      <w:sz w:val="21"/>
      <w:szCs w:val="21"/>
    </w:rPr>
  </w:style>
  <w:style w:type="paragraph" w:styleId="Title">
    <w:name w:val="Title"/>
    <w:basedOn w:val="Normal"/>
    <w:next w:val="Normal"/>
    <w:uiPriority w:val="10"/>
    <w:qFormat/>
    <w:pPr>
      <w:pBdr>
        <w:bottom w:val="single" w:sz="8" w:space="4" w:color="4472C4"/>
      </w:pBdr>
      <w:suppressAutoHyphens w:val="0"/>
      <w:spacing w:after="300"/>
      <w:textAlignment w:val="auto"/>
    </w:pPr>
    <w:rPr>
      <w:rFonts w:ascii="Calibri Light" w:eastAsia="Times New Roman" w:hAnsi="Calibri Light" w:cs="Times New Roman"/>
      <w:color w:val="323E4F"/>
      <w:spacing w:val="5"/>
      <w:kern w:val="3"/>
      <w:sz w:val="52"/>
      <w:szCs w:val="52"/>
    </w:rPr>
  </w:style>
  <w:style w:type="character" w:customStyle="1" w:styleId="TitreCar">
    <w:name w:val="Titre Car"/>
    <w:basedOn w:val="DefaultParagraphFont"/>
    <w:rPr>
      <w:rFonts w:ascii="Calibri Light" w:eastAsia="Times New Roman" w:hAnsi="Calibri Light" w:cs="Times New Roman"/>
      <w:color w:val="323E4F"/>
      <w:spacing w:val="5"/>
      <w:kern w:val="3"/>
      <w:sz w:val="52"/>
      <w:szCs w:val="52"/>
    </w:rPr>
  </w:style>
  <w:style w:type="paragraph" w:styleId="Bibliography">
    <w:name w:val="Bibliography"/>
    <w:basedOn w:val="Normal"/>
    <w:next w:val="Normal"/>
  </w:style>
  <w:style w:type="paragraph" w:customStyle="1" w:styleId="EndNoteBibliographyTitle">
    <w:name w:val="EndNote Bibliography Title"/>
    <w:basedOn w:val="Normal"/>
    <w:pPr>
      <w:spacing w:after="0"/>
      <w:jc w:val="center"/>
    </w:pPr>
    <w:rPr>
      <w:rFonts w:cs="Calibri"/>
      <w:lang w:val="en-US"/>
    </w:rPr>
  </w:style>
  <w:style w:type="character" w:customStyle="1" w:styleId="EndNoteBibliographyTitleCar">
    <w:name w:val="EndNote Bibliography Title Car"/>
    <w:basedOn w:val="DefaultParagraphFont"/>
    <w:rPr>
      <w:rFonts w:cs="Calibri"/>
      <w:lang w:val="en-US"/>
    </w:rPr>
  </w:style>
  <w:style w:type="paragraph" w:customStyle="1" w:styleId="EndNoteBibliography">
    <w:name w:val="EndNote Bibliography"/>
    <w:basedOn w:val="Normal"/>
    <w:rPr>
      <w:rFonts w:cs="Calibri"/>
      <w:lang w:val="en-US"/>
    </w:rPr>
  </w:style>
  <w:style w:type="character" w:customStyle="1" w:styleId="EndNoteBibliographyCar">
    <w:name w:val="EndNote Bibliography Car"/>
    <w:basedOn w:val="DefaultParagraphFont"/>
    <w:rPr>
      <w:rFonts w:cs="Calibri"/>
      <w:lang w:val="en-US"/>
    </w:rPr>
  </w:style>
  <w:style w:type="paragraph" w:styleId="NoSpacing">
    <w:name w:val="No Spacing"/>
    <w:pPr>
      <w:suppressAutoHyphens/>
      <w:spacing w:after="0"/>
    </w:pPr>
  </w:style>
  <w:style w:type="numbering" w:customStyle="1" w:styleId="Style6">
    <w:name w:val="Style6"/>
    <w:basedOn w:val="NoList"/>
    <w:pPr>
      <w:numPr>
        <w:numId w:val="1"/>
      </w:numPr>
    </w:pPr>
  </w:style>
  <w:style w:type="numbering" w:customStyle="1" w:styleId="WWOutlineListStyle">
    <w:name w:val="WW_OutlineListStyle"/>
    <w:basedOn w:val="NoList"/>
    <w:pPr>
      <w:numPr>
        <w:numId w:val="2"/>
      </w:numPr>
    </w:pPr>
  </w:style>
  <w:style w:type="numbering" w:customStyle="1" w:styleId="Style5">
    <w:name w:val="Style5"/>
    <w:basedOn w:val="NoList"/>
    <w:pPr>
      <w:numPr>
        <w:numId w:val="3"/>
      </w:numPr>
    </w:pPr>
  </w:style>
  <w:style w:type="numbering" w:customStyle="1" w:styleId="Style1">
    <w:name w:val="Style1"/>
    <w:basedOn w:val="NoList"/>
    <w:pPr>
      <w:numPr>
        <w:numId w:val="4"/>
      </w:numPr>
    </w:pPr>
  </w:style>
  <w:style w:type="numbering" w:customStyle="1" w:styleId="Style2">
    <w:name w:val="Style2"/>
    <w:basedOn w:val="NoList"/>
    <w:pPr>
      <w:numPr>
        <w:numId w:val="5"/>
      </w:numPr>
    </w:pPr>
  </w:style>
  <w:style w:type="numbering" w:customStyle="1" w:styleId="Style3">
    <w:name w:val="Style3"/>
    <w:basedOn w:val="NoList"/>
    <w:pPr>
      <w:numPr>
        <w:numId w:val="6"/>
      </w:numPr>
    </w:pPr>
  </w:style>
  <w:style w:type="numbering" w:customStyle="1" w:styleId="Style4">
    <w:name w:val="Style4"/>
    <w:basedOn w:val="NoList"/>
    <w:pPr>
      <w:numPr>
        <w:numId w:val="7"/>
      </w:numPr>
    </w:pPr>
  </w:style>
  <w:style w:type="character" w:customStyle="1" w:styleId="Heading3Char">
    <w:name w:val="Heading 3 Char"/>
    <w:basedOn w:val="DefaultParagraphFont"/>
    <w:link w:val="Heading3"/>
    <w:uiPriority w:val="9"/>
    <w:rsid w:val="00E65F48"/>
    <w:rPr>
      <w:rFonts w:ascii="Times New Roman" w:eastAsia="Times New Roman" w:hAnsi="Times New Roman" w:cs="Times New Roman"/>
      <w:b/>
      <w:color w:val="000000"/>
      <w:sz w:val="28"/>
      <w:szCs w:val="24"/>
    </w:rPr>
  </w:style>
  <w:style w:type="character" w:customStyle="1" w:styleId="Heading2Char">
    <w:name w:val="Heading 2 Char"/>
    <w:basedOn w:val="DefaultParagraphFont"/>
    <w:link w:val="Heading2"/>
    <w:uiPriority w:val="9"/>
    <w:rsid w:val="005B228B"/>
    <w:rPr>
      <w:rFonts w:ascii="Times New Roman" w:eastAsia="Times New Roman" w:hAnsi="Times New Roman" w:cs="Times New Roman"/>
      <w:b/>
      <w:color w:val="000000"/>
      <w:sz w:val="32"/>
      <w:szCs w:val="26"/>
      <w:lang w:bidi="ar-DZ"/>
    </w:rPr>
  </w:style>
  <w:style w:type="table" w:styleId="TableGrid">
    <w:name w:val="Table Grid"/>
    <w:basedOn w:val="TableNormal"/>
    <w:uiPriority w:val="39"/>
    <w:rsid w:val="00B975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61506">
      <w:bodyDiv w:val="1"/>
      <w:marLeft w:val="0"/>
      <w:marRight w:val="0"/>
      <w:marTop w:val="0"/>
      <w:marBottom w:val="0"/>
      <w:divBdr>
        <w:top w:val="none" w:sz="0" w:space="0" w:color="auto"/>
        <w:left w:val="none" w:sz="0" w:space="0" w:color="auto"/>
        <w:bottom w:val="none" w:sz="0" w:space="0" w:color="auto"/>
        <w:right w:val="none" w:sz="0" w:space="0" w:color="auto"/>
      </w:divBdr>
    </w:div>
    <w:div w:id="600140484">
      <w:bodyDiv w:val="1"/>
      <w:marLeft w:val="0"/>
      <w:marRight w:val="0"/>
      <w:marTop w:val="0"/>
      <w:marBottom w:val="0"/>
      <w:divBdr>
        <w:top w:val="none" w:sz="0" w:space="0" w:color="auto"/>
        <w:left w:val="none" w:sz="0" w:space="0" w:color="auto"/>
        <w:bottom w:val="none" w:sz="0" w:space="0" w:color="auto"/>
        <w:right w:val="none" w:sz="0" w:space="0" w:color="auto"/>
      </w:divBdr>
    </w:div>
    <w:div w:id="864371554">
      <w:bodyDiv w:val="1"/>
      <w:marLeft w:val="0"/>
      <w:marRight w:val="0"/>
      <w:marTop w:val="0"/>
      <w:marBottom w:val="0"/>
      <w:divBdr>
        <w:top w:val="none" w:sz="0" w:space="0" w:color="auto"/>
        <w:left w:val="none" w:sz="0" w:space="0" w:color="auto"/>
        <w:bottom w:val="none" w:sz="0" w:space="0" w:color="auto"/>
        <w:right w:val="none" w:sz="0" w:space="0" w:color="auto"/>
      </w:divBdr>
    </w:div>
    <w:div w:id="2048525494">
      <w:bodyDiv w:val="1"/>
      <w:marLeft w:val="0"/>
      <w:marRight w:val="0"/>
      <w:marTop w:val="0"/>
      <w:marBottom w:val="0"/>
      <w:divBdr>
        <w:top w:val="none" w:sz="0" w:space="0" w:color="auto"/>
        <w:left w:val="none" w:sz="0" w:space="0" w:color="auto"/>
        <w:bottom w:val="none" w:sz="0" w:space="0" w:color="auto"/>
        <w:right w:val="none" w:sz="0" w:space="0" w:color="auto"/>
      </w:divBdr>
    </w:div>
    <w:div w:id="210568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asnos.com.dz/niveaux-de-prest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asnos.com.dz/niveaux-de-prestations/" TargetMode="External"/><Relationship Id="rId2" Type="http://schemas.openxmlformats.org/officeDocument/2006/relationships/numbering" Target="numbering.xml"/><Relationship Id="rId16" Type="http://schemas.openxmlformats.org/officeDocument/2006/relationships/hyperlink" Target="https://casnos.com.dz/miss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asnos.com.dz/organisation/" TargetMode="External"/><Relationship Id="rId10" Type="http://schemas.openxmlformats.org/officeDocument/2006/relationships/image" Target="media/image3.png"/><Relationship Id="rId19" Type="http://schemas.openxmlformats.org/officeDocument/2006/relationships/hyperlink" Target="https://casnos.com.dz/assurances-soci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snos.com.dz/histor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BAAEC-7D8E-4550-BEB6-71CE2AB2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46</Pages>
  <Words>7225</Words>
  <Characters>41188</Characters>
  <Application>Microsoft Office Word</Application>
  <DocSecurity>0</DocSecurity>
  <Lines>343</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dc:creator>
  <cp:keywords/>
  <dc:description/>
  <cp:lastModifiedBy>brahim khalil</cp:lastModifiedBy>
  <cp:revision>14</cp:revision>
  <dcterms:created xsi:type="dcterms:W3CDTF">2024-03-21T02:28:00Z</dcterms:created>
  <dcterms:modified xsi:type="dcterms:W3CDTF">2024-03-21T03:55:00Z</dcterms:modified>
</cp:coreProperties>
</file>