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D3A0A" w14:textId="15A30878" w:rsidR="00273A00" w:rsidRDefault="00273A00" w:rsidP="00273A00">
      <w:pPr>
        <w:pStyle w:val="Paragraphedeliste"/>
        <w:numPr>
          <w:ilvl w:val="0"/>
          <w:numId w:val="1"/>
        </w:numPr>
      </w:pPr>
      <w:r>
        <w:t>Nous avons considéré une largeur de 1.2 m pour l’accès handicapé, à confirmer (Le plan Voirie « </w:t>
      </w:r>
      <w:r w:rsidRPr="00273A00">
        <w:t xml:space="preserve">RIB-EXE-BORICAL-REV VOIRIE - </w:t>
      </w:r>
      <w:proofErr w:type="spellStart"/>
      <w:r w:rsidRPr="00273A00">
        <w:t>ind</w:t>
      </w:r>
      <w:proofErr w:type="spellEnd"/>
      <w:r w:rsidRPr="00273A00">
        <w:t xml:space="preserve"> c</w:t>
      </w:r>
      <w:r>
        <w:t xml:space="preserve"> » prévois 1.2m pour l’accès handicapé </w:t>
      </w:r>
      <w:r w:rsidR="0019104C">
        <w:t xml:space="preserve">qui semble être </w:t>
      </w:r>
      <w:r>
        <w:t>entre axe mur)</w:t>
      </w:r>
    </w:p>
    <w:p w14:paraId="697FF667" w14:textId="7E970972" w:rsidR="00E45C94" w:rsidRDefault="00273A00" w:rsidP="00273A00">
      <w:r w:rsidRPr="00273A00">
        <w:rPr>
          <w:noProof/>
        </w:rPr>
        <w:drawing>
          <wp:inline distT="0" distB="0" distL="0" distR="0" wp14:anchorId="7DB3A8FE" wp14:editId="21B02C0F">
            <wp:extent cx="5760720" cy="70853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525DFE" w14:textId="41DBC55B" w:rsidR="00273A00" w:rsidRDefault="00273A00" w:rsidP="00273A00">
      <w:r w:rsidRPr="00273A00">
        <w:rPr>
          <w:noProof/>
        </w:rPr>
        <w:lastRenderedPageBreak/>
        <w:drawing>
          <wp:inline distT="0" distB="0" distL="0" distR="0" wp14:anchorId="28FA2F03" wp14:editId="0744D007">
            <wp:extent cx="5760720" cy="28371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CEBE" w14:textId="463FA619" w:rsidR="00273A00" w:rsidRDefault="00273A00" w:rsidP="00273A00">
      <w:pPr>
        <w:pStyle w:val="Paragraphedeliste"/>
        <w:numPr>
          <w:ilvl w:val="0"/>
          <w:numId w:val="1"/>
        </w:numPr>
      </w:pPr>
      <w:r>
        <w:t xml:space="preserve">La contrainte </w:t>
      </w:r>
      <w:proofErr w:type="spellStart"/>
      <w:r>
        <w:t>Qnet</w:t>
      </w:r>
      <w:proofErr w:type="spellEnd"/>
      <w:r>
        <w:t xml:space="preserve"> </w:t>
      </w:r>
      <w:r w:rsidR="00BC42E5">
        <w:t>indiquée sur plan</w:t>
      </w:r>
      <w:r>
        <w:t xml:space="preserve"> correspond à celle du sondage PS4 du rapport géotechnique « </w:t>
      </w:r>
      <w:r w:rsidRPr="00273A00">
        <w:t>Rapport G2 PRO A002.G0184 - Groupe scolaire Zac Hibiscus</w:t>
      </w:r>
      <w:r>
        <w:t> », toutefois cette valeur correspond au cas de fondation sur radier</w:t>
      </w:r>
      <w:r w:rsidR="00FB20E4">
        <w:t xml:space="preserve">. </w:t>
      </w:r>
      <w:r w:rsidR="0019104C">
        <w:t xml:space="preserve">Par sécurité nous avons limité </w:t>
      </w:r>
      <w:proofErr w:type="spellStart"/>
      <w:r w:rsidR="0019104C">
        <w:t>Qnet</w:t>
      </w:r>
      <w:proofErr w:type="spellEnd"/>
      <w:r w:rsidR="0019104C">
        <w:t xml:space="preserve"> = 0.24 MPa.</w:t>
      </w:r>
    </w:p>
    <w:p w14:paraId="09663A41" w14:textId="73589894" w:rsidR="00273A00" w:rsidRDefault="00273A00" w:rsidP="00273A00">
      <w:r w:rsidRPr="00273A00">
        <w:rPr>
          <w:noProof/>
        </w:rPr>
        <w:drawing>
          <wp:inline distT="0" distB="0" distL="0" distR="0" wp14:anchorId="28E259FB" wp14:editId="71F60B54">
            <wp:extent cx="5760720" cy="42144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049C" w14:textId="77777777" w:rsidR="00273A00" w:rsidRDefault="00273A00" w:rsidP="00273A00"/>
    <w:p w14:paraId="2A5A960D" w14:textId="77777777" w:rsidR="00273A00" w:rsidRDefault="00273A00" w:rsidP="00273A00"/>
    <w:sectPr w:rsidR="00273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6269C"/>
    <w:multiLevelType w:val="hybridMultilevel"/>
    <w:tmpl w:val="3A18FD64"/>
    <w:lvl w:ilvl="0" w:tplc="144E7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00"/>
    <w:rsid w:val="0019104C"/>
    <w:rsid w:val="00273A00"/>
    <w:rsid w:val="00BC42E5"/>
    <w:rsid w:val="00E45C94"/>
    <w:rsid w:val="00FB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8D4F"/>
  <w15:chartTrackingRefBased/>
  <w15:docId w15:val="{DBC0A44E-9EEA-4943-A83F-D13B59AF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3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URBS-YC</dc:creator>
  <cp:keywords/>
  <dc:description/>
  <cp:lastModifiedBy>URBS-YC</cp:lastModifiedBy>
  <cp:revision>4</cp:revision>
  <dcterms:created xsi:type="dcterms:W3CDTF">2023-10-03T16:56:00Z</dcterms:created>
  <dcterms:modified xsi:type="dcterms:W3CDTF">2023-10-03T17:26:00Z</dcterms:modified>
</cp:coreProperties>
</file>