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36"/>
          <w:shd w:fill="auto" w:val="clear"/>
        </w:rPr>
        <w:t xml:space="preserve">Milestone 3</w:t>
      </w:r>
    </w:p>
    <w:p>
      <w:pPr>
        <w:spacing w:before="0" w:after="200" w:line="276"/>
        <w:ind w:right="0" w:left="0" w:firstLine="0"/>
        <w:jc w:val="left"/>
        <w:rPr>
          <w:rFonts w:ascii="Cambria" w:hAnsi="Cambria" w:cs="Cambria" w:eastAsia="Cambria"/>
          <w:color w:val="000000"/>
          <w:spacing w:val="0"/>
          <w:position w:val="0"/>
          <w:sz w:val="22"/>
          <w:shd w:fill="auto" w:val="clear"/>
        </w:rPr>
      </w:pPr>
    </w:p>
    <w:p>
      <w:pPr>
        <w:spacing w:before="0" w:after="200" w:line="276"/>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Spring 2025</w:t>
      </w:r>
    </w:p>
    <w:p>
      <w:pPr>
        <w:spacing w:before="0" w:after="200" w:line="276"/>
        <w:ind w:right="0" w:left="0" w:firstLine="0"/>
        <w:jc w:val="right"/>
        <w:rPr>
          <w:rFonts w:ascii="Cambria" w:hAnsi="Cambria" w:cs="Cambria" w:eastAsia="Cambria"/>
          <w:color w:val="000000"/>
          <w:spacing w:val="0"/>
          <w:position w:val="0"/>
          <w:sz w:val="22"/>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2"/>
          <w:shd w:fill="auto" w:val="clear"/>
        </w:rPr>
        <w:t xml:space="preserve">DBMS Lab Project SQL Implementation</w:t>
      </w:r>
    </w:p>
    <w:p>
      <w:pPr>
        <w:spacing w:before="100" w:after="100" w:line="240"/>
        <w:ind w:right="0" w:left="0" w:firstLine="0"/>
        <w:jc w:val="center"/>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4"/>
          <w:shd w:fill="auto" w:val="clear"/>
        </w:rPr>
      </w:pPr>
      <w:r>
        <w:object w:dxaOrig="1848" w:dyaOrig="1810">
          <v:rect xmlns:o="urn:schemas-microsoft-com:office:office" xmlns:v="urn:schemas-microsoft-com:vml" id="rectole0000000000" style="width:92.400000pt;height:9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CSE-403L Database Management System Lab</w:t>
      </w: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Spring 2025</w:t>
      </w:r>
    </w:p>
    <w:p>
      <w:pPr>
        <w:tabs>
          <w:tab w:val="left" w:pos="2930" w:leader="none"/>
        </w:tabs>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17" w:line="259"/>
        <w:ind w:right="174"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Group Members: </w:t>
      </w:r>
    </w:p>
    <w:p>
      <w:pPr>
        <w:spacing w:before="0" w:after="117" w:line="259"/>
        <w:ind w:right="174"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Khalil Hussain(22PWCSE2224)</w:t>
      </w:r>
    </w:p>
    <w:p>
      <w:pPr>
        <w:spacing w:before="0" w:after="117" w:line="259"/>
        <w:ind w:right="174"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Waqas Atta</w:t>
      </w:r>
    </w:p>
    <w:p>
      <w:pPr>
        <w:spacing w:before="0" w:after="117" w:line="259"/>
        <w:ind w:right="174"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Abdul Muqtadir </w:t>
      </w:r>
    </w:p>
    <w:p>
      <w:pPr>
        <w:spacing w:before="0" w:after="285" w:line="259"/>
        <w:ind w:right="0" w:left="0"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Class Section: B  </w:t>
      </w: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“On my honor, as student of University of Engineering and Technology, I have neither given nor received unauthorized assistance on this academic work.”</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Submitted to: </w:t>
      </w:r>
    </w:p>
    <w:p>
      <w:pPr>
        <w:spacing w:before="0" w:after="160" w:line="259"/>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Engr. Sumayyea Salahuddin</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June 02, 2025</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Department of Computer Systems Engineering</w:t>
      </w:r>
    </w:p>
    <w:p>
      <w:pPr>
        <w:spacing w:before="0" w:after="160" w:line="259"/>
        <w:ind w:right="0" w:left="360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UET Peshawar</w:t>
      </w:r>
    </w:p>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Introduction</w:t>
      </w: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The Insurance and Claim Management System is developed to streamline insurance-related processes, including policy registration, premium tracking, beneficiary handling, renewal management, and claims processing. This document outlines the complete database design, including entities, attributes, relationships, metadata, constraints, keys, and relational integrity.</w:t>
      </w:r>
    </w:p>
    <w:p>
      <w:pPr>
        <w:keepNext w:val="true"/>
        <w:keepLines w:val="true"/>
        <w:spacing w:before="480" w:after="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Entities (Tables)</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Agent</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Claim</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Beneficiary</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Renewals</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Premiums</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Feedback</w:t>
      </w:r>
    </w:p>
    <w:p>
      <w:pPr>
        <w:numPr>
          <w:ilvl w:val="0"/>
          <w:numId w:val="2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Payment</w:t>
      </w:r>
    </w:p>
    <w:p>
      <w:pPr>
        <w:keepNext w:val="true"/>
        <w:keepLines w:val="true"/>
        <w:spacing w:before="480" w:after="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Table Structures and Metadata</w:t>
      </w: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User</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phone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VARCHAR(15)</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email</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UNIQUE,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status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VARCHAR(20)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CHECK (status IN ('Active','Inactive'))</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Agent</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agent_id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phone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VARCHAR(15)</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000000"/>
                <w:spacing w:val="0"/>
                <w:position w:val="0"/>
                <w:sz w:val="22"/>
                <w:shd w:fill="auto" w:val="clear"/>
              </w:rPr>
            </w:pP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email</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000000"/>
                <w:spacing w:val="0"/>
                <w:position w:val="0"/>
                <w:sz w:val="22"/>
                <w:shd w:fill="auto" w:val="clear"/>
              </w:rPr>
            </w:pP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Policy</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start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end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User(user_id)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agent_id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Agent(agent_id)</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Claim</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claim_id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Policy(policy_id)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amount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DECIMAL(10,2)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status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VARCHAR(20)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CHECK (status IN ('Pending','Approved','Rejected'))</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Beneficiary</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BN_id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Policy(policy_id)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relation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VARCHAR(30)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Renewals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RN_id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Policy(policy_id)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amount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DECIMAL(10,2)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status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VARCHAR(20)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CHECK (status IN ('Paid','Pending'))</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Premiums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premium_id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Policy(policy_id)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due_date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paid_date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000000"/>
                <w:spacing w:val="0"/>
                <w:position w:val="0"/>
                <w:sz w:val="22"/>
                <w:shd w:fill="auto" w:val="clear"/>
              </w:rPr>
            </w:pP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amount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DECIMAL(10,2)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Feedback</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feedback_id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User(user_id)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rating</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CHECK (rating BETWEEN 1 AND 5)</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message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TEXT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000000"/>
                <w:spacing w:val="0"/>
                <w:position w:val="0"/>
                <w:sz w:val="22"/>
                <w:shd w:fill="auto" w:val="clear"/>
              </w:rPr>
            </w:pP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Table: Payment</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Column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Data Type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Constraints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payment_id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PRIMARY KEY, 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user_id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FOREIGN KEY REFERENCES User(user_id)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amount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DECIMAL(10,2)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NOT NULL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method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VARCHAR(30)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000000"/>
                <w:spacing w:val="0"/>
                <w:position w:val="0"/>
                <w:sz w:val="22"/>
                <w:shd w:fill="auto" w:val="clear"/>
              </w:rPr>
            </w:pPr>
            <w:r>
              <w:rPr>
                <w:rFonts w:ascii="Cambria" w:hAnsi="Cambria" w:cs="Cambria" w:eastAsia="Cambria"/>
                <w:color w:val="000000"/>
                <w:spacing w:val="0"/>
                <w:position w:val="0"/>
                <w:sz w:val="22"/>
                <w:shd w:fill="auto" w:val="clear"/>
              </w:rPr>
              <w:t xml:space="preserve">CHECK (method IN ('Cash','Card','Online')) NOT NULL</w:t>
            </w:r>
          </w:p>
        </w:tc>
      </w:tr>
    </w:tbl>
    <w:p>
      <w:pPr>
        <w:spacing w:before="0" w:after="200" w:line="276"/>
        <w:ind w:right="0" w:left="0" w:firstLine="0"/>
        <w:jc w:val="left"/>
        <w:rPr>
          <w:rFonts w:ascii="Cambria" w:hAnsi="Cambria" w:cs="Cambria" w:eastAsia="Cambria"/>
          <w:color w:val="000000"/>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Keys and Relationships</w:t>
      </w: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Primary Keys</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user_id for User</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agent_id for Agent</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policy_id for Policy</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claim_id for Claim</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BN_id for Beneficiary</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RN_id for Renewals</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premium_id for Premiums</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feedback_id for Feedback</w:t>
      </w:r>
    </w:p>
    <w:p>
      <w:pPr>
        <w:numPr>
          <w:ilvl w:val="0"/>
          <w:numId w:val="166"/>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payment_id for Payment</w:t>
      </w: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Foreign Keys</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policy.user_id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User(user_id)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policy.agent_id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Agent(agent_id)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claim.policy_id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Policy(policy_id)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beneficiary.policy_id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Policy(policy_id)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renewals.policy_id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Policy(policy_id)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premium.policy_id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Policy(policy_id)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feedback.user_id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User(user_id)</w:t>
      </w:r>
    </w:p>
    <w:p>
      <w:pPr>
        <w:numPr>
          <w:ilvl w:val="0"/>
          <w:numId w:val="168"/>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payment.user_id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User(user_id)</w:t>
      </w:r>
    </w:p>
    <w:p>
      <w:pPr>
        <w:keepNext w:val="true"/>
        <w:keepLines w:val="true"/>
        <w:spacing w:before="200" w:after="0" w:line="276"/>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Relationships</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User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Policies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Agent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Policies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Policy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Claims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Policy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Premiums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Policy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Beneficiaries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Policy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Renewals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User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Payments 1:N</w:t>
      </w:r>
    </w:p>
    <w:p>
      <w:pPr>
        <w:numPr>
          <w:ilvl w:val="0"/>
          <w:numId w:val="170"/>
        </w:numPr>
        <w:tabs>
          <w:tab w:val="left" w:pos="360" w:leader="none"/>
        </w:tabs>
        <w:spacing w:before="0" w:after="200" w:line="276"/>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One User </w:t>
      </w:r>
      <w:r>
        <w:rPr>
          <w:rFonts w:ascii="Cambria Math" w:hAnsi="Cambria Math" w:cs="Cambria Math" w:eastAsia="Cambria Math"/>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Many Feedbacks 1:N</w:t>
      </w:r>
    </w:p>
    <w:p>
      <w:pPr>
        <w:tabs>
          <w:tab w:val="left" w:pos="360" w:leader="none"/>
        </w:tabs>
        <w:spacing w:before="0" w:after="200" w:line="276"/>
        <w:ind w:right="0" w:left="0" w:firstLine="0"/>
        <w:jc w:val="left"/>
        <w:rPr>
          <w:rFonts w:ascii="Cambria" w:hAnsi="Cambria" w:cs="Cambria" w:eastAsia="Cambria"/>
          <w:color w:val="000000"/>
          <w:spacing w:val="0"/>
          <w:position w:val="0"/>
          <w:sz w:val="22"/>
          <w:shd w:fill="auto" w:val="clear"/>
        </w:rPr>
      </w:pPr>
    </w:p>
    <w:p>
      <w:pPr>
        <w:tabs>
          <w:tab w:val="left" w:pos="360" w:leader="none"/>
        </w:tabs>
        <w:spacing w:before="0" w:after="200" w:line="27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5. Sample Data:</w:t>
      </w:r>
    </w:p>
    <w:p>
      <w:pPr>
        <w:tabs>
          <w:tab w:val="left" w:pos="360" w:leader="none"/>
        </w:tabs>
        <w:spacing w:before="0" w:after="200" w:line="276"/>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r>
        <w:object w:dxaOrig="8640" w:dyaOrig="4860">
          <v:rect xmlns:o="urn:schemas-microsoft-com:office:office" xmlns:v="urn:schemas-microsoft-com:vml" id="rectole0000000004" style="width:432.000000pt;height:24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r>
        <w:object w:dxaOrig="8640" w:dyaOrig="4860">
          <v:rect xmlns:o="urn:schemas-microsoft-com:office:office" xmlns:v="urn:schemas-microsoft-com:vml" id="rectole0000000005" style="width:432.000000pt;height:24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40"/>
        <w:ind w:right="0" w:left="0" w:firstLine="0"/>
        <w:jc w:val="left"/>
        <w:rPr>
          <w:rFonts w:ascii="Arial" w:hAnsi="Arial" w:cs="Arial" w:eastAsia="Arial"/>
          <w:b/>
          <w:color w:val="000000"/>
          <w:spacing w:val="0"/>
          <w:position w:val="0"/>
          <w:sz w:val="28"/>
          <w:shd w:fill="auto" w:val="clear"/>
        </w:rPr>
      </w:pPr>
    </w:p>
    <w:p>
      <w:pPr>
        <w:tabs>
          <w:tab w:val="left" w:pos="360" w:leader="none"/>
        </w:tabs>
        <w:spacing w:before="0" w:after="200" w:line="276"/>
        <w:ind w:right="0" w:left="0" w:firstLine="0"/>
        <w:jc w:val="left"/>
        <w:rPr>
          <w:rFonts w:ascii="Cambria" w:hAnsi="Cambria" w:cs="Cambria" w:eastAsia="Cambria"/>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0">
    <w:abstractNumId w:val="18"/>
  </w:num>
  <w:num w:numId="166">
    <w:abstractNumId w:val="12"/>
  </w:num>
  <w:num w:numId="168">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