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Onboarding Policy</w:t>
      </w:r>
    </w:p>
    <w:p>
      <w:r>
        <w:t>Department: HR</w:t>
      </w:r>
    </w:p>
    <w:p>
      <w:r>
        <w:t>Document Type: Policy</w:t>
      </w:r>
    </w:p>
    <w:p>
      <w:pPr>
        <w:pStyle w:val="Heading2"/>
      </w:pPr>
      <w:r>
        <w:t>Purpose</w:t>
      </w:r>
    </w:p>
    <w:p>
      <w:r>
        <w:t>This synthetic test document supports upload, text extraction, AI metadata suggestions, embeddings, and semantic search testing.</w:t>
      </w:r>
    </w:p>
    <w:p>
      <w:pPr>
        <w:pStyle w:val="Heading2"/>
      </w:pPr>
      <w:r>
        <w:t>Details</w:t>
      </w:r>
    </w:p>
    <w:p>
      <w:r>
        <w:t>New hire orientation, identity verification, equipment pickup, security badge</w:t>
      </w:r>
    </w:p>
    <w:p>
      <w:r>
        <w:t>issuance, payroll setup, benefits enrollment, and first-week training checklist.</w:t>
      </w:r>
    </w:p>
    <w:p>
      <w:pPr>
        <w:pStyle w:val="Heading2"/>
      </w:pPr>
      <w:r>
        <w:t>Search Terms</w:t>
      </w:r>
    </w:p>
    <w:p>
      <w:r>
        <w:t>HR, Policy, Employee Onboarding Policy, approval, workflow, review, policy,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