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Parent consent: Ghana supplement (Open Mind Africa)</w:t>
      </w:r>
    </w:p>
    <w:p>
      <w:r>
        <w:rPr>
          <w:b/>
        </w:rPr>
        <w:t>Version 1, 22 October 2026.</w:t>
      </w:r>
      <w:r>
        <w:t xml:space="preserve"> Attach to the full parent consent form (</w:t>
      </w:r>
      <w:r>
        <w:t>PARENT-CONSENT-FORM.md</w:t>
      </w:r>
      <w:r>
        <w:t>) or the one-page add-on for every Ghanaian learner under 18. Draft for a Ghanaian lawyer to check (</w:t>
      </w:r>
      <w:r>
        <w:t>GHANA-LEGAL-REVIEW.md</w:t>
      </w:r>
      <w:r>
        <w:t>, section 8). Fill every blank before printing. Do not enrol a child without it.</w:t>
      </w:r>
    </w:p>
    <w:p>
      <w:r>
        <w:rPr>
          <w:b/>
        </w:rPr>
        <w:t>Why this page.</w:t>
      </w:r>
      <w:r>
        <w:t xml:space="preserve"> In Ghana a child under parental control counts as </w:t>
      </w:r>
      <w:r>
        <w:rPr>
          <w:i/>
        </w:rPr>
        <w:t>special personal data</w:t>
      </w:r>
      <w:r>
        <w:t>, and it may be used only with consent (Data Protection Act, 2012, Act 843, s.37). We must also tell you, before we collect anything, who we are, why, who receives it, and your rights (s.27).</w:t>
      </w:r>
    </w:p>
    <w:p>
      <w:pPr>
        <w:pStyle w:val="ListNumber"/>
      </w:pPr>
      <w:r>
        <w:rPr>
          <w:b/>
        </w:rPr>
        <w:t>Who is responsible.</w:t>
      </w:r>
      <w:r>
        <w:t xml:space="preserve"> vAI (the Davidson AI Futures Lab with Kevin Hallinan), which runs nextVillage.community,</w:t>
      </w:r>
    </w:p>
    <w:p>
      <w:r>
        <w:t xml:space="preserve">together with </w:t>
      </w:r>
      <w:r>
        <w:rPr>
          <w:b/>
        </w:rPr>
        <w:t>Open Mind Africa, ______________________ (address)</w:t>
      </w:r>
      <w:r>
        <w:t>. Registered with the Data Protection Commission: ☐ yes, number ________ ☐ not yet.</w:t>
      </w:r>
    </w:p>
    <w:p>
      <w:pPr>
        <w:pStyle w:val="ListNumber"/>
      </w:pPr>
      <w:r>
        <w:rPr>
          <w:b/>
        </w:rPr>
        <w:t>Who receives your child's information.</w:t>
      </w:r>
      <w:r>
        <w:t xml:space="preserve"> The group leader and administrators; and, as processors under</w:t>
      </w:r>
    </w:p>
    <w:p>
      <w:r>
        <w:t>written contracts, our technology and AI companies (hosting and storage in the United States, AI helpers mostly in the United States, email alerts). Names are removed before text goes to an AI helper.</w:t>
      </w:r>
    </w:p>
    <w:p>
      <w:pPr>
        <w:pStyle w:val="ListNumber"/>
      </w:pPr>
      <w:r>
        <w:rPr>
          <w:b/>
        </w:rPr>
        <w:t>Giving this information is voluntary.</w:t>
      </w:r>
      <w:r>
        <w:t xml:space="preserve"> If you do not agree, your child cannot use the platform; nothing</w:t>
      </w:r>
    </w:p>
    <w:p>
      <w:r>
        <w:t>else changes at school.</w:t>
      </w:r>
    </w:p>
    <w:p>
      <w:pPr>
        <w:pStyle w:val="ListNumber"/>
      </w:pPr>
      <w:r>
        <w:rPr>
          <w:b/>
        </w:rPr>
        <w:t>Your rights.</w:t>
      </w:r>
      <w:r>
        <w:t xml:space="preserve"> To ask whether we hold your child's information, to see it, to have it corrected or deleted,</w:t>
      </w:r>
    </w:p>
    <w:p>
      <w:r>
        <w:t xml:space="preserve">and to </w:t>
      </w:r>
      <w:r>
        <w:rPr>
          <w:b/>
        </w:rPr>
        <w:t>object or withdraw at any time</w:t>
      </w:r>
      <w:r>
        <w:t>. We reply within 14 days (the Act allows 40).</w:t>
      </w:r>
    </w:p>
    <w:p>
      <w:pPr>
        <w:pStyle w:val="ListNumber"/>
      </w:pPr>
      <w:r>
        <w:rPr>
          <w:b/>
        </w:rPr>
        <w:t>Who to tell.</w:t>
      </w:r>
      <w:r>
        <w:t xml:space="preserve"> Open Mind Africa child safety officer: name ______________, phone/WhatsApp ______________,</w:t>
      </w:r>
    </w:p>
    <w:p>
      <w:r>
        <w:t>email ______________. Or the group leader in person. Or Confidence Onuoha (+234 806 417 7653).</w:t>
      </w:r>
    </w:p>
    <w:p>
      <w:pPr>
        <w:pStyle w:val="ListNumber"/>
      </w:pPr>
      <w:r>
        <w:rPr>
          <w:b/>
        </w:rPr>
        <w:t>If you are not satisfied.</w:t>
      </w:r>
      <w:r>
        <w:t xml:space="preserve"> You may complain to the </w:t>
      </w:r>
      <w:r>
        <w:rPr>
          <w:b/>
        </w:rPr>
        <w:t>Data Protection Commission, Ghana</w:t>
      </w:r>
    </w:p>
    <w:p>
      <w:r>
        <w:t>(contact: ______________ , confirm on the Commission's website).</w:t>
      </w:r>
    </w:p>
    <w:p>
      <w:pPr>
        <w:pStyle w:val="ListNumber"/>
      </w:pPr>
      <w:r>
        <w:rPr>
          <w:b/>
        </w:rPr>
        <w:t>If something goes wrong.</w:t>
      </w:r>
      <w:r>
        <w:t xml:space="preserve"> If your child's information is exposed we will tell the Commission and you as</w:t>
      </w:r>
    </w:p>
    <w:p>
      <w:r>
        <w:t>soon as reasonably practicable, through the school, the safety officer, or by phone if you have no email.</w:t>
      </w:r>
    </w:p>
    <w:p>
      <w:pPr>
        <w:pStyle w:val="ListNumber"/>
      </w:pPr>
      <w:r>
        <w:rPr>
          <w:b/>
        </w:rPr>
        <w:t>If a child may be in danger.</w:t>
      </w:r>
      <w:r>
        <w:t xml:space="preserve"> Anyone may report abuse to the Department of Social Welfare</w:t>
      </w:r>
    </w:p>
    <w:p>
      <w:r>
        <w:t>(Children's Act, 1998, s.17): office ______________ phone ______________. Online harm: Cyber Security Authority ______________ (confirm numbers before printing).</w:t>
      </w:r>
    </w:p>
    <w:p>
      <w:r>
        <w:t>Parent or guardian name ______________ signature ______________ date ________</w:t>
      </w:r>
    </w:p>
    <w:p>
      <w:r>
        <w:t>Translated into ______________ and checked by ______________.</w:t>
      </w:r>
    </w:p>
    <w:p>
      <w:r>
        <w:rPr>
          <w:i/>
        </w:rPr>
        <w:t>Official use:</w:t>
      </w:r>
      <w:r>
        <w:t xml:space="preserve"> form kept at ______________ · recorded on nextVillage.community on ____________ by 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