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جراحي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لجنة الشرق الأوسط وشمال أفريقيا لعلاج وأبحاث التصلب المتعدد،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 وقد سلّمها له صاحب السمو الشيخ محمد بن زايد آل نهيان، رئيس الدولة.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