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rPr>
          <w:rFonts w:ascii="Georgia" w:hAnsi="Georgia" w:cs="Georgia"/>
          <w:sz w:val="24"/>
          <w:szCs w:val="24"/>
        </w:rPr>
        <w:t xml:space="preserve">First plain part </w:t>
      </w:r>
      <w:r>
        <w:rPr>
          <w:rFonts w:ascii="Georgia" w:hAnsi="Georgia" w:cs="Georgia"/>
          <w:b w:val="1"/>
          <w:bCs w:val="1"/>
          <w:color w:val="0066CC"/>
          <w:sz w:val="24"/>
          <w:szCs w:val="24"/>
        </w:rPr>
        <w:t xml:space="preserve">bold </w:t>
      </w:r>
      <w:r>
        <w:rPr>
          <w:rFonts w:ascii="Georgia" w:hAnsi="Georgia" w:cs="Georgia"/>
          <w:b w:val="1"/>
          <w:bCs w:val="1"/>
          <w:sz w:val="24"/>
          <w:szCs w:val="24"/>
        </w:rPr>
        <w:t xml:space="preserve">wo</w:t>
      </w:r>
    </w:p>
    <w:p xmlns:w="http://schemas.openxmlformats.org/wordprocessingml/2006/main">
      <w:pPr/>
      <w:r>
        <w:rPr/>
        <w:t xml:space="preserve">SPLIT BETWEEN FORMATS</w:t>
      </w:r>
    </w:p>
    <w:p xmlns:w="http://schemas.openxmlformats.org/wordprocessingml/2006/main">
      <w:r>
        <w:rPr>
          <w:rFonts w:ascii="Georgia" w:hAnsi="Georgia" w:cs="Georgia"/>
          <w:b w:val="1"/>
          <w:bCs w:val="1"/>
          <w:sz w:val="24"/>
          <w:szCs w:val="24"/>
        </w:rPr>
        <w:t xml:space="preserve">rds</w:t>
      </w:r>
      <w:r>
        <w:rPr>
          <w:rFonts w:ascii="Georgia" w:hAnsi="Georgia" w:cs="Georgia"/>
          <w:sz w:val="24"/>
          <w:szCs w:val="24"/>
        </w:rPr>
        <w:t xml:space="preserve"> and </w:t>
      </w:r>
      <w:r>
        <w:rPr>
          <w:rFonts w:ascii="Tahoma" w:hAnsi="Tahoma" w:cs="Tahoma"/>
          <w:color w:val="C00000"/>
          <w:sz w:val="36"/>
          <w:szCs w:val="36"/>
          <w:highlight w:val="yellow"/>
        </w:rPr>
        <w:t xml:space="preserve">colored</w:t>
      </w:r>
      <w:r>
        <w:rPr>
          <w:rFonts w:ascii="Tahoma" w:hAnsi="Tahoma" w:cs="Tahoma"/>
          <w:sz w:val="36"/>
          <w:szCs w:val="36"/>
          <w:highlight w:val="yellow"/>
          <w:u w:val="single"/>
        </w:rPr>
        <w:t xml:space="preserve"> </w:t>
      </w:r>
      <w:r>
        <w:rPr>
          <w:rFonts w:ascii="Georgia" w:hAnsi="Georgia" w:cs="Georgia"/>
          <w:sz w:val="24"/>
          <w:szCs w:val="24"/>
          <w:u w:val="single"/>
        </w:rPr>
        <w:t xml:space="preserve">plus underlined</w:t>
      </w:r>
      <w:r>
        <w:rPr>
          <w:rFonts w:ascii="Georgia" w:hAnsi="Georgia" w:cs="Georgia"/>
          <w:sz w:val="24"/>
          <w:szCs w:val="24"/>
        </w:rPr>
        <w:t xml:space="preserve"> وختامًا  typed tailعربيًا</w:t>
      </w:r>
    </w:p>
    <w:p>
      <w:r>
        <w:rPr>
          <w:rFonts w:ascii="Georgia" w:cs="Georgia" w:eastAsia="Georgia" w:hAnsi="Georgia"/>
        </w:rPr>
        <w:t xml:space="preserve">Anchor paragraph without inline variety.</w:t>
      </w:r>
    </w:p>
    <w:p>
      <w:hyperlink w:history="1" r:id="rId9_spvm4txrvabss47rlv4">
        <w:r>
          <w:rPr>
            <w:b/>
            <w:bCs/>
          </w:rPr>
          <w:t xml:space="preserve">Link paragraph </w:t>
        </w:r>
      </w:hyperlink>
      <w:r>
        <w:rPr>
          <w:color w:val="00AA00"/>
        </w:rPr>
        <w:t xml:space="preserve">after the link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9_spvm4txrvabss47rlv4" Type="http://schemas.openxmlformats.org/officeDocument/2006/relationships/hyperlink" Target="https://example.com" TargetMode="Externa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2026-10-18T13:33:38.032Z</dcterms:created>
  <dcterms:modified xsi:type="dcterms:W3CDTF">2026-10-18T13:33:38.032Z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