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NUTRIO FUEL</w:t>
      </w:r>
    </w:p>
    <w:p>
      <w:pPr>
        <w:spacing w:after="400"/>
        <w:jc w:val="center"/>
      </w:pPr>
      <w:r>
        <w:rPr>
          <w:color w:val="555555"/>
          <w:sz w:val="28"/>
          <w:szCs w:val="28"/>
        </w:rPr>
        <w:t xml:space="preserve">Healthy Meal Delivery &amp; Nutrition Tracking Platform</w:t>
      </w:r>
    </w:p>
    <w:p>
      <w:pPr>
        <w:spacing w:after="600"/>
        <w:jc w:val="center"/>
      </w:pPr>
      <w:r>
        <w:rPr>
          <w:b/>
          <w:bCs/>
          <w:sz w:val="26"/>
          <w:szCs w:val="26"/>
        </w:rPr>
        <w:t xml:space="preserve">Comprehensive Business Model Document</w:t>
      </w:r>
    </w:p>
    <w:p>
      <w:pPr>
        <w:pStyle w:val="Heading1"/>
      </w:pPr>
      <w:r>
        <w:t xml:space="preserve">1. Executive Summary</w:t>
      </w:r>
    </w:p>
    <w:p>
      <w:pPr>
        <w:spacing w:after="200"/>
      </w:pPr>
      <w:r>
        <w:t xml:space="preserve">Nutrio Fuel is a comprehensive healthy meal delivery and nutrition tracking platform based in Qatar. The platform operates as a multi-sided marketplace connecting four distinct user groups: health-conscious customers, restaurant partners, delivery drivers, and platform administrators. By leveraging technology to streamline operations across all touchpoints, Nutrio Fuel creates value for each stakeholder while generating sustainable revenue through a diversified income model.</w:t>
      </w:r>
    </w:p>
    <w:p>
      <w:pPr>
        <w:spacing w:after="400"/>
      </w:pPr>
      <w:r>
        <w:t xml:space="preserve">The platform addresses Qatar's growing demand for convenient, healthy food options by offering personalized meal plans, real-time nutrition tracking, and seamless delivery logistics—all managed through a unified digital ecosystem. Delivery is completely free for all customers as part of our commitment to making healthy eating accessible.</w:t>
      </w:r>
    </w:p>
    <w:p>
      <w:pPr>
        <w:pStyle w:val="Heading1"/>
      </w:pPr>
      <w:r>
        <w:t xml:space="preserve">2. Business Model Overview</w:t>
      </w:r>
    </w:p>
    <w:p>
      <w:pPr>
        <w:spacing w:after="200"/>
      </w:pPr>
      <w:r>
        <w:t xml:space="preserve">Nutrio Fuel operates on a marketplace business model with integrated vertical services. The platform acts as an intermediary that facilitates transactions between multiple parties while adding value through technology, logistics, and data-driven insights.</w:t>
      </w:r>
    </w:p>
    <w:p>
      <w:pPr>
        <w:pStyle w:val="Heading2"/>
      </w:pPr>
      <w:r>
        <w:t xml:space="preserve">2.1 The Four Portals</w:t>
      </w:r>
    </w:p>
    <w:p>
      <w:pPr>
        <w:spacing w:after="200"/>
      </w:pPr>
      <w:r>
        <w:rPr>
          <w:b/>
          <w:bCs/>
        </w:rPr>
        <w:t xml:space="preserve">Customer Portal: </w:t>
      </w:r>
      <w:r>
        <w:t xml:space="preserve">The primary consumer-facing application where end-users browse healthy meals, place orders, track nutrition, manage subscriptions, and earn rewards through the referral program. All orders include complimentary delivery.</w:t>
      </w:r>
    </w:p>
    <w:p>
      <w:pPr>
        <w:spacing w:after="200"/>
      </w:pPr>
      <w:r>
        <w:rPr>
          <w:b/>
          <w:bCs/>
        </w:rPr>
        <w:t xml:space="preserve">Partner Portal: </w:t>
      </w:r>
      <w:r>
        <w:t xml:space="preserve">A dedicated interface for restaurant partners to manage menus, process incoming orders, track sales analytics, monitor inventory, and receive payouts.</w:t>
      </w:r>
    </w:p>
    <w:p>
      <w:pPr>
        <w:spacing w:after="200"/>
      </w:pPr>
      <w:r>
        <w:rPr>
          <w:b/>
          <w:bCs/>
        </w:rPr>
        <w:t xml:space="preserve">Driver Portal: </w:t>
      </w:r>
      <w:r>
        <w:t xml:space="preserve">A mobile-first platform for delivery drivers to accept orders, navigate routes, update delivery status, track earnings, and manage payout preferences.</w:t>
      </w:r>
    </w:p>
    <w:p>
      <w:pPr>
        <w:spacing w:after="400"/>
      </w:pPr>
      <w:r>
        <w:rPr>
          <w:b/>
          <w:bCs/>
        </w:rPr>
        <w:t xml:space="preserve">Admin Portal: </w:t>
      </w:r>
      <w:r>
        <w:t xml:space="preserve">A comprehensive management dashboard for platform administrators to oversee users, restaurants, orders, promotions, driver management, and business intelligence reporting.</w:t>
      </w:r>
    </w:p>
    <w:p>
      <w:pPr>
        <w:pStyle w:val="Heading1"/>
      </w:pPr>
      <w:r>
        <w:t xml:space="preserve">3. Value Propositions</w:t>
      </w:r>
    </w:p>
    <w:p>
      <w:pPr>
        <w:pStyle w:val="Heading2"/>
      </w:pPr>
      <w:r>
        <w:t xml:space="preserve">3.1 For Customers</w:t>
      </w:r>
    </w:p>
    <w:p>
      <w:pPr>
        <w:pStyle w:val="ListParagraph"/>
        <w:numPr>
          <w:ilvl w:val="0"/>
          <w:numId w:val="2"/>
        </w:numPr>
      </w:pPr>
      <w:r>
        <w:t xml:space="preserve">Convenient access to curated healthy meal options from verified restaurants</w:t>
      </w:r>
    </w:p>
    <w:p>
      <w:pPr>
        <w:pStyle w:val="ListParagraph"/>
        <w:numPr>
          <w:ilvl w:val="0"/>
          <w:numId w:val="2"/>
        </w:numPr>
      </w:pPr>
      <w:r>
        <w:t xml:space="preserve">Personalized nutrition tracking and meal recommendations based on dietary goals</w:t>
      </w:r>
    </w:p>
    <w:p>
      <w:pPr>
        <w:pStyle w:val="ListParagraph"/>
        <w:numPr>
          <w:ilvl w:val="0"/>
          <w:numId w:val="2"/>
        </w:numPr>
      </w:pPr>
      <w:r>
        <w:t xml:space="preserve">Flexible subscription plans with automated recurring deliveries</w:t>
      </w:r>
    </w:p>
    <w:p>
      <w:pPr>
        <w:pStyle w:val="ListParagraph"/>
        <w:numPr>
          <w:ilvl w:val="0"/>
          <w:numId w:val="2"/>
        </w:numPr>
      </w:pPr>
      <w:r>
        <w:t xml:space="preserve">FREE delivery on all orders - no minimum order value or hidden fees</w:t>
      </w:r>
    </w:p>
    <w:p>
      <w:pPr>
        <w:pStyle w:val="ListParagraph"/>
        <w:numPr>
          <w:ilvl w:val="0"/>
          <w:numId w:val="2"/>
        </w:numPr>
      </w:pPr>
      <w:r>
        <w:t xml:space="preserve">Digital wallet for seamless payments and refunds</w:t>
      </w:r>
    </w:p>
    <w:p>
      <w:pPr>
        <w:pStyle w:val="ListParagraph"/>
        <w:numPr>
          <w:ilvl w:val="0"/>
          <w:numId w:val="2"/>
        </w:numPr>
      </w:pPr>
      <w:r>
        <w:t xml:space="preserve">Referral and affiliate program to earn credits for promoting healthy eating</w:t>
      </w:r>
    </w:p>
    <w:p>
      <w:pPr>
        <w:pStyle w:val="ListParagraph"/>
        <w:numPr>
          <w:ilvl w:val="0"/>
          <w:numId w:val="2"/>
        </w:numPr>
        <w:spacing w:after="300"/>
      </w:pPr>
      <w:r>
        <w:t xml:space="preserve">Real-time order tracking and delivery notifications</w:t>
      </w:r>
    </w:p>
    <w:p>
      <w:pPr>
        <w:pStyle w:val="Heading2"/>
      </w:pPr>
      <w:r>
        <w:t xml:space="preserve">3.2 For Restaurant Partners</w:t>
      </w:r>
    </w:p>
    <w:p>
      <w:pPr>
        <w:pStyle w:val="ListParagraph"/>
        <w:numPr>
          <w:ilvl w:val="0"/>
          <w:numId w:val="2"/>
        </w:numPr>
      </w:pPr>
      <w:r>
        <w:t xml:space="preserve">Expanded customer reach without marketing investment</w:t>
      </w:r>
    </w:p>
    <w:p>
      <w:pPr>
        <w:pStyle w:val="ListParagraph"/>
        <w:numPr>
          <w:ilvl w:val="0"/>
          <w:numId w:val="2"/>
        </w:numPr>
      </w:pPr>
      <w:r>
        <w:t xml:space="preserve">Streamlined order management system with real-time notifications</w:t>
      </w:r>
    </w:p>
    <w:p>
      <w:pPr>
        <w:pStyle w:val="ListParagraph"/>
        <w:numPr>
          <w:ilvl w:val="0"/>
          <w:numId w:val="2"/>
        </w:numPr>
      </w:pPr>
      <w:r>
        <w:t xml:space="preserve">Sales analytics and performance insights</w:t>
      </w:r>
    </w:p>
    <w:p>
      <w:pPr>
        <w:pStyle w:val="ListParagraph"/>
        <w:numPr>
          <w:ilvl w:val="0"/>
          <w:numId w:val="2"/>
        </w:numPr>
      </w:pPr>
      <w:r>
        <w:t xml:space="preserve">Automated payout system with transparent commission structure</w:t>
      </w:r>
    </w:p>
    <w:p>
      <w:pPr>
        <w:pStyle w:val="ListParagraph"/>
        <w:numPr>
          <w:ilvl w:val="0"/>
          <w:numId w:val="2"/>
        </w:numPr>
        <w:spacing w:after="300"/>
      </w:pPr>
      <w:r>
        <w:t xml:space="preserve">Access to a health-focused customer base aligned with quality offerings</w:t>
      </w:r>
    </w:p>
    <w:p>
      <w:pPr>
        <w:pStyle w:val="Heading2"/>
      </w:pPr>
      <w:r>
        <w:t xml:space="preserve">3.3 For Delivery Drivers</w:t>
      </w:r>
    </w:p>
    <w:p>
      <w:pPr>
        <w:pStyle w:val="ListParagraph"/>
        <w:numPr>
          <w:ilvl w:val="0"/>
          <w:numId w:val="2"/>
        </w:numPr>
      </w:pPr>
      <w:r>
        <w:t xml:space="preserve">Flexible earning opportunities with transparent compensation</w:t>
      </w:r>
    </w:p>
    <w:p>
      <w:pPr>
        <w:pStyle w:val="ListParagraph"/>
        <w:numPr>
          <w:ilvl w:val="0"/>
          <w:numId w:val="2"/>
        </w:numPr>
      </w:pPr>
      <w:r>
        <w:t xml:space="preserve">Optimized route planning and real-time order assignment</w:t>
      </w:r>
    </w:p>
    <w:p>
      <w:pPr>
        <w:pStyle w:val="ListParagraph"/>
        <w:numPr>
          <w:ilvl w:val="0"/>
          <w:numId w:val="2"/>
        </w:numPr>
      </w:pPr>
      <w:r>
        <w:t xml:space="preserve">Digital wallet for instant access to earnings</w:t>
      </w:r>
    </w:p>
    <w:p>
      <w:pPr>
        <w:pStyle w:val="ListParagraph"/>
        <w:numPr>
          <w:ilvl w:val="0"/>
          <w:numId w:val="2"/>
        </w:numPr>
        <w:spacing w:after="300"/>
      </w:pPr>
      <w:r>
        <w:t xml:space="preserve">Performance-based incentive programs</w:t>
      </w:r>
    </w:p>
    <w:p>
      <w:pPr>
        <w:pStyle w:val="Heading2"/>
      </w:pPr>
      <w:r>
        <w:t xml:space="preserve">3.4 For the Platform</w:t>
      </w:r>
    </w:p>
    <w:p>
      <w:pPr>
        <w:pStyle w:val="ListParagraph"/>
        <w:numPr>
          <w:ilvl w:val="0"/>
          <w:numId w:val="2"/>
        </w:numPr>
      </w:pPr>
      <w:r>
        <w:t xml:space="preserve">Data insights on nutrition trends, popular meals, and customer preferences</w:t>
      </w:r>
    </w:p>
    <w:p>
      <w:pPr>
        <w:pStyle w:val="ListParagraph"/>
        <w:numPr>
          <w:ilvl w:val="0"/>
          <w:numId w:val="2"/>
        </w:numPr>
      </w:pPr>
      <w:r>
        <w:t xml:space="preserve">Network effects as more restaurants attract more customers, and vice versa</w:t>
      </w:r>
    </w:p>
    <w:p>
      <w:pPr>
        <w:pStyle w:val="ListParagraph"/>
        <w:numPr>
          <w:ilvl w:val="0"/>
          <w:numId w:val="2"/>
        </w:numPr>
        <w:spacing w:after="400"/>
      </w:pPr>
      <w:r>
        <w:t xml:space="preserve">Multiple revenue streams from commissions and subscriptions</w:t>
      </w:r>
    </w:p>
    <w:p>
      <w:pPr>
        <w:pStyle w:val="Heading1"/>
      </w:pPr>
      <w:r>
        <w:t xml:space="preserve">4. Revenue Streams</w:t>
      </w:r>
    </w:p>
    <w:p>
      <w:pPr>
        <w:pStyle w:val="Heading2"/>
      </w:pPr>
      <w:r>
        <w:t xml:space="preserve">4.1 Commission-Based Revenue</w:t>
      </w:r>
    </w:p>
    <w:p>
      <w:pPr>
        <w:spacing w:after="200"/>
      </w:pPr>
      <w:r>
        <w:t xml:space="preserve">The primary revenue source comes from commissions on orders placed through the platform. Restaurant partners pay a percentage of each transaction, which covers platform services including payment processing, order management, customer acquisition, and delivery logistics. The platform absorbs all delivery costs as a customer acquisition and retention strategy.</w:t>
      </w:r>
    </w:p>
    <w:p>
      <w:pPr>
        <w:pStyle w:val="Heading2"/>
      </w:pPr>
      <w:r>
        <w:t xml:space="preserve">4.2 Subscription Revenue</w:t>
      </w:r>
    </w:p>
    <w:p>
      <w:pPr>
        <w:spacing w:after="200"/>
      </w:pPr>
      <w:r>
        <w:t xml:space="preserve">Customers can subscribe to recurring meal plans with weekly or monthly billing cycles. Subscription revenue provides predictable, recurring income while encouraging customer loyalty and reducing churn. All subscription plans include complimentary delivery as a core benefit.</w:t>
      </w:r>
    </w:p>
    <w:p>
      <w:pPr>
        <w:pStyle w:val="Heading2"/>
      </w:pPr>
      <w:r>
        <w:t xml:space="preserve">4.3 Delivery Logistics (Cost Center)</w:t>
      </w:r>
    </w:p>
    <w:p>
      <w:pPr>
        <w:spacing w:after="200"/>
      </w:pPr>
      <w:r>
        <w:t xml:space="preserve">While delivery is offered free to customers, the platform manages delivery logistics as a strategic cost center. Driver compensation, route optimization, and delivery coordination are funded through commission revenue. This free delivery model serves as a competitive differentiator and customer retention tool.</w:t>
      </w:r>
    </w:p>
    <w:p>
      <w:pPr>
        <w:pStyle w:val="Heading2"/>
      </w:pPr>
      <w:r>
        <w:t xml:space="preserve">4.4 Premium Services</w:t>
      </w:r>
    </w:p>
    <w:p>
      <w:pPr>
        <w:spacing w:after="200"/>
      </w:pPr>
      <w:r>
        <w:t xml:space="preserve">Future revenue opportunities include premium features such as advanced nutrition analytics, personalized meal planning consultations, priority delivery slots, and exclusive access to premium restaurant partners.</w:t>
      </w:r>
    </w:p>
    <w:p>
      <w:pPr>
        <w:pStyle w:val="Heading2"/>
      </w:pPr>
      <w:r>
        <w:t xml:space="preserve">4.5 Advertising &amp; Promotions</w:t>
      </w:r>
    </w:p>
    <w:p>
      <w:pPr>
        <w:spacing w:after="400"/>
      </w:pPr>
      <w:r>
        <w:t xml:space="preserve">Restaurants can pay for featured placement, sponsored listings, and promotional campaigns to increase visibility during peak ordering times or special events.</w:t>
      </w:r>
    </w:p>
    <w:p>
      <w:pPr>
        <w:pStyle w:val="Heading1"/>
      </w:pPr>
      <w:r>
        <w:t xml:space="preserve">5. Customer Relationships</w:t>
      </w:r>
    </w:p>
    <w:p>
      <w:pPr>
        <w:pStyle w:val="Heading2"/>
      </w:pPr>
      <w:r>
        <w:t xml:space="preserve">5.1 Customer Acquisition</w:t>
      </w:r>
    </w:p>
    <w:p>
      <w:pPr>
        <w:spacing w:after="200"/>
      </w:pPr>
      <w:r>
        <w:t xml:space="preserve">New customers are acquired through digital marketing campaigns, social media presence, search engine optimization, referral programs, and strategic partnerships with fitness centers, corporate wellness programs, and health influencers in Qatar. The free delivery offering serves as a key marketing message to attract price-conscious health enthusiasts.</w:t>
      </w:r>
    </w:p>
    <w:p>
      <w:pPr>
        <w:pStyle w:val="Heading2"/>
      </w:pPr>
      <w:r>
        <w:t xml:space="preserve">5.2 Customer Retention</w:t>
      </w:r>
    </w:p>
    <w:p>
      <w:pPr>
        <w:pStyle w:val="ListParagraph"/>
        <w:numPr>
          <w:ilvl w:val="0"/>
          <w:numId w:val="2"/>
        </w:numPr>
      </w:pPr>
      <w:r>
        <w:t xml:space="preserve">Personalized nutrition tracking that creates stickiness through data investment</w:t>
      </w:r>
    </w:p>
    <w:p>
      <w:pPr>
        <w:pStyle w:val="ListParagraph"/>
        <w:numPr>
          <w:ilvl w:val="0"/>
          <w:numId w:val="2"/>
        </w:numPr>
      </w:pPr>
      <w:r>
        <w:t xml:space="preserve">Subscription plans that lock in recurring revenue and reduce churn</w:t>
      </w:r>
    </w:p>
    <w:p>
      <w:pPr>
        <w:pStyle w:val="ListParagraph"/>
        <w:numPr>
          <w:ilvl w:val="0"/>
          <w:numId w:val="2"/>
        </w:numPr>
      </w:pPr>
      <w:r>
        <w:t xml:space="preserve">Free delivery on all orders removes a major friction point in food delivery</w:t>
      </w:r>
    </w:p>
    <w:p>
      <w:pPr>
        <w:pStyle w:val="ListParagraph"/>
        <w:numPr>
          <w:ilvl w:val="0"/>
          <w:numId w:val="2"/>
        </w:numPr>
      </w:pPr>
      <w:r>
        <w:t xml:space="preserve">Loyalty rewards and referral credits that incentivize continued engagement</w:t>
      </w:r>
    </w:p>
    <w:p>
      <w:pPr>
        <w:pStyle w:val="ListParagraph"/>
        <w:numPr>
          <w:ilvl w:val="0"/>
          <w:numId w:val="2"/>
        </w:numPr>
      </w:pPr>
      <w:r>
        <w:t xml:space="preserve">Proactive customer support through WhatsApp integration and in-app messaging</w:t>
      </w:r>
    </w:p>
    <w:p>
      <w:pPr>
        <w:pStyle w:val="ListParagraph"/>
        <w:numPr>
          <w:ilvl w:val="0"/>
          <w:numId w:val="2"/>
        </w:numPr>
        <w:spacing w:after="300"/>
      </w:pPr>
      <w:r>
        <w:t xml:space="preserve">Regular engagement through nutrition tips, meal recommendations, and health content</w:t>
      </w:r>
    </w:p>
    <w:p>
      <w:pPr>
        <w:pStyle w:val="Heading2"/>
      </w:pPr>
      <w:r>
        <w:t xml:space="preserve">5.3 Customer Segments</w:t>
      </w:r>
    </w:p>
    <w:p>
      <w:pPr>
        <w:pStyle w:val="Heading3"/>
      </w:pPr>
      <w:r>
        <w:t xml:space="preserve">Primary Segments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F5E9" w:val="clear"/>
            <w:vAlign w:val="center"/>
          </w:tcPr>
          <w:p>
            <w:pPr>
              <w:jc w:val="center"/>
            </w:pPr>
            <w:r>
              <w:rPr>
                <w:b/>
                <w:bCs/>
                <w:sz w:val="22"/>
                <w:szCs w:val="22"/>
              </w:rPr>
              <w:t xml:space="preserve">Segment</w:t>
            </w:r>
          </w:p>
        </w:tc>
        <w:tc>
          <w:tcPr>
            <w:tcW w:type="dxa" w:w="3120"/>
            <w:tcBorders>
              <w:top w:val="single" w:color="CCCCCC" w:sz="1"/>
              <w:left w:val="single" w:color="CCCCCC" w:sz="1"/>
              <w:bottom w:val="single" w:color="CCCCCC" w:sz="1"/>
              <w:right w:val="single" w:color="CCCCCC" w:sz="1"/>
            </w:tcBorders>
            <w:shd w:fill="E8F5E9" w:val="clear"/>
            <w:vAlign w:val="center"/>
          </w:tcPr>
          <w:p>
            <w:pPr>
              <w:jc w:val="center"/>
            </w:pPr>
            <w:r>
              <w:rPr>
                <w:b/>
                <w:bCs/>
                <w:sz w:val="22"/>
                <w:szCs w:val="22"/>
              </w:rPr>
              <w:t xml:space="preserve">Characteristics</w:t>
            </w:r>
          </w:p>
        </w:tc>
        <w:tc>
          <w:tcPr>
            <w:tcW w:type="dxa" w:w="3120"/>
            <w:tcBorders>
              <w:top w:val="single" w:color="CCCCCC" w:sz="1"/>
              <w:left w:val="single" w:color="CCCCCC" w:sz="1"/>
              <w:bottom w:val="single" w:color="CCCCCC" w:sz="1"/>
              <w:right w:val="single" w:color="CCCCCC" w:sz="1"/>
            </w:tcBorders>
            <w:shd w:fill="E8F5E9" w:val="clear"/>
            <w:vAlign w:val="center"/>
          </w:tcPr>
          <w:p>
            <w:pPr>
              <w:jc w:val="center"/>
            </w:pPr>
            <w:r>
              <w:rPr>
                <w:b/>
                <w:bCs/>
                <w:sz w:val="22"/>
                <w:szCs w:val="22"/>
              </w:rPr>
              <w:t xml:space="preserve">Needs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Health Enthusiasts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Fitness-focused individuals tracking macros and calories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Accurate nutrition data, high-protein options, meal prep, free delivery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Busy Professionals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Time-constrained workers seeking convenient healthy meals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Quick ordering, scheduled deliveries, corporate accounts, no delivery fees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Weight Management</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Individuals with specific dietary goals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Calorie-controlled meals, progress tracking, portion control, predictable costs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Families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Households seeking nutritious family meal solutions</w:t>
            </w:r>
          </w:p>
        </w:tc>
        <w:tc>
          <w:tcPr>
            <w:tcW w:type="dxa" w:w="3120"/>
            <w:tcBorders>
              <w:top w:val="single" w:color="CCCCCC" w:sz="1"/>
              <w:left w:val="single" w:color="CCCCCC" w:sz="1"/>
              <w:bottom w:val="single" w:color="CCCCCC" w:sz="1"/>
              <w:right w:val="single" w:color="CCCCCC" w:sz="1"/>
            </w:tcBorders>
            <w:vAlign w:val="center"/>
          </w:tcPr>
          <w:p>
            <w:pPr>
              <w:jc w:val="left"/>
            </w:pPr>
            <w:r>
              <w:rPr>
                <w:b w:val="false"/>
                <w:bCs w:val="false"/>
                <w:sz w:val="22"/>
                <w:szCs w:val="22"/>
              </w:rPr>
              <w:t xml:space="preserve">Family-size portions, kid-friendly options, variety, budget-friendly delivery</w:t>
            </w:r>
          </w:p>
        </w:tc>
      </w:tr>
    </w:tbl>
    <w:p>
      <w:pPr>
        <w:spacing w:after="400"/>
      </w:pPr>
    </w:p>
    <w:p>
      <w:pPr>
        <w:pStyle w:val="Heading1"/>
      </w:pPr>
      <w:r>
        <w:t xml:space="preserve">6. Key Partners</w:t>
      </w:r>
    </w:p>
    <w:p>
      <w:pPr>
        <w:pStyle w:val="Heading2"/>
      </w:pPr>
      <w:r>
        <w:t xml:space="preserve">6.1 Restaurant Partners</w:t>
      </w:r>
    </w:p>
    <w:p>
      <w:pPr>
        <w:spacing w:after="200"/>
      </w:pPr>
      <w:r>
        <w:t xml:space="preserve">Verified restaurants and meal prep services that meet quality and health standards. Partners range from established healthy restaurants to specialized meal prep kitchens focused on fitness and dietary needs. Commission structures are designed to cover platform costs including the free delivery service.</w:t>
      </w:r>
    </w:p>
    <w:p>
      <w:pPr>
        <w:pStyle w:val="Heading2"/>
      </w:pPr>
      <w:r>
        <w:t xml:space="preserve">6.2 Payment Partners</w:t>
      </w:r>
    </w:p>
    <w:p>
      <w:pPr>
        <w:spacing w:after="200"/>
      </w:pPr>
      <w:r>
        <w:t xml:space="preserve">Integration with Sadad payment gateway for local Qatari payments, along with international card processing and digital wallet support to ensure seamless transactions.</w:t>
      </w:r>
    </w:p>
    <w:p>
      <w:pPr>
        <w:pStyle w:val="Heading2"/>
      </w:pPr>
      <w:r>
        <w:t xml:space="preserve">6.3 Logistics Partners</w:t>
      </w:r>
    </w:p>
    <w:p>
      <w:pPr>
        <w:spacing w:after="200"/>
      </w:pPr>
      <w:r>
        <w:t xml:space="preserve">Network of independent delivery drivers compensated by the platform. Driver earnings are funded through restaurant commission revenue. The platform manages route optimization and delivery capacity during peak demand periods.</w:t>
      </w:r>
    </w:p>
    <w:p>
      <w:pPr>
        <w:pStyle w:val="Heading2"/>
      </w:pPr>
      <w:r>
        <w:t xml:space="preserve">6.4 Strategic Partners</w:t>
      </w:r>
    </w:p>
    <w:p>
      <w:pPr>
        <w:pStyle w:val="ListParagraph"/>
        <w:numPr>
          <w:ilvl w:val="0"/>
          <w:numId w:val="2"/>
        </w:numPr>
      </w:pPr>
      <w:r>
        <w:t xml:space="preserve">Fitness centers and gyms for cross-promotional opportunities</w:t>
      </w:r>
    </w:p>
    <w:p>
      <w:pPr>
        <w:pStyle w:val="ListParagraph"/>
        <w:numPr>
          <w:ilvl w:val="0"/>
          <w:numId w:val="2"/>
        </w:numPr>
      </w:pPr>
      <w:r>
        <w:t xml:space="preserve">Corporate wellness programs for B2B meal delivery contracts</w:t>
      </w:r>
    </w:p>
    <w:p>
      <w:pPr>
        <w:pStyle w:val="ListParagraph"/>
        <w:numPr>
          <w:ilvl w:val="0"/>
          <w:numId w:val="2"/>
        </w:numPr>
      </w:pPr>
      <w:r>
        <w:t xml:space="preserve">Nutritionists and dieticians for content partnerships and credibility</w:t>
      </w:r>
    </w:p>
    <w:p>
      <w:pPr>
        <w:pStyle w:val="ListParagraph"/>
        <w:numPr>
          <w:ilvl w:val="0"/>
          <w:numId w:val="2"/>
        </w:numPr>
        <w:spacing w:after="400"/>
      </w:pPr>
      <w:r>
        <w:t xml:space="preserve">Health influencers and fitness coaches for referral marketing</w:t>
      </w:r>
    </w:p>
    <w:p>
      <w:pPr>
        <w:pStyle w:val="Heading1"/>
      </w:pPr>
      <w:r>
        <w:t xml:space="preserve">7. Key Activities</w:t>
      </w:r>
    </w:p>
    <w:p>
      <w:pPr>
        <w:pStyle w:val="ListParagraph"/>
        <w:numPr>
          <w:ilvl w:val="0"/>
          <w:numId w:val="2"/>
        </w:numPr>
      </w:pPr>
      <w:r>
        <w:t xml:space="preserve">Platform Development &amp; Maintenance: Continuous improvement of mobile and web applications across all four portals</w:t>
      </w:r>
    </w:p>
    <w:p>
      <w:pPr>
        <w:pStyle w:val="ListParagraph"/>
        <w:numPr>
          <w:ilvl w:val="0"/>
          <w:numId w:val="2"/>
        </w:numPr>
      </w:pPr>
      <w:r>
        <w:t xml:space="preserve">Partner Onboarding: Vetting and integrating new restaurant partners, ensuring quality standards</w:t>
      </w:r>
    </w:p>
    <w:p>
      <w:pPr>
        <w:pStyle w:val="ListParagraph"/>
        <w:numPr>
          <w:ilvl w:val="0"/>
          <w:numId w:val="2"/>
        </w:numPr>
      </w:pPr>
      <w:r>
        <w:t xml:space="preserve">Order Management: Coordinating between customers, restaurants, and drivers for seamless fulfillment</w:t>
      </w:r>
    </w:p>
    <w:p>
      <w:pPr>
        <w:pStyle w:val="ListParagraph"/>
        <w:numPr>
          <w:ilvl w:val="0"/>
          <w:numId w:val="2"/>
        </w:numPr>
      </w:pPr>
      <w:r>
        <w:t xml:space="preserve">Delivery Logistics: Managing driver compensation, route optimization, and delivery coordination</w:t>
      </w:r>
    </w:p>
    <w:p>
      <w:pPr>
        <w:pStyle w:val="ListParagraph"/>
        <w:numPr>
          <w:ilvl w:val="0"/>
          <w:numId w:val="2"/>
        </w:numPr>
      </w:pPr>
      <w:r>
        <w:t xml:space="preserve">Marketing &amp; Customer Acquisition: Digital campaigns emphasizing free delivery and healthy options</w:t>
      </w:r>
    </w:p>
    <w:p>
      <w:pPr>
        <w:pStyle w:val="ListParagraph"/>
        <w:numPr>
          <w:ilvl w:val="0"/>
          <w:numId w:val="2"/>
        </w:numPr>
      </w:pPr>
      <w:r>
        <w:t xml:space="preserve">Customer Support: Handling inquiries, refunds, and dispute resolution</w:t>
      </w:r>
    </w:p>
    <w:p>
      <w:pPr>
        <w:pStyle w:val="ListParagraph"/>
        <w:numPr>
          <w:ilvl w:val="0"/>
          <w:numId w:val="2"/>
        </w:numPr>
      </w:pPr>
      <w:r>
        <w:t xml:space="preserve">Data Analysis: Monitoring platform performance, nutrition trends, and business intelligence</w:t>
      </w:r>
    </w:p>
    <w:p>
      <w:pPr>
        <w:pStyle w:val="ListParagraph"/>
        <w:numPr>
          <w:ilvl w:val="0"/>
          <w:numId w:val="2"/>
        </w:numPr>
        <w:spacing w:after="400"/>
      </w:pPr>
      <w:r>
        <w:t xml:space="preserve">Quality Assurance: Ensuring food safety standards, delivery SLAs, and customer satisfaction</w:t>
      </w:r>
    </w:p>
    <w:p>
      <w:pPr>
        <w:pStyle w:val="Heading1"/>
      </w:pPr>
      <w:r>
        <w:t xml:space="preserve">8. Key Resources</w:t>
      </w:r>
    </w:p>
    <w:p>
      <w:pPr>
        <w:pStyle w:val="Heading2"/>
      </w:pPr>
      <w:r>
        <w:t xml:space="preserve">8.1 Technology Platform</w:t>
      </w:r>
    </w:p>
    <w:p>
      <w:pPr>
        <w:pStyle w:val="ListParagraph"/>
        <w:numPr>
          <w:ilvl w:val="0"/>
          <w:numId w:val="2"/>
        </w:numPr>
      </w:pPr>
      <w:r>
        <w:t xml:space="preserve">Mobile applications (iOS/Android) for customers and drivers</w:t>
      </w:r>
    </w:p>
    <w:p>
      <w:pPr>
        <w:pStyle w:val="ListParagraph"/>
        <w:numPr>
          <w:ilvl w:val="0"/>
          <w:numId w:val="2"/>
        </w:numPr>
      </w:pPr>
      <w:r>
        <w:t xml:space="preserve">Web-based portals for partners and administrators</w:t>
      </w:r>
    </w:p>
    <w:p>
      <w:pPr>
        <w:pStyle w:val="ListParagraph"/>
        <w:numPr>
          <w:ilvl w:val="0"/>
          <w:numId w:val="2"/>
        </w:numPr>
      </w:pPr>
      <w:r>
        <w:t xml:space="preserve">Cloud infrastructure and database systems</w:t>
      </w:r>
    </w:p>
    <w:p>
      <w:pPr>
        <w:pStyle w:val="ListParagraph"/>
        <w:numPr>
          <w:ilvl w:val="0"/>
          <w:numId w:val="2"/>
        </w:numPr>
        <w:spacing w:after="200"/>
      </w:pPr>
      <w:r>
        <w:t xml:space="preserve">API integrations for payments, notifications, and analytics</w:t>
      </w:r>
    </w:p>
    <w:p>
      <w:pPr>
        <w:pStyle w:val="Heading2"/>
      </w:pPr>
      <w:r>
        <w:t xml:space="preserve">8.2 Human Resources</w:t>
      </w:r>
    </w:p>
    <w:p>
      <w:pPr>
        <w:pStyle w:val="ListParagraph"/>
        <w:numPr>
          <w:ilvl w:val="0"/>
          <w:numId w:val="2"/>
        </w:numPr>
      </w:pPr>
      <w:r>
        <w:t xml:space="preserve">Technology team for platform development and maintenance</w:t>
      </w:r>
    </w:p>
    <w:p>
      <w:pPr>
        <w:pStyle w:val="ListParagraph"/>
        <w:numPr>
          <w:ilvl w:val="0"/>
          <w:numId w:val="2"/>
        </w:numPr>
      </w:pPr>
      <w:r>
        <w:t xml:space="preserve">Operations team for partner management and delivery logistics</w:t>
      </w:r>
    </w:p>
    <w:p>
      <w:pPr>
        <w:pStyle w:val="ListParagraph"/>
        <w:numPr>
          <w:ilvl w:val="0"/>
          <w:numId w:val="2"/>
        </w:numPr>
      </w:pPr>
      <w:r>
        <w:t xml:space="preserve">Customer support team for inquiry resolution</w:t>
      </w:r>
    </w:p>
    <w:p>
      <w:pPr>
        <w:pStyle w:val="ListParagraph"/>
        <w:numPr>
          <w:ilvl w:val="0"/>
          <w:numId w:val="2"/>
        </w:numPr>
        <w:spacing w:after="200"/>
      </w:pPr>
      <w:r>
        <w:t xml:space="preserve">Marketing team for growth and brand awareness</w:t>
      </w:r>
    </w:p>
    <w:p>
      <w:pPr>
        <w:pStyle w:val="Heading2"/>
      </w:pPr>
      <w:r>
        <w:t xml:space="preserve">8.3 Data Assets</w:t>
      </w:r>
    </w:p>
    <w:p>
      <w:pPr>
        <w:pStyle w:val="ListParagraph"/>
        <w:numPr>
          <w:ilvl w:val="0"/>
          <w:numId w:val="2"/>
        </w:numPr>
      </w:pPr>
      <w:r>
        <w:t xml:space="preserve">Customer nutrition profiles and meal history</w:t>
      </w:r>
    </w:p>
    <w:p>
      <w:pPr>
        <w:pStyle w:val="ListParagraph"/>
        <w:numPr>
          <w:ilvl w:val="0"/>
          <w:numId w:val="2"/>
        </w:numPr>
      </w:pPr>
      <w:r>
        <w:t xml:space="preserve">Restaurant performance metrics and menu data</w:t>
      </w:r>
    </w:p>
    <w:p>
      <w:pPr>
        <w:pStyle w:val="ListParagraph"/>
        <w:numPr>
          <w:ilvl w:val="0"/>
          <w:numId w:val="2"/>
        </w:numPr>
        <w:spacing w:after="400"/>
      </w:pPr>
      <w:r>
        <w:t xml:space="preserve">Ordering patterns and demand forecasting data</w:t>
      </w:r>
    </w:p>
    <w:p>
      <w:pPr>
        <w:pStyle w:val="Heading1"/>
      </w:pPr>
      <w:r>
        <w:t xml:space="preserve">9. Cost Structure</w:t>
      </w:r>
    </w:p>
    <w:p>
      <w:pPr>
        <w:pStyle w:val="Heading2"/>
      </w:pPr>
      <w:r>
        <w:t xml:space="preserve">9.1 Fixed Costs</w:t>
      </w:r>
    </w:p>
    <w:p>
      <w:pPr>
        <w:pStyle w:val="ListParagraph"/>
        <w:numPr>
          <w:ilvl w:val="0"/>
          <w:numId w:val="2"/>
        </w:numPr>
      </w:pPr>
      <w:r>
        <w:t xml:space="preserve">Technology infrastructure and cloud hosting</w:t>
      </w:r>
    </w:p>
    <w:p>
      <w:pPr>
        <w:pStyle w:val="ListParagraph"/>
        <w:numPr>
          <w:ilvl w:val="0"/>
          <w:numId w:val="2"/>
        </w:numPr>
      </w:pPr>
      <w:r>
        <w:t xml:space="preserve">Salaries for core team members</w:t>
      </w:r>
    </w:p>
    <w:p>
      <w:pPr>
        <w:pStyle w:val="ListParagraph"/>
        <w:numPr>
          <w:ilvl w:val="0"/>
          <w:numId w:val="2"/>
        </w:numPr>
      </w:pPr>
      <w:r>
        <w:t xml:space="preserve">Office and administrative expenses</w:t>
      </w:r>
    </w:p>
    <w:p>
      <w:pPr>
        <w:pStyle w:val="ListParagraph"/>
        <w:numPr>
          <w:ilvl w:val="0"/>
          <w:numId w:val="2"/>
        </w:numPr>
        <w:spacing w:after="200"/>
      </w:pPr>
      <w:r>
        <w:t xml:space="preserve">Software licenses and third-party service subscriptions</w:t>
      </w:r>
    </w:p>
    <w:p>
      <w:pPr>
        <w:pStyle w:val="Heading2"/>
      </w:pPr>
      <w:r>
        <w:t xml:space="preserve">9.2 Variable Costs</w:t>
      </w:r>
    </w:p>
    <w:p>
      <w:pPr>
        <w:pStyle w:val="ListParagraph"/>
        <w:numPr>
          <w:ilvl w:val="0"/>
          <w:numId w:val="2"/>
        </w:numPr>
      </w:pPr>
      <w:r>
        <w:t xml:space="preserve">Driver payments and delivery compensation (funded through commissions)</w:t>
      </w:r>
    </w:p>
    <w:p>
      <w:pPr>
        <w:pStyle w:val="ListParagraph"/>
        <w:numPr>
          <w:ilvl w:val="0"/>
          <w:numId w:val="2"/>
        </w:numPr>
      </w:pPr>
      <w:r>
        <w:t xml:space="preserve">Payment processing fees</w:t>
      </w:r>
    </w:p>
    <w:p>
      <w:pPr>
        <w:pStyle w:val="ListParagraph"/>
        <w:numPr>
          <w:ilvl w:val="0"/>
          <w:numId w:val="2"/>
        </w:numPr>
      </w:pPr>
      <w:r>
        <w:t xml:space="preserve">Marketing and customer acquisition spend</w:t>
      </w:r>
    </w:p>
    <w:p>
      <w:pPr>
        <w:pStyle w:val="ListParagraph"/>
        <w:numPr>
          <w:ilvl w:val="0"/>
          <w:numId w:val="2"/>
        </w:numPr>
      </w:pPr>
      <w:r>
        <w:t xml:space="preserve">Customer support and refund costs</w:t>
      </w:r>
    </w:p>
    <w:p>
      <w:pPr>
        <w:pStyle w:val="ListParagraph"/>
        <w:numPr>
          <w:ilvl w:val="0"/>
          <w:numId w:val="2"/>
        </w:numPr>
        <w:spacing w:after="400"/>
      </w:pPr>
      <w:r>
        <w:t xml:space="preserve">Referral and affiliate program payouts</w:t>
      </w:r>
    </w:p>
    <w:p>
      <w:pPr>
        <w:pStyle w:val="Heading1"/>
      </w:pPr>
      <w:r>
        <w:t xml:space="preserve">10. Competitive Advantage</w:t>
      </w:r>
    </w:p>
    <w:p>
      <w:pPr>
        <w:spacing w:after="200"/>
      </w:pPr>
      <w:r>
        <w:t xml:space="preserve">Nutrio Fuel differentiates itself in the Qatar market through several key competitive advantages:</w:t>
      </w:r>
    </w:p>
    <w:p>
      <w:pPr>
        <w:pStyle w:val="ListParagraph"/>
        <w:numPr>
          <w:ilvl w:val="0"/>
          <w:numId w:val="2"/>
        </w:numPr>
      </w:pPr>
      <w:r>
        <w:rPr>
          <w:b/>
          <w:bCs/>
        </w:rPr>
        <w:t xml:space="preserve">Health-First Positioning: </w:t>
      </w:r>
      <w:r>
        <w:t xml:space="preserve">Unlike general food delivery platforms, Nutrio Fuel focuses exclusively on healthy meals, attracting a dedicated customer base with specific dietary goals.</w:t>
      </w:r>
    </w:p>
    <w:p>
      <w:pPr>
        <w:pStyle w:val="ListParagraph"/>
        <w:numPr>
          <w:ilvl w:val="0"/>
          <w:numId w:val="2"/>
        </w:numPr>
      </w:pPr>
      <w:r>
        <w:rPr>
          <w:b/>
          <w:bCs/>
        </w:rPr>
        <w:t xml:space="preserve">Nutrition Integration: </w:t>
      </w:r>
      <w:r>
        <w:t xml:space="preserve">Built-in nutrition tracking creates a unique value proposition that combines meal delivery with health monitoring—a feature not offered by traditional delivery services.</w:t>
      </w:r>
    </w:p>
    <w:p>
      <w:pPr>
        <w:pStyle w:val="ListParagraph"/>
        <w:numPr>
          <w:ilvl w:val="0"/>
          <w:numId w:val="2"/>
        </w:numPr>
      </w:pPr>
      <w:r>
        <w:rPr>
          <w:b/>
          <w:bCs/>
        </w:rPr>
        <w:t xml:space="preserve">Free Delivery: </w:t>
      </w:r>
      <w:r>
        <w:t xml:space="preserve">Complimentary delivery on all orders removes a major customer friction point and serves as a powerful acquisition and retention tool. Delivery costs are absorbed by the platform and funded through restaurant commission revenue.</w:t>
      </w:r>
    </w:p>
    <w:p>
      <w:pPr>
        <w:pStyle w:val="ListParagraph"/>
        <w:numPr>
          <w:ilvl w:val="0"/>
          <w:numId w:val="2"/>
        </w:numPr>
      </w:pPr>
      <w:r>
        <w:rPr>
          <w:b/>
          <w:bCs/>
        </w:rPr>
        <w:t xml:space="preserve">Unified Ecosystem: </w:t>
      </w:r>
      <w:r>
        <w:t xml:space="preserve">Four integrated portals create operational efficiency and a seamless experience for all stakeholders.</w:t>
      </w:r>
    </w:p>
    <w:p>
      <w:pPr>
        <w:pStyle w:val="ListParagraph"/>
        <w:numPr>
          <w:ilvl w:val="0"/>
          <w:numId w:val="2"/>
        </w:numPr>
      </w:pPr>
      <w:r>
        <w:rPr>
          <w:b/>
          <w:bCs/>
        </w:rPr>
        <w:t xml:space="preserve">Local Market Expertise: </w:t>
      </w:r>
      <w:r>
        <w:t xml:space="preserve">Qatar-specific features such as Sadad payment integration, local restaurant partnerships, and cultural dietary considerations provide localized advantages.</w:t>
      </w:r>
    </w:p>
    <w:p>
      <w:pPr>
        <w:pStyle w:val="ListParagraph"/>
        <w:numPr>
          <w:ilvl w:val="0"/>
          <w:numId w:val="2"/>
        </w:numPr>
        <w:spacing w:after="400"/>
      </w:pPr>
      <w:r>
        <w:rPr>
          <w:b/>
          <w:bCs/>
        </w:rPr>
        <w:t xml:space="preserve">Subscription Model: </w:t>
      </w:r>
      <w:r>
        <w:t xml:space="preserve">Recurring revenue through meal subscriptions creates predictable income and higher customer lifetime value compared to transactional delivery models.</w:t>
      </w:r>
    </w:p>
    <w:p>
      <w:pPr>
        <w:pStyle w:val="Heading1"/>
      </w:pPr>
      <w:r>
        <w:t xml:space="preserve">11. Market Opportunity</w:t>
      </w:r>
    </w:p>
    <w:p>
      <w:pPr>
        <w:spacing w:after="200"/>
      </w:pPr>
      <w:r>
        <w:t xml:space="preserve">The Qatar market presents significant opportunity for Nutrio Fuel:</w:t>
      </w:r>
    </w:p>
    <w:p>
      <w:pPr>
        <w:pStyle w:val="ListParagraph"/>
        <w:numPr>
          <w:ilvl w:val="0"/>
          <w:numId w:val="2"/>
        </w:numPr>
      </w:pPr>
      <w:r>
        <w:t xml:space="preserve">Rising health consciousness among Qatar's population, with increasing demand for nutritious meal options</w:t>
      </w:r>
    </w:p>
    <w:p>
      <w:pPr>
        <w:pStyle w:val="ListParagraph"/>
        <w:numPr>
          <w:ilvl w:val="0"/>
          <w:numId w:val="2"/>
        </w:numPr>
      </w:pPr>
      <w:r>
        <w:t xml:space="preserve">High smartphone penetration and digital payment adoption supporting mobile-first business models</w:t>
      </w:r>
    </w:p>
    <w:p>
      <w:pPr>
        <w:pStyle w:val="ListParagraph"/>
        <w:numPr>
          <w:ilvl w:val="0"/>
          <w:numId w:val="2"/>
        </w:numPr>
      </w:pPr>
      <w:r>
        <w:t xml:space="preserve">Growing fitness and wellness industry creating natural partnerships and customer acquisition channels</w:t>
      </w:r>
    </w:p>
    <w:p>
      <w:pPr>
        <w:pStyle w:val="ListParagraph"/>
        <w:numPr>
          <w:ilvl w:val="0"/>
          <w:numId w:val="2"/>
        </w:numPr>
      </w:pPr>
      <w:r>
        <w:t xml:space="preserve">Corporate wellness trends driving B2B meal delivery opportunities</w:t>
      </w:r>
    </w:p>
    <w:p>
      <w:pPr>
        <w:pStyle w:val="ListParagraph"/>
        <w:numPr>
          <w:ilvl w:val="0"/>
          <w:numId w:val="2"/>
        </w:numPr>
      </w:pPr>
      <w:r>
        <w:t xml:space="preserve">Limited specialized healthy meal delivery options compared to general food delivery market</w:t>
      </w:r>
    </w:p>
    <w:p>
      <w:pPr>
        <w:pStyle w:val="ListParagraph"/>
        <w:numPr>
          <w:ilvl w:val="0"/>
          <w:numId w:val="2"/>
        </w:numPr>
      </w:pPr>
      <w:r>
        <w:t xml:space="preserve">Expatriate population seeking convenient meal solutions aligned with international health trends</w:t>
      </w:r>
    </w:p>
    <w:p>
      <w:pPr>
        <w:pStyle w:val="ListParagraph"/>
        <w:numPr>
          <w:ilvl w:val="0"/>
          <w:numId w:val="2"/>
        </w:numPr>
        <w:spacing w:after="200"/>
      </w:pPr>
      <w:r>
        <w:t xml:space="preserve">Competitive differentiation through free delivery model in a market where delivery fees are common</w:t>
      </w:r>
    </w:p>
    <w:p>
      <w:pPr>
        <w:spacing w:after="400"/>
      </w:pPr>
      <w:r>
        <w:t xml:space="preserve">The platform is positioned to capture market share by addressing the gap between general food delivery services and health-focused meal solutions, while the free delivery model provides a compelling competitive advantage that removes a major customer barrier to adoption.</w:t>
      </w:r>
    </w:p>
    <w:p>
      <w:pPr>
        <w:pStyle w:val="Heading1"/>
      </w:pPr>
      <w:r>
        <w:t xml:space="preserve">12. Conclusion</w:t>
      </w:r>
    </w:p>
    <w:p>
      <w:pPr>
        <w:spacing w:after="200"/>
      </w:pPr>
      <w:r>
        <w:t xml:space="preserve">Nutrio Fuel's business model creates a sustainable, multi-sided marketplace that generates value for customers, restaurants, drivers, and the platform itself. By focusing on the intersection of convenience and health, the platform addresses a growing market need in Qatar while building competitive advantages through technology integration, nutrition tracking capabilities, and a unified operational ecosystem.</w:t>
      </w:r>
    </w:p>
    <w:p>
      <w:pPr>
        <w:spacing w:after="200"/>
      </w:pPr>
      <w:r>
        <w:t xml:space="preserve">The free delivery model represents a strategic investment in customer acquisition and retention, funded through restaurant commission revenue. This approach removes a significant friction point in the food delivery experience, making healthy eating more accessible to Qatar's population. Combined with diversified revenue streams, subscription-based customer relationships, and a scalable technology platform, Nutrio Fuel is positioned for sustainable growth in the healthy meal delivery market.</w:t>
      </w:r>
    </w:p>
    <w:p>
      <w:pPr>
        <w:spacing w:before="600"/>
        <w:jc w:val="center"/>
      </w:pPr>
      <w:r>
        <w:rPr>
          <w:i/>
          <w:iCs/>
          <w:color w:val="888888"/>
          <w:sz w:val="22"/>
          <w:szCs w:val="22"/>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Nutrio Fuel - Business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E7D32"/>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388E3C"/>
      <w:sz w:val="30"/>
      <w:szCs w:val="30"/>
    </w:rPr>
  </w:style>
  <w:style w:type="paragraph" w:styleId="Heading3">
    <w:name w:val="Heading 3"/>
    <w:basedOn w:val="Normal"/>
    <w:next w:val="Normal"/>
    <w:qFormat/>
    <w:pPr>
      <w:spacing w:before="180" w:after="120"/>
      <w:outlineLvl w:val="2"/>
    </w:pPr>
    <w:rPr>
      <w:rFonts w:ascii="Arial" w:cs="Arial" w:eastAsia="Arial" w:hAnsi="Arial"/>
      <w:b/>
      <w:bCs/>
      <w:color w:val="43A0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2026-02-24T00:56:59.792Z</dcterms:created>
  <dcterms:modified xsi:type="dcterms:W3CDTF">2026-02-24T00:56:59.793Z</dcterms:modified>
</cp:coreProperties>
</file>

<file path=docProps/custom.xml><?xml version="1.0" encoding="utf-8"?>
<Properties xmlns="http://schemas.openxmlformats.org/officeDocument/2006/custom-properties" xmlns:vt="http://schemas.openxmlformats.org/officeDocument/2006/docPropsVTypes"/>
</file>