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4B6" w:rsidRPr="00D434B6" w:rsidRDefault="00D434B6" w:rsidP="00D434B6">
      <w:pPr>
        <w:spacing w:line="630" w:lineRule="atLeast"/>
        <w:jc w:val="center"/>
        <w:textAlignment w:val="baseline"/>
        <w:outlineLvl w:val="1"/>
        <w:rPr>
          <w:rFonts w:ascii="Arial" w:eastAsia="Times New Roman" w:hAnsi="Arial" w:cs="Arial"/>
          <w:b/>
          <w:bCs/>
          <w:color w:val="212121"/>
          <w:sz w:val="54"/>
          <w:szCs w:val="54"/>
          <w:lang w:val="en-TZ" w:eastAsia="en-TZ"/>
        </w:rPr>
      </w:pPr>
      <w:r w:rsidRPr="00D434B6">
        <w:rPr>
          <w:rFonts w:ascii="Arial" w:eastAsia="Times New Roman" w:hAnsi="Arial" w:cs="Arial"/>
          <w:b/>
          <w:bCs/>
          <w:color w:val="212121"/>
          <w:sz w:val="54"/>
          <w:szCs w:val="54"/>
          <w:lang w:val="en-TZ" w:eastAsia="en-TZ"/>
        </w:rPr>
        <w:t>SERVICES</w:t>
      </w:r>
    </w:p>
    <w:p w:rsidR="00D434B6" w:rsidRPr="00D434B6" w:rsidRDefault="00D434B6" w:rsidP="00D434B6">
      <w:pPr>
        <w:spacing w:after="300" w:line="450" w:lineRule="atLeast"/>
        <w:textAlignment w:val="baseline"/>
        <w:outlineLvl w:val="1"/>
        <w:rPr>
          <w:rFonts w:ascii="Arial" w:eastAsia="Times New Roman" w:hAnsi="Arial" w:cs="Arial"/>
          <w:color w:val="212121"/>
          <w:sz w:val="36"/>
          <w:szCs w:val="36"/>
          <w:lang w:val="en-TZ" w:eastAsia="en-TZ"/>
        </w:rPr>
      </w:pPr>
      <w:r w:rsidRPr="00D434B6">
        <w:rPr>
          <w:rFonts w:ascii="Arial" w:eastAsia="Times New Roman" w:hAnsi="Arial" w:cs="Arial"/>
          <w:color w:val="212121"/>
          <w:sz w:val="36"/>
          <w:szCs w:val="36"/>
          <w:lang w:val="en-TZ" w:eastAsia="en-TZ"/>
        </w:rPr>
        <w:t>Cash Deposits</w:t>
      </w:r>
    </w:p>
    <w:p w:rsidR="00D434B6" w:rsidRPr="00D434B6" w:rsidRDefault="00D434B6" w:rsidP="00D434B6">
      <w:pPr>
        <w:spacing w:after="300" w:line="450" w:lineRule="atLeast"/>
        <w:textAlignment w:val="baseline"/>
        <w:outlineLvl w:val="1"/>
        <w:rPr>
          <w:rFonts w:ascii="Arial" w:eastAsia="Times New Roman" w:hAnsi="Arial" w:cs="Arial"/>
          <w:color w:val="212121"/>
          <w:sz w:val="36"/>
          <w:szCs w:val="36"/>
          <w:lang w:val="en-TZ" w:eastAsia="en-TZ"/>
        </w:rPr>
      </w:pPr>
      <w:r w:rsidRPr="00D434B6">
        <w:rPr>
          <w:rFonts w:ascii="Arial" w:eastAsia="Times New Roman" w:hAnsi="Arial" w:cs="Arial"/>
          <w:color w:val="212121"/>
          <w:sz w:val="36"/>
          <w:szCs w:val="36"/>
          <w:lang w:val="en-TZ" w:eastAsia="en-TZ"/>
        </w:rPr>
        <w:t>Cash Withdrawals</w:t>
      </w:r>
    </w:p>
    <w:p w:rsidR="00D434B6" w:rsidRPr="00D434B6" w:rsidRDefault="00D434B6" w:rsidP="00D434B6">
      <w:pPr>
        <w:spacing w:after="300" w:line="450" w:lineRule="atLeast"/>
        <w:textAlignment w:val="baseline"/>
        <w:outlineLvl w:val="1"/>
        <w:rPr>
          <w:rFonts w:ascii="Arial" w:eastAsia="Times New Roman" w:hAnsi="Arial" w:cs="Arial"/>
          <w:color w:val="212121"/>
          <w:sz w:val="36"/>
          <w:szCs w:val="36"/>
          <w:lang w:val="en-TZ" w:eastAsia="en-TZ"/>
        </w:rPr>
      </w:pPr>
      <w:r w:rsidRPr="00D434B6">
        <w:rPr>
          <w:rFonts w:ascii="Arial" w:eastAsia="Times New Roman" w:hAnsi="Arial" w:cs="Arial"/>
          <w:color w:val="212121"/>
          <w:sz w:val="36"/>
          <w:szCs w:val="36"/>
          <w:lang w:val="en-TZ" w:eastAsia="en-TZ"/>
        </w:rPr>
        <w:t>Balance Inquiry</w:t>
      </w:r>
    </w:p>
    <w:p w:rsidR="00D434B6" w:rsidRPr="00D434B6" w:rsidRDefault="00D434B6" w:rsidP="00D434B6">
      <w:pPr>
        <w:spacing w:after="300" w:line="450" w:lineRule="atLeast"/>
        <w:textAlignment w:val="baseline"/>
        <w:outlineLvl w:val="1"/>
        <w:rPr>
          <w:rFonts w:ascii="Arial" w:eastAsia="Times New Roman" w:hAnsi="Arial" w:cs="Arial"/>
          <w:color w:val="212121"/>
          <w:sz w:val="36"/>
          <w:szCs w:val="36"/>
          <w:lang w:val="en-TZ" w:eastAsia="en-TZ"/>
        </w:rPr>
      </w:pPr>
      <w:r w:rsidRPr="00D434B6">
        <w:rPr>
          <w:rFonts w:ascii="Arial" w:eastAsia="Times New Roman" w:hAnsi="Arial" w:cs="Arial"/>
          <w:color w:val="212121"/>
          <w:sz w:val="36"/>
          <w:szCs w:val="36"/>
          <w:lang w:val="en-TZ" w:eastAsia="en-TZ"/>
        </w:rPr>
        <w:t>Mini Statement</w:t>
      </w:r>
    </w:p>
    <w:p w:rsidR="00D434B6" w:rsidRPr="00D434B6" w:rsidRDefault="00D434B6" w:rsidP="00D434B6">
      <w:pPr>
        <w:spacing w:after="300" w:line="450" w:lineRule="atLeast"/>
        <w:textAlignment w:val="baseline"/>
        <w:outlineLvl w:val="1"/>
        <w:rPr>
          <w:rFonts w:ascii="Arial" w:eastAsia="Times New Roman" w:hAnsi="Arial" w:cs="Arial"/>
          <w:color w:val="212121"/>
          <w:sz w:val="36"/>
          <w:szCs w:val="36"/>
          <w:lang w:val="en-TZ" w:eastAsia="en-TZ"/>
        </w:rPr>
      </w:pPr>
      <w:r w:rsidRPr="00D434B6">
        <w:rPr>
          <w:rFonts w:ascii="Arial" w:eastAsia="Times New Roman" w:hAnsi="Arial" w:cs="Arial"/>
          <w:color w:val="212121"/>
          <w:sz w:val="36"/>
          <w:szCs w:val="36"/>
          <w:lang w:val="en-TZ" w:eastAsia="en-TZ"/>
        </w:rPr>
        <w:t>Bill Payments</w:t>
      </w:r>
    </w:p>
    <w:p w:rsidR="00D434B6" w:rsidRPr="00D434B6" w:rsidRDefault="00D434B6" w:rsidP="00D434B6">
      <w:pPr>
        <w:spacing w:after="300" w:line="450" w:lineRule="atLeast"/>
        <w:textAlignment w:val="baseline"/>
        <w:outlineLvl w:val="1"/>
        <w:rPr>
          <w:rFonts w:ascii="Arial" w:eastAsia="Times New Roman" w:hAnsi="Arial" w:cs="Arial"/>
          <w:color w:val="212121"/>
          <w:sz w:val="36"/>
          <w:szCs w:val="36"/>
          <w:lang w:val="en-TZ" w:eastAsia="en-TZ"/>
        </w:rPr>
      </w:pPr>
      <w:r w:rsidRPr="00D434B6">
        <w:rPr>
          <w:rFonts w:ascii="Arial" w:eastAsia="Times New Roman" w:hAnsi="Arial" w:cs="Arial"/>
          <w:color w:val="212121"/>
          <w:sz w:val="36"/>
          <w:szCs w:val="36"/>
          <w:lang w:val="en-TZ" w:eastAsia="en-TZ"/>
        </w:rPr>
        <w:t>Funds Transfer</w:t>
      </w:r>
    </w:p>
    <w:p w:rsidR="00D434B6" w:rsidRDefault="00D434B6" w:rsidP="00D434B6">
      <w:pPr>
        <w:pStyle w:val="NormalWeb"/>
        <w:spacing w:before="0" w:beforeAutospacing="0" w:after="360" w:afterAutospacing="0"/>
        <w:ind w:right="720"/>
      </w:pPr>
      <w:r>
        <w:rPr>
          <w:rFonts w:ascii="Arial" w:hAnsi="Arial" w:cs="Arial"/>
          <w:color w:val="1F1F1F"/>
        </w:rPr>
        <w:t>Azania Bank is a commercial bank in Tanzania. It was established in 1993 as a private bank and is headquartered in Dar es Salaam. The bank has a network of over 100 branches and employs over 1,000 people.</w:t>
      </w:r>
    </w:p>
    <w:p w:rsidR="00D434B6" w:rsidRDefault="00D434B6" w:rsidP="00D434B6">
      <w:pPr>
        <w:pStyle w:val="NormalWeb"/>
        <w:spacing w:before="360" w:beforeAutospacing="0" w:after="360" w:afterAutospacing="0"/>
        <w:ind w:right="720"/>
      </w:pPr>
      <w:r>
        <w:rPr>
          <w:rFonts w:ascii="Arial" w:hAnsi="Arial" w:cs="Arial"/>
          <w:color w:val="1F1F1F"/>
        </w:rPr>
        <w:t>Azania Bank's strategy is to be a customer-centric bank that provides quality financial products and services using appropriate technology and dedicated staff. The bank's target market is individuals, small and medium enterprises (SMEs), and large corporations.</w:t>
      </w:r>
    </w:p>
    <w:p w:rsidR="00D434B6" w:rsidRDefault="00D434B6" w:rsidP="00D434B6">
      <w:pPr>
        <w:pStyle w:val="NormalWeb"/>
        <w:spacing w:before="360" w:beforeAutospacing="0" w:after="360" w:afterAutospacing="0"/>
        <w:ind w:right="720"/>
      </w:pPr>
      <w:r>
        <w:rPr>
          <w:rFonts w:ascii="Arial" w:hAnsi="Arial" w:cs="Arial"/>
          <w:color w:val="1F1F1F"/>
        </w:rPr>
        <w:t>Azania Bank offers a wide range of financial products and services, including:</w:t>
      </w:r>
    </w:p>
    <w:p w:rsidR="00D434B6" w:rsidRDefault="00D434B6" w:rsidP="00D434B6">
      <w:pPr>
        <w:pStyle w:val="NormalWeb"/>
        <w:numPr>
          <w:ilvl w:val="0"/>
          <w:numId w:val="1"/>
        </w:numPr>
        <w:spacing w:before="120" w:beforeAutospacing="0" w:after="0" w:afterAutospacing="0"/>
        <w:ind w:right="720"/>
        <w:textAlignment w:val="baseline"/>
        <w:rPr>
          <w:rFonts w:ascii="Arial" w:hAnsi="Arial" w:cs="Arial"/>
          <w:color w:val="1F1F1F"/>
        </w:rPr>
      </w:pPr>
      <w:r>
        <w:rPr>
          <w:rFonts w:ascii="Arial" w:hAnsi="Arial" w:cs="Arial"/>
          <w:color w:val="1F1F1F"/>
        </w:rPr>
        <w:t>Deposit accounts</w:t>
      </w:r>
    </w:p>
    <w:p w:rsidR="00D434B6" w:rsidRDefault="00D434B6" w:rsidP="00D434B6">
      <w:pPr>
        <w:pStyle w:val="NormalWeb"/>
        <w:numPr>
          <w:ilvl w:val="0"/>
          <w:numId w:val="1"/>
        </w:numPr>
        <w:spacing w:before="0" w:beforeAutospacing="0" w:after="0" w:afterAutospacing="0"/>
        <w:ind w:right="720"/>
        <w:textAlignment w:val="baseline"/>
        <w:rPr>
          <w:rFonts w:ascii="Arial" w:hAnsi="Arial" w:cs="Arial"/>
          <w:color w:val="1F1F1F"/>
        </w:rPr>
      </w:pPr>
      <w:r>
        <w:rPr>
          <w:rFonts w:ascii="Arial" w:hAnsi="Arial" w:cs="Arial"/>
          <w:color w:val="1F1F1F"/>
        </w:rPr>
        <w:t>Loans</w:t>
      </w:r>
    </w:p>
    <w:p w:rsidR="00D434B6" w:rsidRDefault="00D434B6" w:rsidP="00D434B6">
      <w:pPr>
        <w:pStyle w:val="NormalWeb"/>
        <w:numPr>
          <w:ilvl w:val="0"/>
          <w:numId w:val="1"/>
        </w:numPr>
        <w:spacing w:before="0" w:beforeAutospacing="0" w:after="0" w:afterAutospacing="0"/>
        <w:ind w:right="720"/>
        <w:textAlignment w:val="baseline"/>
        <w:rPr>
          <w:rFonts w:ascii="Arial" w:hAnsi="Arial" w:cs="Arial"/>
          <w:color w:val="1F1F1F"/>
        </w:rPr>
      </w:pPr>
      <w:r>
        <w:rPr>
          <w:rFonts w:ascii="Arial" w:hAnsi="Arial" w:cs="Arial"/>
          <w:color w:val="1F1F1F"/>
        </w:rPr>
        <w:t>Foreign exchange</w:t>
      </w:r>
    </w:p>
    <w:p w:rsidR="00D434B6" w:rsidRDefault="00D434B6" w:rsidP="00D434B6">
      <w:pPr>
        <w:pStyle w:val="NormalWeb"/>
        <w:numPr>
          <w:ilvl w:val="0"/>
          <w:numId w:val="1"/>
        </w:numPr>
        <w:spacing w:before="0" w:beforeAutospacing="0" w:after="0" w:afterAutospacing="0"/>
        <w:ind w:right="720"/>
        <w:textAlignment w:val="baseline"/>
        <w:rPr>
          <w:rFonts w:ascii="Arial" w:hAnsi="Arial" w:cs="Arial"/>
          <w:color w:val="1F1F1F"/>
        </w:rPr>
      </w:pPr>
      <w:r>
        <w:rPr>
          <w:rFonts w:ascii="Arial" w:hAnsi="Arial" w:cs="Arial"/>
          <w:color w:val="1F1F1F"/>
        </w:rPr>
        <w:t>Investment banking</w:t>
      </w:r>
    </w:p>
    <w:p w:rsidR="00D434B6" w:rsidRDefault="00D434B6" w:rsidP="00D434B6">
      <w:pPr>
        <w:pStyle w:val="NormalWeb"/>
        <w:numPr>
          <w:ilvl w:val="0"/>
          <w:numId w:val="1"/>
        </w:numPr>
        <w:spacing w:before="0" w:beforeAutospacing="0" w:after="0" w:afterAutospacing="0"/>
        <w:ind w:right="720"/>
        <w:textAlignment w:val="baseline"/>
        <w:rPr>
          <w:rFonts w:ascii="Arial" w:hAnsi="Arial" w:cs="Arial"/>
          <w:color w:val="1F1F1F"/>
        </w:rPr>
      </w:pPr>
      <w:r>
        <w:rPr>
          <w:rFonts w:ascii="Arial" w:hAnsi="Arial" w:cs="Arial"/>
          <w:color w:val="1F1F1F"/>
        </w:rPr>
        <w:t>Insurance</w:t>
      </w:r>
    </w:p>
    <w:p w:rsidR="00D434B6" w:rsidRDefault="00D434B6" w:rsidP="00D434B6">
      <w:pPr>
        <w:pStyle w:val="NormalWeb"/>
        <w:numPr>
          <w:ilvl w:val="0"/>
          <w:numId w:val="1"/>
        </w:numPr>
        <w:spacing w:before="0" w:beforeAutospacing="0" w:after="0" w:afterAutospacing="0"/>
        <w:ind w:right="720"/>
        <w:textAlignment w:val="baseline"/>
        <w:rPr>
          <w:rFonts w:ascii="Arial" w:hAnsi="Arial" w:cs="Arial"/>
          <w:color w:val="1F1F1F"/>
        </w:rPr>
      </w:pPr>
      <w:r>
        <w:rPr>
          <w:rFonts w:ascii="Arial" w:hAnsi="Arial" w:cs="Arial"/>
          <w:color w:val="1F1F1F"/>
        </w:rPr>
        <w:t>Mobile banking</w:t>
      </w:r>
    </w:p>
    <w:p w:rsidR="00D434B6" w:rsidRDefault="00D434B6" w:rsidP="00D434B6">
      <w:pPr>
        <w:pStyle w:val="NormalWeb"/>
        <w:numPr>
          <w:ilvl w:val="0"/>
          <w:numId w:val="1"/>
        </w:numPr>
        <w:spacing w:before="0" w:beforeAutospacing="0" w:after="280" w:afterAutospacing="0"/>
        <w:ind w:right="720"/>
        <w:textAlignment w:val="baseline"/>
        <w:rPr>
          <w:rFonts w:ascii="Arial" w:hAnsi="Arial" w:cs="Arial"/>
          <w:color w:val="1F1F1F"/>
        </w:rPr>
      </w:pPr>
      <w:r>
        <w:rPr>
          <w:rFonts w:ascii="Arial" w:hAnsi="Arial" w:cs="Arial"/>
          <w:color w:val="1F1F1F"/>
        </w:rPr>
        <w:t>Internet banking</w:t>
      </w:r>
    </w:p>
    <w:p w:rsidR="00D434B6" w:rsidRDefault="00D434B6" w:rsidP="00D434B6">
      <w:pPr>
        <w:pStyle w:val="NormalWeb"/>
        <w:spacing w:before="360" w:beforeAutospacing="0" w:after="360" w:afterAutospacing="0"/>
        <w:ind w:right="720"/>
      </w:pPr>
      <w:r>
        <w:rPr>
          <w:rFonts w:ascii="Arial" w:hAnsi="Arial" w:cs="Arial"/>
          <w:color w:val="1F1F1F"/>
        </w:rPr>
        <w:t>The bank also offers a number of value-added services, such as:</w:t>
      </w:r>
    </w:p>
    <w:p w:rsidR="00D434B6" w:rsidRDefault="00D434B6" w:rsidP="00D434B6">
      <w:pPr>
        <w:pStyle w:val="NormalWeb"/>
        <w:numPr>
          <w:ilvl w:val="0"/>
          <w:numId w:val="2"/>
        </w:numPr>
        <w:spacing w:before="120" w:beforeAutospacing="0" w:after="0" w:afterAutospacing="0"/>
        <w:ind w:right="720"/>
        <w:textAlignment w:val="baseline"/>
        <w:rPr>
          <w:rFonts w:ascii="Arial" w:hAnsi="Arial" w:cs="Arial"/>
          <w:color w:val="1F1F1F"/>
        </w:rPr>
      </w:pPr>
      <w:r>
        <w:rPr>
          <w:rFonts w:ascii="Arial" w:hAnsi="Arial" w:cs="Arial"/>
          <w:color w:val="1F1F1F"/>
        </w:rPr>
        <w:t>Business advisory</w:t>
      </w:r>
    </w:p>
    <w:p w:rsidR="00D434B6" w:rsidRDefault="00D434B6" w:rsidP="00D434B6">
      <w:pPr>
        <w:pStyle w:val="NormalWeb"/>
        <w:numPr>
          <w:ilvl w:val="0"/>
          <w:numId w:val="2"/>
        </w:numPr>
        <w:spacing w:before="0" w:beforeAutospacing="0" w:after="0" w:afterAutospacing="0"/>
        <w:ind w:right="720"/>
        <w:textAlignment w:val="baseline"/>
        <w:rPr>
          <w:rFonts w:ascii="Arial" w:hAnsi="Arial" w:cs="Arial"/>
          <w:color w:val="1F1F1F"/>
        </w:rPr>
      </w:pPr>
      <w:r>
        <w:rPr>
          <w:rFonts w:ascii="Arial" w:hAnsi="Arial" w:cs="Arial"/>
          <w:color w:val="1F1F1F"/>
        </w:rPr>
        <w:t>Trade facilitation</w:t>
      </w:r>
    </w:p>
    <w:p w:rsidR="00E6116E" w:rsidRPr="00E6116E" w:rsidRDefault="00D434B6" w:rsidP="00E6116E">
      <w:pPr>
        <w:pStyle w:val="NormalWeb"/>
        <w:numPr>
          <w:ilvl w:val="0"/>
          <w:numId w:val="2"/>
        </w:numPr>
        <w:spacing w:before="0" w:beforeAutospacing="0" w:after="0" w:afterAutospacing="0"/>
        <w:ind w:right="720"/>
        <w:textAlignment w:val="baseline"/>
        <w:rPr>
          <w:rFonts w:ascii="Arial" w:hAnsi="Arial" w:cs="Arial"/>
          <w:color w:val="1F1F1F"/>
        </w:rPr>
      </w:pPr>
      <w:r>
        <w:rPr>
          <w:rFonts w:ascii="Arial" w:hAnsi="Arial" w:cs="Arial"/>
          <w:color w:val="1F1F1F"/>
        </w:rPr>
        <w:t>Diaspora banking</w:t>
      </w:r>
    </w:p>
    <w:p w:rsidR="00D434B6" w:rsidRDefault="00D434B6" w:rsidP="00D434B6">
      <w:pPr>
        <w:pStyle w:val="NormalWeb"/>
        <w:numPr>
          <w:ilvl w:val="0"/>
          <w:numId w:val="2"/>
        </w:numPr>
        <w:spacing w:before="0" w:beforeAutospacing="0" w:after="280" w:afterAutospacing="0"/>
        <w:ind w:right="720"/>
        <w:textAlignment w:val="baseline"/>
        <w:rPr>
          <w:rFonts w:ascii="Arial" w:hAnsi="Arial" w:cs="Arial"/>
          <w:color w:val="1F1F1F"/>
        </w:rPr>
      </w:pPr>
      <w:r>
        <w:rPr>
          <w:rFonts w:ascii="Arial" w:hAnsi="Arial" w:cs="Arial"/>
          <w:color w:val="1F1F1F"/>
        </w:rPr>
        <w:t>Corporate social responsibility</w:t>
      </w:r>
    </w:p>
    <w:p w:rsidR="00D434B6" w:rsidRDefault="00D434B6" w:rsidP="00D434B6">
      <w:pPr>
        <w:pStyle w:val="NormalWeb"/>
        <w:spacing w:before="360" w:beforeAutospacing="0" w:after="360" w:afterAutospacing="0"/>
        <w:ind w:right="720"/>
      </w:pPr>
      <w:r>
        <w:rPr>
          <w:rFonts w:ascii="Arial" w:hAnsi="Arial" w:cs="Arial"/>
          <w:color w:val="1F1F1F"/>
        </w:rPr>
        <w:t>Azania Bank is committed to providing its customers with excellent service and value for money. The bank is also committed to supporting the development of the Tanzanian economy.</w:t>
      </w:r>
    </w:p>
    <w:p w:rsidR="00D434B6" w:rsidRDefault="00D434B6" w:rsidP="00D434B6">
      <w:pPr>
        <w:pStyle w:val="NormalWeb"/>
        <w:spacing w:before="360" w:beforeAutospacing="0" w:after="360" w:afterAutospacing="0"/>
        <w:ind w:right="720"/>
      </w:pPr>
      <w:r>
        <w:rPr>
          <w:rFonts w:ascii="Arial" w:hAnsi="Arial" w:cs="Arial"/>
          <w:color w:val="1F1F1F"/>
        </w:rPr>
        <w:lastRenderedPageBreak/>
        <w:t>Here are some of the key elements of Azania Bank's strategy:</w:t>
      </w:r>
    </w:p>
    <w:p w:rsidR="00D434B6" w:rsidRDefault="00D434B6" w:rsidP="00D434B6">
      <w:pPr>
        <w:pStyle w:val="NormalWeb"/>
        <w:numPr>
          <w:ilvl w:val="0"/>
          <w:numId w:val="3"/>
        </w:numPr>
        <w:spacing w:before="120" w:beforeAutospacing="0" w:after="0" w:afterAutospacing="0"/>
        <w:ind w:right="720"/>
        <w:textAlignment w:val="baseline"/>
        <w:rPr>
          <w:rFonts w:ascii="Arial" w:hAnsi="Arial" w:cs="Arial"/>
          <w:color w:val="1F1F1F"/>
        </w:rPr>
      </w:pPr>
      <w:r>
        <w:rPr>
          <w:rFonts w:ascii="Arial" w:hAnsi="Arial" w:cs="Arial"/>
          <w:color w:val="1F1F1F"/>
        </w:rPr>
        <w:t>Customer-centricity: Azania Bank is committed to providing its customers with excellent service and value for money. The bank's focus is on understanding the needs of its customers and providing them with the products and services that they need.</w:t>
      </w:r>
    </w:p>
    <w:p w:rsidR="00D434B6" w:rsidRDefault="00D434B6" w:rsidP="00D434B6">
      <w:pPr>
        <w:pStyle w:val="NormalWeb"/>
        <w:numPr>
          <w:ilvl w:val="0"/>
          <w:numId w:val="3"/>
        </w:numPr>
        <w:spacing w:before="0" w:beforeAutospacing="0" w:after="0" w:afterAutospacing="0"/>
        <w:ind w:right="720"/>
        <w:textAlignment w:val="baseline"/>
        <w:rPr>
          <w:rFonts w:ascii="Arial" w:hAnsi="Arial" w:cs="Arial"/>
          <w:color w:val="1F1F1F"/>
        </w:rPr>
      </w:pPr>
      <w:r>
        <w:rPr>
          <w:rFonts w:ascii="Arial" w:hAnsi="Arial" w:cs="Arial"/>
          <w:color w:val="1F1F1F"/>
        </w:rPr>
        <w:t>Technology: Azania Bank is committed to using appropriate technology to improve the efficiency and effectiveness of its operations. The bank has invested in a number of new technologies, such as online banking and mobile banking, to make it easier for its customers to access their accounts and conduct financial transactions.</w:t>
      </w:r>
    </w:p>
    <w:p w:rsidR="00D434B6" w:rsidRDefault="00D434B6" w:rsidP="00D434B6">
      <w:pPr>
        <w:pStyle w:val="NormalWeb"/>
        <w:numPr>
          <w:ilvl w:val="0"/>
          <w:numId w:val="3"/>
        </w:numPr>
        <w:spacing w:before="0" w:beforeAutospacing="0" w:after="0" w:afterAutospacing="0"/>
        <w:ind w:right="720"/>
        <w:textAlignment w:val="baseline"/>
        <w:rPr>
          <w:rFonts w:ascii="Arial" w:hAnsi="Arial" w:cs="Arial"/>
          <w:color w:val="1F1F1F"/>
        </w:rPr>
      </w:pPr>
      <w:r>
        <w:rPr>
          <w:rFonts w:ascii="Arial" w:hAnsi="Arial" w:cs="Arial"/>
          <w:color w:val="1F1F1F"/>
        </w:rPr>
        <w:t>Staff: Azania Bank is committed to recruiting and retaining the best staff. The bank provides its staff with extensive training and development opportunities to ensure that they have the skills and knowledge to provide excellent service to its customers.</w:t>
      </w:r>
    </w:p>
    <w:p w:rsidR="00D434B6" w:rsidRDefault="00D434B6" w:rsidP="00D434B6">
      <w:pPr>
        <w:pStyle w:val="NormalWeb"/>
        <w:numPr>
          <w:ilvl w:val="0"/>
          <w:numId w:val="3"/>
        </w:numPr>
        <w:spacing w:before="0" w:beforeAutospacing="0" w:after="280" w:afterAutospacing="0"/>
        <w:ind w:right="720"/>
        <w:textAlignment w:val="baseline"/>
        <w:rPr>
          <w:rFonts w:ascii="Arial" w:hAnsi="Arial" w:cs="Arial"/>
          <w:color w:val="1F1F1F"/>
        </w:rPr>
      </w:pPr>
      <w:r>
        <w:rPr>
          <w:rFonts w:ascii="Arial" w:hAnsi="Arial" w:cs="Arial"/>
          <w:color w:val="1F1F1F"/>
        </w:rPr>
        <w:t>Growth: Azania Bank is committed to growing its business. The bank plans to expand its network of branches and ATMs, as well as its range of products and services.</w:t>
      </w:r>
    </w:p>
    <w:p w:rsidR="00D434B6" w:rsidRDefault="00D434B6" w:rsidP="00D434B6">
      <w:pPr>
        <w:pStyle w:val="NormalWeb"/>
        <w:spacing w:before="360" w:beforeAutospacing="0" w:after="360" w:afterAutospacing="0"/>
        <w:ind w:right="720"/>
      </w:pPr>
      <w:r>
        <w:rPr>
          <w:rFonts w:ascii="Arial" w:hAnsi="Arial" w:cs="Arial"/>
          <w:color w:val="1F1F1F"/>
        </w:rPr>
        <w:t>Azania Bank is a well-established bank with a strong track record of providing excellent service to its customers. The bank is committed to supporting the development of the Tanzanian economy and is well-positioned to grow its business in the years to come.</w:t>
      </w:r>
    </w:p>
    <w:p w:rsidR="00BE6760" w:rsidRDefault="009278D1"/>
    <w:p w:rsidR="00E6116E" w:rsidRDefault="00E6116E"/>
    <w:p w:rsidR="00E6116E" w:rsidRDefault="00E6116E"/>
    <w:p w:rsidR="00E6116E" w:rsidRDefault="00E6116E"/>
    <w:p w:rsidR="00E6116E" w:rsidRDefault="00E6116E"/>
    <w:p w:rsidR="00E6116E" w:rsidRDefault="00E6116E"/>
    <w:p w:rsidR="00E6116E" w:rsidRDefault="00E6116E"/>
    <w:p w:rsidR="00E6116E" w:rsidRDefault="00E6116E"/>
    <w:p w:rsidR="00E6116E" w:rsidRDefault="00E6116E"/>
    <w:p w:rsidR="00E6116E" w:rsidRDefault="00E6116E"/>
    <w:p w:rsidR="00E6116E" w:rsidRDefault="00E6116E"/>
    <w:p w:rsidR="00E6116E" w:rsidRDefault="00E6116E"/>
    <w:p w:rsidR="00E6116E" w:rsidRDefault="00E6116E"/>
    <w:p w:rsidR="00E6116E" w:rsidRDefault="00E6116E"/>
    <w:p w:rsidR="00E6116E" w:rsidRDefault="00E6116E"/>
    <w:p w:rsidR="00E6116E" w:rsidRDefault="00E6116E"/>
    <w:p w:rsidR="00E6116E" w:rsidRDefault="00E6116E" w:rsidP="00E6116E">
      <w:pPr>
        <w:pStyle w:val="NormalWeb"/>
        <w:spacing w:before="0" w:beforeAutospacing="0" w:after="360" w:afterAutospacing="0"/>
        <w:ind w:right="720"/>
      </w:pPr>
      <w:r>
        <w:rPr>
          <w:rFonts w:ascii="Arial" w:hAnsi="Arial" w:cs="Arial"/>
          <w:color w:val="1F1F1F"/>
        </w:rPr>
        <w:lastRenderedPageBreak/>
        <w:t>Here are some key facts about Azania Bank:</w:t>
      </w:r>
    </w:p>
    <w:p w:rsidR="00E6116E" w:rsidRDefault="00E6116E" w:rsidP="00E6116E">
      <w:pPr>
        <w:pStyle w:val="NormalWeb"/>
        <w:numPr>
          <w:ilvl w:val="0"/>
          <w:numId w:val="4"/>
        </w:numPr>
        <w:spacing w:before="120" w:beforeAutospacing="0" w:after="0" w:afterAutospacing="0"/>
        <w:ind w:right="720"/>
        <w:textAlignment w:val="baseline"/>
        <w:rPr>
          <w:rFonts w:ascii="Arial" w:hAnsi="Arial" w:cs="Arial"/>
          <w:color w:val="1F1F1F"/>
        </w:rPr>
      </w:pPr>
      <w:r>
        <w:rPr>
          <w:rFonts w:ascii="Arial" w:hAnsi="Arial" w:cs="Arial"/>
          <w:color w:val="1F1F1F"/>
        </w:rPr>
        <w:t>Established: 1993</w:t>
      </w:r>
    </w:p>
    <w:p w:rsidR="00E6116E" w:rsidRDefault="00E6116E" w:rsidP="00E6116E">
      <w:pPr>
        <w:pStyle w:val="NormalWeb"/>
        <w:numPr>
          <w:ilvl w:val="0"/>
          <w:numId w:val="4"/>
        </w:numPr>
        <w:spacing w:before="0" w:beforeAutospacing="0" w:after="0" w:afterAutospacing="0"/>
        <w:ind w:right="720"/>
        <w:textAlignment w:val="baseline"/>
        <w:rPr>
          <w:rFonts w:ascii="Arial" w:hAnsi="Arial" w:cs="Arial"/>
          <w:color w:val="1F1F1F"/>
        </w:rPr>
      </w:pPr>
      <w:r>
        <w:rPr>
          <w:rFonts w:ascii="Arial" w:hAnsi="Arial" w:cs="Arial"/>
          <w:color w:val="1F1F1F"/>
        </w:rPr>
        <w:t>Headquarters: Dar es Salaam, Tanzania</w:t>
      </w:r>
    </w:p>
    <w:p w:rsidR="00E6116E" w:rsidRDefault="00E6116E" w:rsidP="00E6116E">
      <w:pPr>
        <w:pStyle w:val="NormalWeb"/>
        <w:numPr>
          <w:ilvl w:val="0"/>
          <w:numId w:val="4"/>
        </w:numPr>
        <w:spacing w:before="0" w:beforeAutospacing="0" w:after="0" w:afterAutospacing="0"/>
        <w:ind w:right="720"/>
        <w:textAlignment w:val="baseline"/>
        <w:rPr>
          <w:rFonts w:ascii="Arial" w:hAnsi="Arial" w:cs="Arial"/>
          <w:color w:val="1F1F1F"/>
        </w:rPr>
      </w:pPr>
      <w:r>
        <w:rPr>
          <w:rFonts w:ascii="Arial" w:hAnsi="Arial" w:cs="Arial"/>
          <w:color w:val="1F1F1F"/>
        </w:rPr>
        <w:t>Network: Over 100 branches</w:t>
      </w:r>
    </w:p>
    <w:p w:rsidR="00E6116E" w:rsidRDefault="00E6116E" w:rsidP="00E6116E">
      <w:pPr>
        <w:pStyle w:val="NormalWeb"/>
        <w:numPr>
          <w:ilvl w:val="0"/>
          <w:numId w:val="4"/>
        </w:numPr>
        <w:spacing w:before="0" w:beforeAutospacing="0" w:after="0" w:afterAutospacing="0"/>
        <w:ind w:right="720"/>
        <w:textAlignment w:val="baseline"/>
        <w:rPr>
          <w:rFonts w:ascii="Arial" w:hAnsi="Arial" w:cs="Arial"/>
          <w:color w:val="1F1F1F"/>
        </w:rPr>
      </w:pPr>
      <w:r>
        <w:rPr>
          <w:rFonts w:ascii="Arial" w:hAnsi="Arial" w:cs="Arial"/>
          <w:color w:val="1F1F1F"/>
        </w:rPr>
        <w:t>Employees: Over 1,000</w:t>
      </w:r>
    </w:p>
    <w:p w:rsidR="00E6116E" w:rsidRDefault="00E6116E" w:rsidP="00E6116E">
      <w:pPr>
        <w:pStyle w:val="NormalWeb"/>
        <w:numPr>
          <w:ilvl w:val="0"/>
          <w:numId w:val="4"/>
        </w:numPr>
        <w:spacing w:before="0" w:beforeAutospacing="0" w:after="0" w:afterAutospacing="0"/>
        <w:ind w:right="720"/>
        <w:textAlignment w:val="baseline"/>
        <w:rPr>
          <w:rFonts w:ascii="Arial" w:hAnsi="Arial" w:cs="Arial"/>
          <w:color w:val="1F1F1F"/>
        </w:rPr>
      </w:pPr>
      <w:r>
        <w:rPr>
          <w:rFonts w:ascii="Arial" w:hAnsi="Arial" w:cs="Arial"/>
          <w:color w:val="1F1F1F"/>
        </w:rPr>
        <w:t>Products and services: Deposit accounts, loans, foreign exchange, investment banking, insurance, mobile banking, and internet banking</w:t>
      </w:r>
    </w:p>
    <w:p w:rsidR="00E6116E" w:rsidRDefault="00E6116E" w:rsidP="00E6116E">
      <w:pPr>
        <w:pStyle w:val="NormalWeb"/>
        <w:numPr>
          <w:ilvl w:val="0"/>
          <w:numId w:val="4"/>
        </w:numPr>
        <w:spacing w:before="0" w:beforeAutospacing="0" w:after="0" w:afterAutospacing="0"/>
        <w:ind w:right="720"/>
        <w:textAlignment w:val="baseline"/>
        <w:rPr>
          <w:rFonts w:ascii="Arial" w:hAnsi="Arial" w:cs="Arial"/>
          <w:color w:val="1F1F1F"/>
        </w:rPr>
      </w:pPr>
      <w:r>
        <w:rPr>
          <w:rFonts w:ascii="Arial" w:hAnsi="Arial" w:cs="Arial"/>
          <w:color w:val="1F1F1F"/>
        </w:rPr>
        <w:t>Strategy: To use IT/IS to improve the efficiency and effectiveness of its operations, as well as to provide better customer service.</w:t>
      </w:r>
    </w:p>
    <w:p w:rsidR="00E6116E" w:rsidRDefault="00E6116E" w:rsidP="00E6116E">
      <w:pPr>
        <w:pStyle w:val="NormalWeb"/>
        <w:numPr>
          <w:ilvl w:val="0"/>
          <w:numId w:val="4"/>
        </w:numPr>
        <w:spacing w:before="0" w:beforeAutospacing="0" w:after="280" w:afterAutospacing="0"/>
        <w:ind w:right="720"/>
        <w:textAlignment w:val="baseline"/>
        <w:rPr>
          <w:rFonts w:ascii="Arial" w:hAnsi="Arial" w:cs="Arial"/>
          <w:color w:val="1F1F1F"/>
        </w:rPr>
      </w:pPr>
      <w:r>
        <w:rPr>
          <w:rFonts w:ascii="Arial" w:hAnsi="Arial" w:cs="Arial"/>
          <w:color w:val="1F1F1F"/>
        </w:rPr>
        <w:t>Goals: To become a leading player in the Tanzanian financial services sector and to provide excellent service to its customers.</w:t>
      </w:r>
    </w:p>
    <w:p w:rsidR="00E6116E" w:rsidRDefault="00E6116E" w:rsidP="00E6116E">
      <w:pPr>
        <w:pStyle w:val="NormalWeb"/>
        <w:spacing w:before="360" w:beforeAutospacing="0" w:after="360" w:afterAutospacing="0"/>
        <w:ind w:right="720"/>
      </w:pPr>
      <w:r>
        <w:rPr>
          <w:rFonts w:ascii="Arial" w:hAnsi="Arial" w:cs="Arial"/>
          <w:color w:val="1F1F1F"/>
        </w:rPr>
        <w:t>Azania Bank is a well-established bank with a strong track record of providing excellent service to its customers. The bank is committed to using technology to improve its operations and to provide better customer service. Azania Bank is well-positioned to grow its business in the years to come.</w:t>
      </w:r>
    </w:p>
    <w:p w:rsidR="00E6116E" w:rsidRDefault="00E6116E" w:rsidP="00E6116E">
      <w:pPr>
        <w:pStyle w:val="NormalWeb"/>
        <w:spacing w:before="360" w:beforeAutospacing="0" w:after="360" w:afterAutospacing="0"/>
        <w:ind w:right="720"/>
      </w:pPr>
      <w:r>
        <w:rPr>
          <w:rFonts w:ascii="Arial" w:hAnsi="Arial" w:cs="Arial"/>
          <w:color w:val="1F1F1F"/>
        </w:rPr>
        <w:t>Here are some of the ways in which Azania Bank uses IT/IS to improve its operations and to provide better customer service:</w:t>
      </w:r>
    </w:p>
    <w:p w:rsidR="00E6116E" w:rsidRDefault="00E6116E" w:rsidP="00E6116E">
      <w:pPr>
        <w:pStyle w:val="NormalWeb"/>
        <w:numPr>
          <w:ilvl w:val="0"/>
          <w:numId w:val="5"/>
        </w:numPr>
        <w:spacing w:before="120" w:beforeAutospacing="0" w:after="0" w:afterAutospacing="0"/>
        <w:ind w:right="720"/>
        <w:textAlignment w:val="baseline"/>
        <w:rPr>
          <w:rFonts w:ascii="Arial" w:hAnsi="Arial" w:cs="Arial"/>
          <w:color w:val="1F1F1F"/>
        </w:rPr>
      </w:pPr>
      <w:r>
        <w:rPr>
          <w:rFonts w:ascii="Arial" w:hAnsi="Arial" w:cs="Arial"/>
          <w:color w:val="1F1F1F"/>
        </w:rPr>
        <w:t>Mobile banking: Azania Bank offers a mobile banking app that allows customers to check their balances, transfer money, and pay bills.</w:t>
      </w:r>
    </w:p>
    <w:p w:rsidR="00E6116E" w:rsidRDefault="00E6116E" w:rsidP="00E6116E">
      <w:pPr>
        <w:pStyle w:val="NormalWeb"/>
        <w:numPr>
          <w:ilvl w:val="0"/>
          <w:numId w:val="5"/>
        </w:numPr>
        <w:spacing w:before="0" w:beforeAutospacing="0" w:after="0" w:afterAutospacing="0"/>
        <w:ind w:right="720"/>
        <w:textAlignment w:val="baseline"/>
        <w:rPr>
          <w:rFonts w:ascii="Arial" w:hAnsi="Arial" w:cs="Arial"/>
          <w:color w:val="1F1F1F"/>
        </w:rPr>
      </w:pPr>
      <w:r>
        <w:rPr>
          <w:rFonts w:ascii="Arial" w:hAnsi="Arial" w:cs="Arial"/>
          <w:color w:val="1F1F1F"/>
        </w:rPr>
        <w:t>Internet banking: Azania Bank offers an internet banking platform that allows customers to view their accounts, transfer money, and pay bills.</w:t>
      </w:r>
    </w:p>
    <w:p w:rsidR="00E6116E" w:rsidRDefault="00E6116E" w:rsidP="00E6116E">
      <w:pPr>
        <w:pStyle w:val="NormalWeb"/>
        <w:numPr>
          <w:ilvl w:val="0"/>
          <w:numId w:val="5"/>
        </w:numPr>
        <w:spacing w:before="0" w:beforeAutospacing="0" w:after="0" w:afterAutospacing="0"/>
        <w:ind w:right="720"/>
        <w:textAlignment w:val="baseline"/>
        <w:rPr>
          <w:rFonts w:ascii="Arial" w:hAnsi="Arial" w:cs="Arial"/>
          <w:color w:val="1F1F1F"/>
        </w:rPr>
      </w:pPr>
      <w:r>
        <w:rPr>
          <w:rFonts w:ascii="Arial" w:hAnsi="Arial" w:cs="Arial"/>
          <w:color w:val="1F1F1F"/>
        </w:rPr>
        <w:t>ATMs: Azania Bank has a network of ATMs that allow customers to withdraw cash, deposit money, and check their balances.</w:t>
      </w:r>
    </w:p>
    <w:p w:rsidR="00E6116E" w:rsidRDefault="00E6116E" w:rsidP="00E6116E">
      <w:pPr>
        <w:pStyle w:val="NormalWeb"/>
        <w:numPr>
          <w:ilvl w:val="0"/>
          <w:numId w:val="5"/>
        </w:numPr>
        <w:spacing w:before="0" w:beforeAutospacing="0" w:after="280" w:afterAutospacing="0"/>
        <w:ind w:right="720"/>
        <w:textAlignment w:val="baseline"/>
        <w:rPr>
          <w:rFonts w:ascii="Arial" w:hAnsi="Arial" w:cs="Arial"/>
          <w:color w:val="1F1F1F"/>
        </w:rPr>
      </w:pPr>
      <w:r>
        <w:rPr>
          <w:rFonts w:ascii="Arial" w:hAnsi="Arial" w:cs="Arial"/>
          <w:color w:val="1F1F1F"/>
        </w:rPr>
        <w:t xml:space="preserve">Call </w:t>
      </w:r>
      <w:proofErr w:type="spellStart"/>
      <w:r>
        <w:rPr>
          <w:rFonts w:ascii="Arial" w:hAnsi="Arial" w:cs="Arial"/>
          <w:color w:val="1F1F1F"/>
        </w:rPr>
        <w:t>center</w:t>
      </w:r>
      <w:proofErr w:type="spellEnd"/>
      <w:r>
        <w:rPr>
          <w:rFonts w:ascii="Arial" w:hAnsi="Arial" w:cs="Arial"/>
          <w:color w:val="1F1F1F"/>
        </w:rPr>
        <w:t xml:space="preserve">: Azania Bank has a call </w:t>
      </w:r>
      <w:proofErr w:type="spellStart"/>
      <w:r>
        <w:rPr>
          <w:rFonts w:ascii="Arial" w:hAnsi="Arial" w:cs="Arial"/>
          <w:color w:val="1F1F1F"/>
        </w:rPr>
        <w:t>center</w:t>
      </w:r>
      <w:proofErr w:type="spellEnd"/>
      <w:r>
        <w:rPr>
          <w:rFonts w:ascii="Arial" w:hAnsi="Arial" w:cs="Arial"/>
          <w:color w:val="1F1F1F"/>
        </w:rPr>
        <w:t xml:space="preserve"> that is available 24/7 to answer customer questions and to resolve problems.</w:t>
      </w:r>
    </w:p>
    <w:p w:rsidR="00E6116E" w:rsidRDefault="00E6116E" w:rsidP="00E6116E">
      <w:pPr>
        <w:pStyle w:val="NormalWeb"/>
        <w:spacing w:before="360" w:beforeAutospacing="0" w:after="360" w:afterAutospacing="0"/>
        <w:ind w:right="720"/>
      </w:pPr>
      <w:r>
        <w:rPr>
          <w:rFonts w:ascii="Arial" w:hAnsi="Arial" w:cs="Arial"/>
          <w:color w:val="1F1F1F"/>
        </w:rPr>
        <w:t>Azania Bank's use of IT/IS has helped it to improve its efficiency and effectiveness, as well as to provide better customer service. The bank's use of technology has helped it to grow its business and to become a leading player in the Tanzanian financial services sector.</w:t>
      </w:r>
    </w:p>
    <w:p w:rsidR="00E6116E" w:rsidRDefault="00E6116E"/>
    <w:p w:rsidR="005C45E3" w:rsidRDefault="005C45E3"/>
    <w:p w:rsidR="005C45E3" w:rsidRDefault="005C45E3"/>
    <w:p w:rsidR="005C45E3" w:rsidRDefault="005C45E3"/>
    <w:p w:rsidR="005C45E3" w:rsidRDefault="005C45E3"/>
    <w:p w:rsidR="005C45E3" w:rsidRDefault="005C45E3" w:rsidP="005C45E3">
      <w:pPr>
        <w:pStyle w:val="NormalWeb"/>
        <w:spacing w:before="0" w:beforeAutospacing="0" w:after="360" w:afterAutospacing="0"/>
        <w:ind w:right="720"/>
      </w:pPr>
      <w:r>
        <w:rPr>
          <w:rFonts w:ascii="Arial" w:hAnsi="Arial" w:cs="Arial"/>
          <w:color w:val="1F1F1F"/>
        </w:rPr>
        <w:t>Azania Bank's supply chain is complex and involves a variety of stakeholders, including:</w:t>
      </w:r>
    </w:p>
    <w:p w:rsidR="005C45E3" w:rsidRDefault="005C45E3" w:rsidP="005C45E3">
      <w:pPr>
        <w:pStyle w:val="NormalWeb"/>
        <w:numPr>
          <w:ilvl w:val="0"/>
          <w:numId w:val="6"/>
        </w:numPr>
        <w:spacing w:before="120" w:beforeAutospacing="0" w:after="0" w:afterAutospacing="0"/>
        <w:ind w:right="720"/>
        <w:textAlignment w:val="baseline"/>
        <w:rPr>
          <w:rFonts w:ascii="Arial" w:hAnsi="Arial" w:cs="Arial"/>
          <w:color w:val="1F1F1F"/>
        </w:rPr>
      </w:pPr>
      <w:r>
        <w:rPr>
          <w:rFonts w:ascii="Arial" w:hAnsi="Arial" w:cs="Arial"/>
          <w:color w:val="1F1F1F"/>
        </w:rPr>
        <w:t xml:space="preserve">Customers: Azania Bank's customers are the primary drivers of its supply chain. The bank's products and services are designed to meet </w:t>
      </w:r>
      <w:r>
        <w:rPr>
          <w:rFonts w:ascii="Arial" w:hAnsi="Arial" w:cs="Arial"/>
          <w:color w:val="1F1F1F"/>
        </w:rPr>
        <w:lastRenderedPageBreak/>
        <w:t>the needs of its customers, and the bank's supply chain is responsible for ensuring that these products and services are available when and where customers need them.</w:t>
      </w:r>
    </w:p>
    <w:p w:rsidR="005C45E3" w:rsidRDefault="005C45E3" w:rsidP="005C45E3">
      <w:pPr>
        <w:pStyle w:val="NormalWeb"/>
        <w:numPr>
          <w:ilvl w:val="0"/>
          <w:numId w:val="6"/>
        </w:numPr>
        <w:spacing w:before="0" w:beforeAutospacing="0" w:after="0" w:afterAutospacing="0"/>
        <w:ind w:right="720"/>
        <w:textAlignment w:val="baseline"/>
        <w:rPr>
          <w:rFonts w:ascii="Arial" w:hAnsi="Arial" w:cs="Arial"/>
          <w:color w:val="1F1F1F"/>
        </w:rPr>
      </w:pPr>
      <w:r>
        <w:rPr>
          <w:rFonts w:ascii="Arial" w:hAnsi="Arial" w:cs="Arial"/>
          <w:color w:val="1F1F1F"/>
        </w:rPr>
        <w:t>Suppliers: Azania Bank's suppliers provide the bank with the goods and services it needs to operate. These suppliers include banks, financial institutions, and other businesses.</w:t>
      </w:r>
    </w:p>
    <w:p w:rsidR="005C45E3" w:rsidRDefault="005C45E3" w:rsidP="005C45E3">
      <w:pPr>
        <w:pStyle w:val="NormalWeb"/>
        <w:numPr>
          <w:ilvl w:val="0"/>
          <w:numId w:val="6"/>
        </w:numPr>
        <w:spacing w:before="0" w:beforeAutospacing="0" w:after="280" w:afterAutospacing="0"/>
        <w:ind w:right="720"/>
        <w:textAlignment w:val="baseline"/>
        <w:rPr>
          <w:rFonts w:ascii="Arial" w:hAnsi="Arial" w:cs="Arial"/>
          <w:color w:val="1F1F1F"/>
        </w:rPr>
      </w:pPr>
      <w:r>
        <w:rPr>
          <w:rFonts w:ascii="Arial" w:hAnsi="Arial" w:cs="Arial"/>
          <w:color w:val="1F1F1F"/>
        </w:rPr>
        <w:t>Partners: Azania Bank has a number of partners, including government agencies, financial institutions, and other businesses. These partners play a role in the bank's supply chain by providing the bank with access to resources, expertise, and markets.</w:t>
      </w:r>
    </w:p>
    <w:p w:rsidR="005C45E3" w:rsidRDefault="005C45E3" w:rsidP="005C45E3">
      <w:pPr>
        <w:pStyle w:val="NormalWeb"/>
        <w:spacing w:before="360" w:beforeAutospacing="0" w:after="360" w:afterAutospacing="0"/>
        <w:ind w:right="720"/>
      </w:pPr>
      <w:r>
        <w:rPr>
          <w:rFonts w:ascii="Arial" w:hAnsi="Arial" w:cs="Arial"/>
          <w:color w:val="1F1F1F"/>
        </w:rPr>
        <w:t>Azania Bank's supply chain is managed by a team of professionals who are responsible for ensuring that the bank has the goods and services it needs to operate efficiently and effectively. The team is responsible for developing and managing relationships with suppliers, partners, and customers. The team is also responsible for ensuring that the bank's supply chain is secure, reliable, and efficient.</w:t>
      </w:r>
    </w:p>
    <w:p w:rsidR="005C45E3" w:rsidRDefault="005C45E3" w:rsidP="005C45E3">
      <w:pPr>
        <w:pStyle w:val="NormalWeb"/>
        <w:spacing w:before="360" w:beforeAutospacing="0" w:after="360" w:afterAutospacing="0"/>
        <w:ind w:right="720"/>
      </w:pPr>
      <w:r>
        <w:rPr>
          <w:rFonts w:ascii="Arial" w:hAnsi="Arial" w:cs="Arial"/>
          <w:color w:val="1F1F1F"/>
        </w:rPr>
        <w:t>Azania Bank's supply chain is an important part of the bank's operations. The bank's ability to meet the needs of its customers depends on the efficiency and effectiveness of its supply chain. Azania Bank is committed to managing its supply chain in a way that is sustainable, ethical, and responsible.</w:t>
      </w:r>
    </w:p>
    <w:p w:rsidR="005C45E3" w:rsidRDefault="005C45E3" w:rsidP="005C45E3">
      <w:pPr>
        <w:pStyle w:val="NormalWeb"/>
        <w:spacing w:before="360" w:beforeAutospacing="0" w:after="360" w:afterAutospacing="0"/>
        <w:ind w:right="720"/>
      </w:pPr>
      <w:r>
        <w:rPr>
          <w:rFonts w:ascii="Arial" w:hAnsi="Arial" w:cs="Arial"/>
          <w:color w:val="1F1F1F"/>
        </w:rPr>
        <w:t>Here are some of the challenges that Azania Bank faces in managing its supply chain:</w:t>
      </w:r>
    </w:p>
    <w:p w:rsidR="005C45E3" w:rsidRDefault="005C45E3" w:rsidP="005C45E3">
      <w:pPr>
        <w:pStyle w:val="NormalWeb"/>
        <w:numPr>
          <w:ilvl w:val="0"/>
          <w:numId w:val="7"/>
        </w:numPr>
        <w:spacing w:before="120" w:beforeAutospacing="0" w:after="0" w:afterAutospacing="0"/>
        <w:ind w:right="720"/>
        <w:textAlignment w:val="baseline"/>
        <w:rPr>
          <w:rFonts w:ascii="Arial" w:hAnsi="Arial" w:cs="Arial"/>
          <w:color w:val="1F1F1F"/>
        </w:rPr>
      </w:pPr>
      <w:r>
        <w:rPr>
          <w:rFonts w:ascii="Arial" w:hAnsi="Arial" w:cs="Arial"/>
          <w:color w:val="1F1F1F"/>
        </w:rPr>
        <w:t>Security: Azania Bank's supply chain is a target for criminals. The bank must take steps to protect its supply chain from fraud, theft, and other security threats.</w:t>
      </w:r>
    </w:p>
    <w:p w:rsidR="005C45E3" w:rsidRDefault="005C45E3" w:rsidP="005C45E3">
      <w:pPr>
        <w:pStyle w:val="NormalWeb"/>
        <w:numPr>
          <w:ilvl w:val="0"/>
          <w:numId w:val="7"/>
        </w:numPr>
        <w:spacing w:before="0" w:beforeAutospacing="0" w:after="0" w:afterAutospacing="0"/>
        <w:ind w:right="720"/>
        <w:textAlignment w:val="baseline"/>
        <w:rPr>
          <w:rFonts w:ascii="Arial" w:hAnsi="Arial" w:cs="Arial"/>
          <w:color w:val="1F1F1F"/>
        </w:rPr>
      </w:pPr>
      <w:r>
        <w:rPr>
          <w:rFonts w:ascii="Arial" w:hAnsi="Arial" w:cs="Arial"/>
          <w:color w:val="1F1F1F"/>
        </w:rPr>
        <w:t>Efficiency: Azania Bank must find ways to make its supply chain more efficient. This can be done by reducing costs, improving communication, and streamlining processes.</w:t>
      </w:r>
    </w:p>
    <w:p w:rsidR="005C45E3" w:rsidRDefault="005C45E3" w:rsidP="005C45E3">
      <w:pPr>
        <w:pStyle w:val="NormalWeb"/>
        <w:numPr>
          <w:ilvl w:val="0"/>
          <w:numId w:val="7"/>
        </w:numPr>
        <w:spacing w:before="0" w:beforeAutospacing="0" w:after="280" w:afterAutospacing="0"/>
        <w:ind w:right="720"/>
        <w:textAlignment w:val="baseline"/>
        <w:rPr>
          <w:rFonts w:ascii="Arial" w:hAnsi="Arial" w:cs="Arial"/>
          <w:color w:val="1F1F1F"/>
        </w:rPr>
      </w:pPr>
      <w:r>
        <w:rPr>
          <w:rFonts w:ascii="Arial" w:hAnsi="Arial" w:cs="Arial"/>
          <w:color w:val="1F1F1F"/>
        </w:rPr>
        <w:t>Sustainability: Azania Bank is committed to operating a sustainable supply chain. The bank must find ways to reduce its environmental impact and to promote ethical and responsible practices throughout its supply chain.</w:t>
      </w:r>
    </w:p>
    <w:p w:rsidR="005C45E3" w:rsidRDefault="005C45E3" w:rsidP="005C45E3">
      <w:pPr>
        <w:pStyle w:val="NormalWeb"/>
        <w:spacing w:before="360" w:beforeAutospacing="0" w:after="360" w:afterAutospacing="0"/>
        <w:ind w:right="720"/>
      </w:pPr>
      <w:r>
        <w:rPr>
          <w:rFonts w:ascii="Arial" w:hAnsi="Arial" w:cs="Arial"/>
          <w:color w:val="1F1F1F"/>
        </w:rPr>
        <w:t>Azania Bank is committed to managing its supply chain in a way that is secure, efficient, sustainable, ethical, and responsible. The bank is working to overcome the challenges it faces in managing its supply chain and is committed to continuous improvement.</w:t>
      </w:r>
    </w:p>
    <w:p w:rsidR="005C45E3" w:rsidRDefault="005C45E3"/>
    <w:p w:rsidR="009278D1" w:rsidRDefault="009278D1"/>
    <w:p w:rsidR="009278D1" w:rsidRDefault="009278D1"/>
    <w:p w:rsidR="009278D1" w:rsidRDefault="009278D1"/>
    <w:p w:rsidR="009278D1" w:rsidRDefault="009278D1"/>
    <w:p w:rsidR="009278D1" w:rsidRDefault="009278D1"/>
    <w:p w:rsidR="009278D1" w:rsidRDefault="009278D1" w:rsidP="009278D1">
      <w:pPr>
        <w:pStyle w:val="NormalWeb"/>
        <w:spacing w:before="0" w:beforeAutospacing="0" w:after="360" w:afterAutospacing="0"/>
        <w:ind w:right="720"/>
      </w:pPr>
      <w:r>
        <w:rPr>
          <w:rFonts w:ascii="Arial" w:hAnsi="Arial" w:cs="Arial"/>
          <w:color w:val="1F1F1F"/>
        </w:rPr>
        <w:t>Azania Bank uses a variety of financial systems to manage its finances and to reduce risk. These systems include:</w:t>
      </w:r>
    </w:p>
    <w:p w:rsidR="009278D1" w:rsidRDefault="009278D1" w:rsidP="009278D1">
      <w:pPr>
        <w:pStyle w:val="NormalWeb"/>
        <w:numPr>
          <w:ilvl w:val="0"/>
          <w:numId w:val="8"/>
        </w:numPr>
        <w:spacing w:before="120" w:beforeAutospacing="0" w:after="0" w:afterAutospacing="0"/>
        <w:ind w:right="720"/>
        <w:textAlignment w:val="baseline"/>
        <w:rPr>
          <w:rFonts w:ascii="Arial" w:hAnsi="Arial" w:cs="Arial"/>
          <w:color w:val="1F1F1F"/>
        </w:rPr>
      </w:pPr>
      <w:r>
        <w:rPr>
          <w:rFonts w:ascii="Arial" w:hAnsi="Arial" w:cs="Arial"/>
          <w:color w:val="1F1F1F"/>
        </w:rPr>
        <w:t>Core banking system: The core banking system is the central system that manages all of the bank's financial data. This includes data on accounts, loans, investments, and other financial transactions.</w:t>
      </w:r>
    </w:p>
    <w:p w:rsidR="009278D1" w:rsidRDefault="009278D1" w:rsidP="009278D1">
      <w:pPr>
        <w:pStyle w:val="NormalWeb"/>
        <w:numPr>
          <w:ilvl w:val="0"/>
          <w:numId w:val="8"/>
        </w:numPr>
        <w:spacing w:before="0" w:beforeAutospacing="0" w:after="0" w:afterAutospacing="0"/>
        <w:ind w:right="720"/>
        <w:textAlignment w:val="baseline"/>
        <w:rPr>
          <w:rFonts w:ascii="Arial" w:hAnsi="Arial" w:cs="Arial"/>
          <w:color w:val="1F1F1F"/>
        </w:rPr>
      </w:pPr>
      <w:r>
        <w:rPr>
          <w:rFonts w:ascii="Arial" w:hAnsi="Arial" w:cs="Arial"/>
          <w:color w:val="1F1F1F"/>
        </w:rPr>
        <w:t>Treasury management system: The treasury management system is used to manage the bank's cash flow and to invest the bank's money.</w:t>
      </w:r>
    </w:p>
    <w:p w:rsidR="009278D1" w:rsidRDefault="009278D1" w:rsidP="009278D1">
      <w:pPr>
        <w:pStyle w:val="NormalWeb"/>
        <w:numPr>
          <w:ilvl w:val="0"/>
          <w:numId w:val="8"/>
        </w:numPr>
        <w:spacing w:before="0" w:beforeAutospacing="0" w:after="280" w:afterAutospacing="0"/>
        <w:ind w:right="720"/>
        <w:textAlignment w:val="baseline"/>
        <w:rPr>
          <w:rFonts w:ascii="Arial" w:hAnsi="Arial" w:cs="Arial"/>
          <w:color w:val="1F1F1F"/>
        </w:rPr>
      </w:pPr>
      <w:r>
        <w:rPr>
          <w:rFonts w:ascii="Arial" w:hAnsi="Arial" w:cs="Arial"/>
          <w:color w:val="1F1F1F"/>
        </w:rPr>
        <w:t>Risk management system: The risk management system is used to identify and manage the bank's risks. This includes risks such as credit risk, market risk, and operational risk.</w:t>
      </w:r>
    </w:p>
    <w:p w:rsidR="009278D1" w:rsidRDefault="009278D1" w:rsidP="009278D1">
      <w:pPr>
        <w:pStyle w:val="NormalWeb"/>
        <w:spacing w:before="360" w:beforeAutospacing="0" w:after="360" w:afterAutospacing="0"/>
        <w:ind w:right="720"/>
      </w:pPr>
      <w:r>
        <w:rPr>
          <w:rFonts w:ascii="Arial" w:hAnsi="Arial" w:cs="Arial"/>
          <w:color w:val="1F1F1F"/>
        </w:rPr>
        <w:t>Azania Bank's financial systems are used to:</w:t>
      </w:r>
    </w:p>
    <w:p w:rsidR="009278D1" w:rsidRDefault="009278D1" w:rsidP="009278D1">
      <w:pPr>
        <w:pStyle w:val="NormalWeb"/>
        <w:numPr>
          <w:ilvl w:val="0"/>
          <w:numId w:val="9"/>
        </w:numPr>
        <w:spacing w:before="120" w:beforeAutospacing="0" w:after="0" w:afterAutospacing="0"/>
        <w:ind w:right="720"/>
        <w:textAlignment w:val="baseline"/>
        <w:rPr>
          <w:rFonts w:ascii="Arial" w:hAnsi="Arial" w:cs="Arial"/>
          <w:color w:val="1F1F1F"/>
        </w:rPr>
      </w:pPr>
      <w:r>
        <w:rPr>
          <w:rFonts w:ascii="Arial" w:hAnsi="Arial" w:cs="Arial"/>
          <w:color w:val="1F1F1F"/>
        </w:rPr>
        <w:t>Track financial data: The bank's financial systems track all of the bank's financial data. This data is used to generate reports, to make decisions, and to comply with regulations.</w:t>
      </w:r>
    </w:p>
    <w:p w:rsidR="009278D1" w:rsidRDefault="009278D1" w:rsidP="009278D1">
      <w:pPr>
        <w:pStyle w:val="NormalWeb"/>
        <w:numPr>
          <w:ilvl w:val="0"/>
          <w:numId w:val="9"/>
        </w:numPr>
        <w:spacing w:before="0" w:beforeAutospacing="0" w:after="0" w:afterAutospacing="0"/>
        <w:ind w:right="720"/>
        <w:textAlignment w:val="baseline"/>
        <w:rPr>
          <w:rFonts w:ascii="Arial" w:hAnsi="Arial" w:cs="Arial"/>
          <w:color w:val="1F1F1F"/>
        </w:rPr>
      </w:pPr>
      <w:r>
        <w:rPr>
          <w:rFonts w:ascii="Arial" w:hAnsi="Arial" w:cs="Arial"/>
          <w:color w:val="1F1F1F"/>
        </w:rPr>
        <w:t>Manage financial transactions: The bank's financial systems manage all of the bank's financial transactions. This includes transactions such as deposits, withdrawals, loans, and investments.</w:t>
      </w:r>
    </w:p>
    <w:p w:rsidR="009278D1" w:rsidRDefault="009278D1" w:rsidP="009278D1">
      <w:pPr>
        <w:pStyle w:val="NormalWeb"/>
        <w:numPr>
          <w:ilvl w:val="0"/>
          <w:numId w:val="9"/>
        </w:numPr>
        <w:spacing w:before="0" w:beforeAutospacing="0" w:after="280" w:afterAutospacing="0"/>
        <w:ind w:right="720"/>
        <w:textAlignment w:val="baseline"/>
        <w:rPr>
          <w:rFonts w:ascii="Arial" w:hAnsi="Arial" w:cs="Arial"/>
          <w:color w:val="1F1F1F"/>
        </w:rPr>
      </w:pPr>
      <w:r>
        <w:rPr>
          <w:rFonts w:ascii="Arial" w:hAnsi="Arial" w:cs="Arial"/>
          <w:color w:val="1F1F1F"/>
        </w:rPr>
        <w:t>Reduce risk: The bank's financial systems help to reduce the bank's risk. This is done by identifying and managing the bank's risks.</w:t>
      </w:r>
    </w:p>
    <w:p w:rsidR="009278D1" w:rsidRDefault="009278D1" w:rsidP="009278D1">
      <w:pPr>
        <w:pStyle w:val="NormalWeb"/>
        <w:spacing w:before="360" w:beforeAutospacing="0" w:after="360" w:afterAutospacing="0"/>
        <w:ind w:right="720"/>
      </w:pPr>
      <w:r>
        <w:rPr>
          <w:rFonts w:ascii="Arial" w:hAnsi="Arial" w:cs="Arial"/>
          <w:color w:val="1F1F1F"/>
        </w:rPr>
        <w:t>Azania Bank's financial systems are an important part of the bank's operations. The bank's ability to manage its finances and to reduce risk depends on its financial systems. Azania Bank is committed to maintaining its financial systems and to ensuring that they are up-to-date and secure.</w:t>
      </w:r>
    </w:p>
    <w:p w:rsidR="009278D1" w:rsidRDefault="009278D1" w:rsidP="009278D1">
      <w:pPr>
        <w:pStyle w:val="NormalWeb"/>
        <w:spacing w:before="360" w:beforeAutospacing="0" w:after="360" w:afterAutospacing="0"/>
        <w:ind w:right="720"/>
      </w:pPr>
      <w:r>
        <w:rPr>
          <w:rFonts w:ascii="Arial" w:hAnsi="Arial" w:cs="Arial"/>
          <w:color w:val="1F1F1F"/>
        </w:rPr>
        <w:t>Here are some of the benefits that Azania Bank has realized from using financial systems:</w:t>
      </w:r>
    </w:p>
    <w:p w:rsidR="009278D1" w:rsidRDefault="009278D1" w:rsidP="009278D1">
      <w:pPr>
        <w:pStyle w:val="NormalWeb"/>
        <w:numPr>
          <w:ilvl w:val="0"/>
          <w:numId w:val="10"/>
        </w:numPr>
        <w:spacing w:before="120" w:beforeAutospacing="0" w:after="0" w:afterAutospacing="0"/>
        <w:ind w:right="720"/>
        <w:textAlignment w:val="baseline"/>
        <w:rPr>
          <w:rFonts w:ascii="Arial" w:hAnsi="Arial" w:cs="Arial"/>
          <w:color w:val="1F1F1F"/>
        </w:rPr>
      </w:pPr>
      <w:r>
        <w:rPr>
          <w:rFonts w:ascii="Arial" w:hAnsi="Arial" w:cs="Arial"/>
          <w:color w:val="1F1F1F"/>
        </w:rPr>
        <w:t>Improved efficiency: Azania Bank has been able to improve its efficiency by using financial systems. This is because financial systems automate many of the bank's processes, which frees up time for employees to focus on other tasks.</w:t>
      </w:r>
    </w:p>
    <w:p w:rsidR="009278D1" w:rsidRDefault="009278D1" w:rsidP="009278D1">
      <w:pPr>
        <w:pStyle w:val="NormalWeb"/>
        <w:numPr>
          <w:ilvl w:val="0"/>
          <w:numId w:val="10"/>
        </w:numPr>
        <w:spacing w:before="0" w:beforeAutospacing="0" w:after="0" w:afterAutospacing="0"/>
        <w:ind w:right="720"/>
        <w:textAlignment w:val="baseline"/>
        <w:rPr>
          <w:rFonts w:ascii="Arial" w:hAnsi="Arial" w:cs="Arial"/>
          <w:color w:val="1F1F1F"/>
        </w:rPr>
      </w:pPr>
      <w:r>
        <w:rPr>
          <w:rFonts w:ascii="Arial" w:hAnsi="Arial" w:cs="Arial"/>
          <w:color w:val="1F1F1F"/>
        </w:rPr>
        <w:t>Reduced costs: Azania Bank has been able to reduce its costs by using financial systems. This is because financial systems help to streamline processes and to eliminate the need for manual data entry.</w:t>
      </w:r>
    </w:p>
    <w:p w:rsidR="009278D1" w:rsidRDefault="009278D1" w:rsidP="009278D1">
      <w:pPr>
        <w:pStyle w:val="NormalWeb"/>
        <w:numPr>
          <w:ilvl w:val="0"/>
          <w:numId w:val="10"/>
        </w:numPr>
        <w:spacing w:before="0" w:beforeAutospacing="0" w:after="0" w:afterAutospacing="0"/>
        <w:ind w:right="720"/>
        <w:textAlignment w:val="baseline"/>
        <w:rPr>
          <w:rFonts w:ascii="Arial" w:hAnsi="Arial" w:cs="Arial"/>
          <w:color w:val="1F1F1F"/>
        </w:rPr>
      </w:pPr>
      <w:r>
        <w:rPr>
          <w:rFonts w:ascii="Arial" w:hAnsi="Arial" w:cs="Arial"/>
          <w:color w:val="1F1F1F"/>
        </w:rPr>
        <w:t>Improved decision-making: Azania Bank has been able to improve its decision-making by using financial systems. This is because financial systems provide the bank with access to real-time data, which helps the bank to make more informed decisions.</w:t>
      </w:r>
    </w:p>
    <w:p w:rsidR="009278D1" w:rsidRDefault="009278D1" w:rsidP="009278D1">
      <w:pPr>
        <w:pStyle w:val="NormalWeb"/>
        <w:numPr>
          <w:ilvl w:val="0"/>
          <w:numId w:val="10"/>
        </w:numPr>
        <w:spacing w:before="0" w:beforeAutospacing="0" w:after="280" w:afterAutospacing="0"/>
        <w:ind w:right="720"/>
        <w:textAlignment w:val="baseline"/>
        <w:rPr>
          <w:rFonts w:ascii="Arial" w:hAnsi="Arial" w:cs="Arial"/>
          <w:color w:val="1F1F1F"/>
        </w:rPr>
      </w:pPr>
      <w:r>
        <w:rPr>
          <w:rFonts w:ascii="Arial" w:hAnsi="Arial" w:cs="Arial"/>
          <w:color w:val="1F1F1F"/>
        </w:rPr>
        <w:t xml:space="preserve">Increased customer satisfaction: Azania Bank has been able to increase customer satisfaction by using financial systems. This is because financial systems make it easier for customers to do business </w:t>
      </w:r>
      <w:r>
        <w:rPr>
          <w:rFonts w:ascii="Arial" w:hAnsi="Arial" w:cs="Arial"/>
          <w:color w:val="1F1F1F"/>
        </w:rPr>
        <w:lastRenderedPageBreak/>
        <w:t>with the bank, such as by making it easier for customers to transfer money, pay bills, and view their account balances.</w:t>
      </w:r>
    </w:p>
    <w:p w:rsidR="009278D1" w:rsidRDefault="009278D1" w:rsidP="009278D1">
      <w:pPr>
        <w:pStyle w:val="NormalWeb"/>
        <w:spacing w:before="360" w:beforeAutospacing="0" w:after="360" w:afterAutospacing="0"/>
        <w:ind w:right="720"/>
      </w:pPr>
      <w:r>
        <w:rPr>
          <w:rFonts w:ascii="Arial" w:hAnsi="Arial" w:cs="Arial"/>
          <w:color w:val="1F1F1F"/>
        </w:rPr>
        <w:t>Overall, Azania Bank has benefited significantly from using financial systems. The bank has been able to improve its efficiency, reduce its costs, improve its decision-making, and increase customer satisfaction.</w:t>
      </w:r>
    </w:p>
    <w:p w:rsidR="009278D1" w:rsidRDefault="009278D1">
      <w:bookmarkStart w:id="0" w:name="_GoBack"/>
      <w:bookmarkEnd w:id="0"/>
    </w:p>
    <w:sectPr w:rsidR="00927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0A25"/>
    <w:multiLevelType w:val="multilevel"/>
    <w:tmpl w:val="E2B6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054C8"/>
    <w:multiLevelType w:val="multilevel"/>
    <w:tmpl w:val="A89E6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116283"/>
    <w:multiLevelType w:val="multilevel"/>
    <w:tmpl w:val="34F4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75898"/>
    <w:multiLevelType w:val="multilevel"/>
    <w:tmpl w:val="F7F2C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46B63"/>
    <w:multiLevelType w:val="multilevel"/>
    <w:tmpl w:val="1B90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C3566"/>
    <w:multiLevelType w:val="multilevel"/>
    <w:tmpl w:val="76B4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A2406A"/>
    <w:multiLevelType w:val="multilevel"/>
    <w:tmpl w:val="DCCA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4D08AA"/>
    <w:multiLevelType w:val="multilevel"/>
    <w:tmpl w:val="03145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4672DA"/>
    <w:multiLevelType w:val="multilevel"/>
    <w:tmpl w:val="B2C6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940D96"/>
    <w:multiLevelType w:val="multilevel"/>
    <w:tmpl w:val="B66A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8"/>
  </w:num>
  <w:num w:numId="4">
    <w:abstractNumId w:val="5"/>
  </w:num>
  <w:num w:numId="5">
    <w:abstractNumId w:val="9"/>
  </w:num>
  <w:num w:numId="6">
    <w:abstractNumId w:val="7"/>
  </w:num>
  <w:num w:numId="7">
    <w:abstractNumId w:val="3"/>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B6"/>
    <w:rsid w:val="005C45E3"/>
    <w:rsid w:val="007E602D"/>
    <w:rsid w:val="009278D1"/>
    <w:rsid w:val="00BA2971"/>
    <w:rsid w:val="00D434B6"/>
    <w:rsid w:val="00E6116E"/>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F0C1"/>
  <w15:chartTrackingRefBased/>
  <w15:docId w15:val="{A80F5216-8365-4393-9BC0-16D104E8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434B6"/>
    <w:pPr>
      <w:spacing w:before="100" w:beforeAutospacing="1" w:after="100" w:afterAutospacing="1" w:line="240" w:lineRule="auto"/>
      <w:outlineLvl w:val="1"/>
    </w:pPr>
    <w:rPr>
      <w:rFonts w:ascii="Times New Roman" w:eastAsia="Times New Roman" w:hAnsi="Times New Roman" w:cs="Times New Roman"/>
      <w:b/>
      <w:bCs/>
      <w:sz w:val="36"/>
      <w:szCs w:val="36"/>
      <w:lang w:val="en-TZ" w:eastAsia="en-T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34B6"/>
    <w:rPr>
      <w:rFonts w:ascii="Times New Roman" w:eastAsia="Times New Roman" w:hAnsi="Times New Roman" w:cs="Times New Roman"/>
      <w:b/>
      <w:bCs/>
      <w:sz w:val="36"/>
      <w:szCs w:val="36"/>
      <w:lang w:val="en-TZ" w:eastAsia="en-TZ"/>
    </w:rPr>
  </w:style>
  <w:style w:type="paragraph" w:styleId="NormalWeb">
    <w:name w:val="Normal (Web)"/>
    <w:basedOn w:val="Normal"/>
    <w:uiPriority w:val="99"/>
    <w:semiHidden/>
    <w:unhideWhenUsed/>
    <w:rsid w:val="00D434B6"/>
    <w:pPr>
      <w:spacing w:before="100" w:beforeAutospacing="1" w:after="100" w:afterAutospacing="1" w:line="240" w:lineRule="auto"/>
    </w:pPr>
    <w:rPr>
      <w:rFonts w:ascii="Times New Roman" w:eastAsia="Times New Roman" w:hAnsi="Times New Roman" w:cs="Times New Roman"/>
      <w:sz w:val="24"/>
      <w:szCs w:val="24"/>
      <w:lang w:val="en-TZ" w:eastAsia="en-T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0822">
      <w:bodyDiv w:val="1"/>
      <w:marLeft w:val="0"/>
      <w:marRight w:val="0"/>
      <w:marTop w:val="0"/>
      <w:marBottom w:val="0"/>
      <w:divBdr>
        <w:top w:val="none" w:sz="0" w:space="0" w:color="auto"/>
        <w:left w:val="none" w:sz="0" w:space="0" w:color="auto"/>
        <w:bottom w:val="none" w:sz="0" w:space="0" w:color="auto"/>
        <w:right w:val="none" w:sz="0" w:space="0" w:color="auto"/>
      </w:divBdr>
      <w:divsChild>
        <w:div w:id="187178703">
          <w:marLeft w:val="0"/>
          <w:marRight w:val="0"/>
          <w:marTop w:val="0"/>
          <w:marBottom w:val="525"/>
          <w:divBdr>
            <w:top w:val="none" w:sz="0" w:space="0" w:color="auto"/>
            <w:left w:val="none" w:sz="0" w:space="0" w:color="auto"/>
            <w:bottom w:val="none" w:sz="0" w:space="0" w:color="auto"/>
            <w:right w:val="none" w:sz="0" w:space="0" w:color="auto"/>
          </w:divBdr>
        </w:div>
        <w:div w:id="2123499758">
          <w:marLeft w:val="450"/>
          <w:marRight w:val="0"/>
          <w:marTop w:val="0"/>
          <w:marBottom w:val="0"/>
          <w:divBdr>
            <w:top w:val="none" w:sz="0" w:space="0" w:color="auto"/>
            <w:left w:val="none" w:sz="0" w:space="0" w:color="auto"/>
            <w:bottom w:val="none" w:sz="0" w:space="0" w:color="auto"/>
            <w:right w:val="none" w:sz="0" w:space="0" w:color="auto"/>
          </w:divBdr>
        </w:div>
        <w:div w:id="752313831">
          <w:marLeft w:val="450"/>
          <w:marRight w:val="0"/>
          <w:marTop w:val="0"/>
          <w:marBottom w:val="0"/>
          <w:divBdr>
            <w:top w:val="none" w:sz="0" w:space="0" w:color="auto"/>
            <w:left w:val="none" w:sz="0" w:space="0" w:color="auto"/>
            <w:bottom w:val="none" w:sz="0" w:space="0" w:color="auto"/>
            <w:right w:val="none" w:sz="0" w:space="0" w:color="auto"/>
          </w:divBdr>
        </w:div>
        <w:div w:id="2074303631">
          <w:marLeft w:val="450"/>
          <w:marRight w:val="0"/>
          <w:marTop w:val="0"/>
          <w:marBottom w:val="0"/>
          <w:divBdr>
            <w:top w:val="none" w:sz="0" w:space="0" w:color="auto"/>
            <w:left w:val="none" w:sz="0" w:space="0" w:color="auto"/>
            <w:bottom w:val="none" w:sz="0" w:space="0" w:color="auto"/>
            <w:right w:val="none" w:sz="0" w:space="0" w:color="auto"/>
          </w:divBdr>
        </w:div>
        <w:div w:id="1968126849">
          <w:marLeft w:val="450"/>
          <w:marRight w:val="0"/>
          <w:marTop w:val="0"/>
          <w:marBottom w:val="0"/>
          <w:divBdr>
            <w:top w:val="none" w:sz="0" w:space="0" w:color="auto"/>
            <w:left w:val="none" w:sz="0" w:space="0" w:color="auto"/>
            <w:bottom w:val="none" w:sz="0" w:space="0" w:color="auto"/>
            <w:right w:val="none" w:sz="0" w:space="0" w:color="auto"/>
          </w:divBdr>
        </w:div>
        <w:div w:id="1261600037">
          <w:marLeft w:val="450"/>
          <w:marRight w:val="0"/>
          <w:marTop w:val="0"/>
          <w:marBottom w:val="0"/>
          <w:divBdr>
            <w:top w:val="none" w:sz="0" w:space="0" w:color="auto"/>
            <w:left w:val="none" w:sz="0" w:space="0" w:color="auto"/>
            <w:bottom w:val="none" w:sz="0" w:space="0" w:color="auto"/>
            <w:right w:val="none" w:sz="0" w:space="0" w:color="auto"/>
          </w:divBdr>
        </w:div>
        <w:div w:id="759067125">
          <w:marLeft w:val="450"/>
          <w:marRight w:val="0"/>
          <w:marTop w:val="0"/>
          <w:marBottom w:val="0"/>
          <w:divBdr>
            <w:top w:val="none" w:sz="0" w:space="0" w:color="auto"/>
            <w:left w:val="none" w:sz="0" w:space="0" w:color="auto"/>
            <w:bottom w:val="none" w:sz="0" w:space="0" w:color="auto"/>
            <w:right w:val="none" w:sz="0" w:space="0" w:color="auto"/>
          </w:divBdr>
        </w:div>
      </w:divsChild>
    </w:div>
    <w:div w:id="395859381">
      <w:bodyDiv w:val="1"/>
      <w:marLeft w:val="0"/>
      <w:marRight w:val="0"/>
      <w:marTop w:val="0"/>
      <w:marBottom w:val="0"/>
      <w:divBdr>
        <w:top w:val="none" w:sz="0" w:space="0" w:color="auto"/>
        <w:left w:val="none" w:sz="0" w:space="0" w:color="auto"/>
        <w:bottom w:val="none" w:sz="0" w:space="0" w:color="auto"/>
        <w:right w:val="none" w:sz="0" w:space="0" w:color="auto"/>
      </w:divBdr>
    </w:div>
    <w:div w:id="431123866">
      <w:bodyDiv w:val="1"/>
      <w:marLeft w:val="0"/>
      <w:marRight w:val="0"/>
      <w:marTop w:val="0"/>
      <w:marBottom w:val="0"/>
      <w:divBdr>
        <w:top w:val="none" w:sz="0" w:space="0" w:color="auto"/>
        <w:left w:val="none" w:sz="0" w:space="0" w:color="auto"/>
        <w:bottom w:val="none" w:sz="0" w:space="0" w:color="auto"/>
        <w:right w:val="none" w:sz="0" w:space="0" w:color="auto"/>
      </w:divBdr>
    </w:div>
    <w:div w:id="720055510">
      <w:bodyDiv w:val="1"/>
      <w:marLeft w:val="0"/>
      <w:marRight w:val="0"/>
      <w:marTop w:val="0"/>
      <w:marBottom w:val="0"/>
      <w:divBdr>
        <w:top w:val="none" w:sz="0" w:space="0" w:color="auto"/>
        <w:left w:val="none" w:sz="0" w:space="0" w:color="auto"/>
        <w:bottom w:val="none" w:sz="0" w:space="0" w:color="auto"/>
        <w:right w:val="none" w:sz="0" w:space="0" w:color="auto"/>
      </w:divBdr>
    </w:div>
    <w:div w:id="124703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1395</Words>
  <Characters>7955</Characters>
  <Application>Microsoft Office Word</Application>
  <DocSecurity>0</DocSecurity>
  <Lines>66</Lines>
  <Paragraphs>18</Paragraphs>
  <ScaleCrop>false</ScaleCrop>
  <Company/>
  <LinksUpToDate>false</LinksUpToDate>
  <CharactersWithSpaces>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Khamis</dc:creator>
  <cp:keywords/>
  <dc:description/>
  <cp:lastModifiedBy>Khamis</cp:lastModifiedBy>
  <cp:revision>4</cp:revision>
  <dcterms:created xsi:type="dcterms:W3CDTF">2023-06-15T11:10:00Z</dcterms:created>
  <dcterms:modified xsi:type="dcterms:W3CDTF">2023-06-15T11:28:00Z</dcterms:modified>
</cp:coreProperties>
</file>