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9587" w14:textId="77777777" w:rsidR="002B7737" w:rsidRDefault="00000000">
      <w:pPr>
        <w:pStyle w:val="a4"/>
      </w:pPr>
      <w:r>
        <w:t>Лабораторная работа №3</w:t>
      </w:r>
    </w:p>
    <w:p w14:paraId="04022FAB" w14:textId="77777777" w:rsidR="002B7737" w:rsidRDefault="00000000">
      <w:pPr>
        <w:pStyle w:val="a5"/>
      </w:pPr>
      <w:r>
        <w:t>Модель боевых действий</w:t>
      </w:r>
    </w:p>
    <w:p w14:paraId="62EB5B81" w14:textId="6805B25E" w:rsidR="002B7737" w:rsidRDefault="00000000">
      <w:pPr>
        <w:pStyle w:val="Author"/>
      </w:pPr>
      <w:r>
        <w:t>Ма</w:t>
      </w:r>
      <w:r w:rsidR="00CE65C5">
        <w:t>ляров Семён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7655812"/>
        <w:docPartObj>
          <w:docPartGallery w:val="Table of Contents"/>
          <w:docPartUnique/>
        </w:docPartObj>
      </w:sdtPr>
      <w:sdtContent>
        <w:p w14:paraId="7A226064" w14:textId="77777777" w:rsidR="002B7737" w:rsidRDefault="00000000">
          <w:pPr>
            <w:pStyle w:val="ae"/>
          </w:pPr>
          <w:r>
            <w:t>Содержание</w:t>
          </w:r>
        </w:p>
        <w:p w14:paraId="13D8D830" w14:textId="77777777" w:rsidR="00CE65C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513495" w:history="1">
            <w:r w:rsidR="00CE65C5" w:rsidRPr="00535069">
              <w:rPr>
                <w:rStyle w:val="ad"/>
                <w:noProof/>
              </w:rPr>
              <w:t>1</w:t>
            </w:r>
            <w:r w:rsidR="00CE65C5">
              <w:rPr>
                <w:noProof/>
              </w:rPr>
              <w:tab/>
            </w:r>
            <w:r w:rsidR="00CE65C5" w:rsidRPr="00535069">
              <w:rPr>
                <w:rStyle w:val="ad"/>
                <w:noProof/>
              </w:rPr>
              <w:t>Цель работы</w:t>
            </w:r>
            <w:r w:rsidR="00CE65C5">
              <w:rPr>
                <w:noProof/>
                <w:webHidden/>
              </w:rPr>
              <w:tab/>
            </w:r>
            <w:r w:rsidR="00CE65C5">
              <w:rPr>
                <w:noProof/>
                <w:webHidden/>
              </w:rPr>
              <w:fldChar w:fldCharType="begin"/>
            </w:r>
            <w:r w:rsidR="00CE65C5">
              <w:rPr>
                <w:noProof/>
                <w:webHidden/>
              </w:rPr>
              <w:instrText xml:space="preserve"> PAGEREF _Toc159513495 \h </w:instrText>
            </w:r>
            <w:r w:rsidR="00CE65C5">
              <w:rPr>
                <w:noProof/>
                <w:webHidden/>
              </w:rPr>
            </w:r>
            <w:r w:rsidR="00CE65C5">
              <w:rPr>
                <w:noProof/>
                <w:webHidden/>
              </w:rPr>
              <w:fldChar w:fldCharType="separate"/>
            </w:r>
            <w:r w:rsidR="00CE65C5">
              <w:rPr>
                <w:noProof/>
                <w:webHidden/>
              </w:rPr>
              <w:t>1</w:t>
            </w:r>
            <w:r w:rsidR="00CE65C5">
              <w:rPr>
                <w:noProof/>
                <w:webHidden/>
              </w:rPr>
              <w:fldChar w:fldCharType="end"/>
            </w:r>
          </w:hyperlink>
        </w:p>
        <w:p w14:paraId="00EA66A8" w14:textId="77777777" w:rsidR="00CE65C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6" w:history="1">
            <w:r w:rsidR="00CE65C5" w:rsidRPr="00535069">
              <w:rPr>
                <w:rStyle w:val="ad"/>
                <w:noProof/>
              </w:rPr>
              <w:t>2</w:t>
            </w:r>
            <w:r w:rsidR="00CE65C5">
              <w:rPr>
                <w:noProof/>
              </w:rPr>
              <w:tab/>
            </w:r>
            <w:r w:rsidR="00CE65C5" w:rsidRPr="00535069">
              <w:rPr>
                <w:rStyle w:val="ad"/>
                <w:noProof/>
              </w:rPr>
              <w:t>Задание</w:t>
            </w:r>
            <w:r w:rsidR="00CE65C5">
              <w:rPr>
                <w:noProof/>
                <w:webHidden/>
              </w:rPr>
              <w:tab/>
            </w:r>
            <w:r w:rsidR="00CE65C5">
              <w:rPr>
                <w:noProof/>
                <w:webHidden/>
              </w:rPr>
              <w:fldChar w:fldCharType="begin"/>
            </w:r>
            <w:r w:rsidR="00CE65C5">
              <w:rPr>
                <w:noProof/>
                <w:webHidden/>
              </w:rPr>
              <w:instrText xml:space="preserve"> PAGEREF _Toc159513496 \h </w:instrText>
            </w:r>
            <w:r w:rsidR="00CE65C5">
              <w:rPr>
                <w:noProof/>
                <w:webHidden/>
              </w:rPr>
            </w:r>
            <w:r w:rsidR="00CE65C5">
              <w:rPr>
                <w:noProof/>
                <w:webHidden/>
              </w:rPr>
              <w:fldChar w:fldCharType="separate"/>
            </w:r>
            <w:r w:rsidR="00CE65C5">
              <w:rPr>
                <w:noProof/>
                <w:webHidden/>
              </w:rPr>
              <w:t>1</w:t>
            </w:r>
            <w:r w:rsidR="00CE65C5">
              <w:rPr>
                <w:noProof/>
                <w:webHidden/>
              </w:rPr>
              <w:fldChar w:fldCharType="end"/>
            </w:r>
          </w:hyperlink>
        </w:p>
        <w:p w14:paraId="3B70FDDE" w14:textId="77777777" w:rsidR="00CE65C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7" w:history="1">
            <w:r w:rsidR="00CE65C5" w:rsidRPr="00535069">
              <w:rPr>
                <w:rStyle w:val="ad"/>
                <w:noProof/>
              </w:rPr>
              <w:t>3</w:t>
            </w:r>
            <w:r w:rsidR="00CE65C5">
              <w:rPr>
                <w:noProof/>
              </w:rPr>
              <w:tab/>
            </w:r>
            <w:r w:rsidR="00CE65C5" w:rsidRPr="00535069">
              <w:rPr>
                <w:rStyle w:val="ad"/>
                <w:noProof/>
              </w:rPr>
              <w:t>Выполнение лабораторной работы</w:t>
            </w:r>
            <w:r w:rsidR="00CE65C5">
              <w:rPr>
                <w:noProof/>
                <w:webHidden/>
              </w:rPr>
              <w:tab/>
            </w:r>
            <w:r w:rsidR="00CE65C5">
              <w:rPr>
                <w:noProof/>
                <w:webHidden/>
              </w:rPr>
              <w:fldChar w:fldCharType="begin"/>
            </w:r>
            <w:r w:rsidR="00CE65C5">
              <w:rPr>
                <w:noProof/>
                <w:webHidden/>
              </w:rPr>
              <w:instrText xml:space="preserve"> PAGEREF _Toc159513497 \h </w:instrText>
            </w:r>
            <w:r w:rsidR="00CE65C5">
              <w:rPr>
                <w:noProof/>
                <w:webHidden/>
              </w:rPr>
            </w:r>
            <w:r w:rsidR="00CE65C5">
              <w:rPr>
                <w:noProof/>
                <w:webHidden/>
              </w:rPr>
              <w:fldChar w:fldCharType="separate"/>
            </w:r>
            <w:r w:rsidR="00CE65C5">
              <w:rPr>
                <w:noProof/>
                <w:webHidden/>
              </w:rPr>
              <w:t>2</w:t>
            </w:r>
            <w:r w:rsidR="00CE65C5">
              <w:rPr>
                <w:noProof/>
                <w:webHidden/>
              </w:rPr>
              <w:fldChar w:fldCharType="end"/>
            </w:r>
          </w:hyperlink>
        </w:p>
        <w:p w14:paraId="78C80862" w14:textId="77777777" w:rsidR="00CE65C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513498" w:history="1">
            <w:r w:rsidR="00CE65C5" w:rsidRPr="00535069">
              <w:rPr>
                <w:rStyle w:val="ad"/>
                <w:noProof/>
              </w:rPr>
              <w:t>4</w:t>
            </w:r>
            <w:r w:rsidR="00CE65C5">
              <w:rPr>
                <w:noProof/>
              </w:rPr>
              <w:tab/>
            </w:r>
            <w:r w:rsidR="00CE65C5" w:rsidRPr="00535069">
              <w:rPr>
                <w:rStyle w:val="ad"/>
                <w:noProof/>
              </w:rPr>
              <w:t>Выводы</w:t>
            </w:r>
            <w:r w:rsidR="00CE65C5">
              <w:rPr>
                <w:noProof/>
                <w:webHidden/>
              </w:rPr>
              <w:tab/>
            </w:r>
            <w:r w:rsidR="00CE65C5">
              <w:rPr>
                <w:noProof/>
                <w:webHidden/>
              </w:rPr>
              <w:fldChar w:fldCharType="begin"/>
            </w:r>
            <w:r w:rsidR="00CE65C5">
              <w:rPr>
                <w:noProof/>
                <w:webHidden/>
              </w:rPr>
              <w:instrText xml:space="preserve"> PAGEREF _Toc159513498 \h </w:instrText>
            </w:r>
            <w:r w:rsidR="00CE65C5">
              <w:rPr>
                <w:noProof/>
                <w:webHidden/>
              </w:rPr>
            </w:r>
            <w:r w:rsidR="00CE65C5">
              <w:rPr>
                <w:noProof/>
                <w:webHidden/>
              </w:rPr>
              <w:fldChar w:fldCharType="separate"/>
            </w:r>
            <w:r w:rsidR="00CE65C5">
              <w:rPr>
                <w:noProof/>
                <w:webHidden/>
              </w:rPr>
              <w:t>5</w:t>
            </w:r>
            <w:r w:rsidR="00CE65C5">
              <w:rPr>
                <w:noProof/>
                <w:webHidden/>
              </w:rPr>
              <w:fldChar w:fldCharType="end"/>
            </w:r>
          </w:hyperlink>
        </w:p>
        <w:p w14:paraId="2CF6A1FF" w14:textId="77777777" w:rsidR="002B7737" w:rsidRDefault="00000000">
          <w:r>
            <w:fldChar w:fldCharType="end"/>
          </w:r>
        </w:p>
      </w:sdtContent>
    </w:sdt>
    <w:p w14:paraId="0CB179FF" w14:textId="77777777" w:rsidR="002B7737" w:rsidRDefault="00000000">
      <w:pPr>
        <w:pStyle w:val="1"/>
      </w:pPr>
      <w:bookmarkStart w:id="0" w:name="_Toc15951349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FA1F49F" w14:textId="77777777" w:rsidR="002B7737" w:rsidRDefault="00000000">
      <w:pPr>
        <w:pStyle w:val="FirstParagraph"/>
      </w:pPr>
      <w:r>
        <w:t>Построить графики модели боевых действий, а также ознакомиться с Scilab.</w:t>
      </w:r>
    </w:p>
    <w:p w14:paraId="53322817" w14:textId="77777777" w:rsidR="002B7737" w:rsidRDefault="00000000">
      <w:pPr>
        <w:pStyle w:val="1"/>
      </w:pPr>
      <w:bookmarkStart w:id="2" w:name="_Toc159513496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4638DA43" w14:textId="29055786" w:rsidR="002B7737" w:rsidRDefault="00000000">
      <w:pPr>
        <w:pStyle w:val="FirstParagraph"/>
      </w:pPr>
      <w:r>
        <w:rPr>
          <w:b/>
          <w:bCs/>
        </w:rPr>
        <w:t xml:space="preserve">Вариант </w:t>
      </w:r>
      <w:r w:rsidR="00B63F12">
        <w:rPr>
          <w:b/>
          <w:bCs/>
        </w:rPr>
        <w:t>8</w:t>
      </w:r>
      <w:r>
        <w:br/>
        <w:t>Задача</w:t>
      </w:r>
      <w:proofErr w:type="gramStart"/>
      <w:r>
        <w:t>: Между</w:t>
      </w:r>
      <w:proofErr w:type="gramEnd"/>
      <w:r>
        <w:t xml:space="preserve">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</w:t>
      </w:r>
      <w:r w:rsidR="00CE65C5">
        <w:t>19</w:t>
      </w:r>
      <w:r>
        <w:t xml:space="preserve"> </w:t>
      </w:r>
      <w:r w:rsidR="00CE65C5">
        <w:t>3</w:t>
      </w:r>
      <w:r>
        <w:t xml:space="preserve">00 человек, а в распоряжении страны У армия численностью в </w:t>
      </w:r>
      <w:r w:rsidR="00CE65C5">
        <w:t>39</w:t>
      </w:r>
      <w:r>
        <w:t xml:space="preserve"> 000 человек. Для упрощения модели считаем, что коэффициенты a,b,c,h постоянны.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 w14:paraId="0E1A295D" w14:textId="58B0FC0C" w:rsidR="002B7737" w:rsidRDefault="00000000">
      <w:pPr>
        <w:numPr>
          <w:ilvl w:val="0"/>
          <w:numId w:val="2"/>
        </w:numPr>
      </w:pPr>
      <w:r>
        <w:t>Модель боевых действий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46x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82x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1,5t</m:t>
              </m:r>
            </m:e>
          </m:d>
        </m:oMath>
      </m:oMathPara>
    </w:p>
    <w:p w14:paraId="1CB19347" w14:textId="55F82CD8" w:rsidR="002B7737" w:rsidRDefault="00000000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,73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28y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</m:e>
          </m:d>
        </m:oMath>
      </m:oMathPara>
    </w:p>
    <w:p w14:paraId="636BD100" w14:textId="77777777" w:rsidR="002B7737" w:rsidRDefault="00000000">
      <w:pPr>
        <w:pStyle w:val="1"/>
      </w:pPr>
      <w:bookmarkStart w:id="4" w:name="_Toc159513497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3A3DCE68" w14:textId="77777777" w:rsidR="002B7737" w:rsidRDefault="00000000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70244AB6" w14:textId="71ECD64A" w:rsidR="002B7737" w:rsidRDefault="00000000">
      <w:pPr>
        <w:pStyle w:val="a0"/>
      </w:pPr>
      <w:r>
        <w:t>1.1. Потери, не связанные с боевыми действиями, описывают члены -0,</w:t>
      </w:r>
      <w:r w:rsidR="00CE65C5" w:rsidRPr="00CE65C5">
        <w:t>6</w:t>
      </w:r>
      <w:r>
        <w:t>5x(t) и -0,7y(t), члены -0,8</w:t>
      </w:r>
      <w:r w:rsidR="00CE65C5" w:rsidRPr="00CE65C5">
        <w:t>2</w:t>
      </w:r>
      <w:r>
        <w:t>y(t) и -0,</w:t>
      </w:r>
      <w:r w:rsidR="00CE65C5" w:rsidRPr="00CE65C5">
        <w:t>5</w:t>
      </w:r>
      <w:r>
        <w:t>x(t) отражают потери на поле боя. Функции P(t)=</w:t>
      </w:r>
      <w:proofErr w:type="spellStart"/>
      <w:r>
        <w:t>sin</w:t>
      </w:r>
      <w:proofErr w:type="spellEnd"/>
      <w:r>
        <w:t>(</w:t>
      </w:r>
      <w:r w:rsidR="00CE65C5" w:rsidRPr="00CE65C5">
        <w:t>0,5</w:t>
      </w:r>
      <w:r w:rsidR="00CE65C5">
        <w:rPr>
          <w:lang w:val="en-US"/>
        </w:rPr>
        <w:t>t</w:t>
      </w:r>
      <w:r>
        <w:t>), Q(t)=</w:t>
      </w:r>
      <w:proofErr w:type="spellStart"/>
      <w:r>
        <w:t>cos</w:t>
      </w:r>
      <w:proofErr w:type="spellEnd"/>
      <w:r>
        <w:t>(</w:t>
      </w:r>
      <w:r w:rsidR="00CE65C5" w:rsidRPr="00CE65C5">
        <w:t>1,5</w:t>
      </w:r>
      <w:r>
        <w:t>t) учитывают возможность подхода подкрепления к войскам Х и У в течение одного дня.</w:t>
      </w:r>
    </w:p>
    <w:p w14:paraId="3B532DA4" w14:textId="75CBF207" w:rsidR="002B7737" w:rsidRDefault="00000000">
      <w:pPr>
        <w:pStyle w:val="a0"/>
      </w:pPr>
      <w:r>
        <w:t>1.2. Потери, не связанные с боевыми действиями, описывают члены -0,</w:t>
      </w:r>
      <w:r w:rsidR="00CE65C5" w:rsidRPr="00CE65C5">
        <w:t>38</w:t>
      </w:r>
      <w:r>
        <w:t>x(t) и -0,</w:t>
      </w:r>
      <w:r w:rsidR="00CE65C5" w:rsidRPr="00CE65C5">
        <w:t>73</w:t>
      </w:r>
      <w:r>
        <w:t>y(t), члены -0,</w:t>
      </w:r>
      <w:r w:rsidR="00CE65C5" w:rsidRPr="00CE65C5">
        <w:t>28</w:t>
      </w:r>
      <w:r>
        <w:t>y(t) и -0,</w:t>
      </w:r>
      <w:r w:rsidR="00CE65C5" w:rsidRPr="00CE65C5">
        <w:t>5</w:t>
      </w:r>
      <w:r>
        <w:t>x(t)y(t) отражают потери на поле боя. Функции P(t)=</w:t>
      </w:r>
      <w:proofErr w:type="spellStart"/>
      <w:r>
        <w:t>sin</w:t>
      </w:r>
      <w:proofErr w:type="spellEnd"/>
      <w:r>
        <w:t>(2</w:t>
      </w:r>
      <w:proofErr w:type="gramStart"/>
      <w:r>
        <w:t>t)+</w:t>
      </w:r>
      <w:proofErr w:type="gramEnd"/>
      <w:r w:rsidR="00CE65C5" w:rsidRPr="00CE65C5">
        <w:t>1</w:t>
      </w:r>
      <w:r>
        <w:t>, Q(t)=</w:t>
      </w:r>
      <w:proofErr w:type="spellStart"/>
      <w:r>
        <w:t>cos</w:t>
      </w:r>
      <w:proofErr w:type="spellEnd"/>
      <w:r>
        <w:t>(</w:t>
      </w:r>
      <w:r w:rsidR="00CE65C5" w:rsidRPr="00CE65C5">
        <w:t>2</w:t>
      </w:r>
      <w:r>
        <w:t>t)</w:t>
      </w:r>
      <w:r w:rsidR="00CE65C5" w:rsidRPr="00CE65C5">
        <w:t xml:space="preserve"> </w:t>
      </w:r>
      <w:r>
        <w:t>учитывают возможность подхода подкрепления к войскам Х и У в течение одного дня.</w:t>
      </w:r>
    </w:p>
    <w:p w14:paraId="010ABA48" w14:textId="7423A219" w:rsidR="002B7737" w:rsidRDefault="00000000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19300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39000</m:t>
        </m:r>
      </m:oMath>
    </w:p>
    <w:p w14:paraId="13991D7F" w14:textId="77777777" w:rsidR="002B7737" w:rsidRDefault="00000000">
      <w:pPr>
        <w:pStyle w:val="a0"/>
      </w:pPr>
      <w:r>
        <w:rPr>
          <w:b/>
          <w:bCs/>
        </w:rPr>
        <w:t>2. Построение графиков численности войск</w:t>
      </w:r>
    </w:p>
    <w:p w14:paraId="740D5399" w14:textId="77777777" w:rsidR="002B7737" w:rsidRDefault="00000000">
      <w:pPr>
        <w:pStyle w:val="a0"/>
      </w:pPr>
      <w:r>
        <w:t>2.1. Напишем первую программу для Scilab:</w:t>
      </w:r>
    </w:p>
    <w:p w14:paraId="3E4CFE58" w14:textId="69B56AE7" w:rsidR="002B7737" w:rsidRDefault="00000000">
      <w:pPr>
        <w:pStyle w:val="SourceCode"/>
      </w:pPr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 xml:space="preserve">x0 = </w:t>
      </w:r>
      <w:r w:rsidR="00CE65C5" w:rsidRPr="00CE65C5">
        <w:rPr>
          <w:rStyle w:val="VerbatimChar"/>
        </w:rPr>
        <w:t>19300</w:t>
      </w:r>
      <w:r>
        <w:rPr>
          <w:rStyle w:val="VerbatimChar"/>
        </w:rPr>
        <w:t>;//численность первой армии</w:t>
      </w:r>
      <w:r>
        <w:br/>
      </w:r>
      <w:r>
        <w:rPr>
          <w:rStyle w:val="VerbatimChar"/>
        </w:rPr>
        <w:t xml:space="preserve">y0 = </w:t>
      </w:r>
      <w:r w:rsidR="00CE65C5" w:rsidRPr="00CE65C5">
        <w:rPr>
          <w:rStyle w:val="VerbatimChar"/>
        </w:rPr>
        <w:t>39000</w:t>
      </w:r>
      <w:r>
        <w:rPr>
          <w:rStyle w:val="VerbatimChar"/>
        </w:rPr>
        <w:t>;//численность второй армии</w:t>
      </w:r>
      <w:r>
        <w:br/>
      </w:r>
      <w:r>
        <w:rPr>
          <w:rStyle w:val="VerbatimChar"/>
        </w:rPr>
        <w:t>t0 = 0;//начальный момент времени</w:t>
      </w:r>
      <w:r>
        <w:br/>
      </w:r>
      <w:r>
        <w:rPr>
          <w:rStyle w:val="VerbatimChar"/>
        </w:rPr>
        <w:t>a = 0.4</w:t>
      </w:r>
      <w:r w:rsidR="00CE65C5" w:rsidRPr="00CE65C5">
        <w:rPr>
          <w:rStyle w:val="VerbatimChar"/>
        </w:rPr>
        <w:t>6</w:t>
      </w:r>
      <w:r>
        <w:rPr>
          <w:rStyle w:val="VerbatimChar"/>
        </w:rPr>
        <w:t>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b = 0.</w:t>
      </w:r>
      <w:r w:rsidR="00CE65C5" w:rsidRPr="00CE65C5">
        <w:rPr>
          <w:rStyle w:val="VerbatimChar"/>
        </w:rPr>
        <w:t>7</w:t>
      </w:r>
      <w:r>
        <w:rPr>
          <w:rStyle w:val="VerbatimChar"/>
        </w:rPr>
        <w:t>;//эффективность боевых действий армии у</w:t>
      </w:r>
      <w:r>
        <w:br/>
      </w:r>
      <w:r>
        <w:rPr>
          <w:rStyle w:val="VerbatimChar"/>
        </w:rPr>
        <w:t>c = 0.</w:t>
      </w:r>
      <w:r w:rsidR="00CE65C5" w:rsidRPr="00CE65C5">
        <w:rPr>
          <w:rStyle w:val="VerbatimChar"/>
        </w:rPr>
        <w:t>82</w:t>
      </w:r>
      <w:r>
        <w:rPr>
          <w:rStyle w:val="VerbatimChar"/>
        </w:rPr>
        <w:t>;//эффективность боевых действий армии х</w:t>
      </w:r>
      <w:r>
        <w:br/>
      </w:r>
      <w:r>
        <w:rPr>
          <w:rStyle w:val="VerbatimChar"/>
        </w:rPr>
        <w:t>h = 0.</w:t>
      </w:r>
      <w:r w:rsidR="00CE65C5" w:rsidRPr="00CE65C5">
        <w:rPr>
          <w:rStyle w:val="VerbatimChar"/>
        </w:rPr>
        <w:t>5</w:t>
      </w:r>
      <w:r>
        <w:rPr>
          <w:rStyle w:val="VerbatimChar"/>
        </w:rPr>
        <w:t>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>tmax = 1;//предельный момент времени</w:t>
      </w:r>
      <w:r>
        <w:br/>
      </w:r>
      <w:r>
        <w:rPr>
          <w:rStyle w:val="VerbatimChar"/>
        </w:rPr>
        <w:t>dt = 0.05;//шаг изменения времени</w:t>
      </w:r>
      <w:r>
        <w:br/>
      </w:r>
      <w:r>
        <w:rPr>
          <w:rStyle w:val="VerbatimChar"/>
        </w:rPr>
        <w:t>t = [t0:dt:tmax];</w:t>
      </w:r>
      <w:r>
        <w:br/>
      </w:r>
      <w:r>
        <w:rPr>
          <w:rStyle w:val="VerbatimChar"/>
        </w:rPr>
        <w:t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</w:t>
      </w:r>
      <w:proofErr w:type="spellStart"/>
      <w:r>
        <w:rPr>
          <w:rStyle w:val="VerbatimChar"/>
        </w:rPr>
        <w:t>sin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0.5*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q = Q(t)//возможность подхода подкрепления к армии у</w:t>
      </w:r>
      <w:r>
        <w:br/>
      </w:r>
      <w:r>
        <w:rPr>
          <w:rStyle w:val="VerbatimChar"/>
        </w:rPr>
        <w:t xml:space="preserve">q = </w:t>
      </w:r>
      <w:proofErr w:type="spellStart"/>
      <w:r>
        <w:rPr>
          <w:rStyle w:val="VerbatimChar"/>
        </w:rPr>
        <w:t>cos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1.5*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r>
        <w:rPr>
          <w:rStyle w:val="VerbatimChar"/>
        </w:rPr>
        <w:t>dy(1) = - a*y(1) - b*y(2) + P(t);//изменение численности первой армии</w:t>
      </w:r>
      <w:r>
        <w:br/>
      </w:r>
      <w:r>
        <w:rPr>
          <w:rStyle w:val="VerbatimChar"/>
        </w:rPr>
        <w:t>dy(2) = - c*y(1) - h*y(2) + Q(t);//изменение численности второй армии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v0 = [x0;y0];//Вектор начальных условий</w:t>
      </w:r>
      <w:r>
        <w:br/>
      </w:r>
      <w:r>
        <w:rPr>
          <w:rStyle w:val="VerbatimChar"/>
        </w:rPr>
        <w:t>//Решение системы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//Построение графиков решений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plot2d(t,y(1,:),style=2);//График изменения численности армии х(синий)</w:t>
      </w:r>
      <w:r>
        <w:br/>
      </w:r>
      <w:r>
        <w:rPr>
          <w:rStyle w:val="VerbatimChar"/>
        </w:rPr>
        <w:t>xtitle('Модель боевых действий № 1','Шаг','Численность армии');</w:t>
      </w:r>
      <w:r>
        <w:br/>
      </w:r>
      <w:r>
        <w:rPr>
          <w:rStyle w:val="VerbatimChar"/>
        </w:rPr>
        <w:t>plot2d(t,y(2,:), style = 5);//График изменения численности армии у (красный)</w:t>
      </w:r>
      <w:r>
        <w:br/>
      </w:r>
      <w:r>
        <w:rPr>
          <w:rStyle w:val="VerbatimChar"/>
        </w:rPr>
        <w:t>xgrid();</w:t>
      </w:r>
    </w:p>
    <w:p w14:paraId="2AC64B77" w14:textId="5CEBE8F2" w:rsidR="002B7737" w:rsidRPr="00CE65C5" w:rsidRDefault="00000000">
      <w:pPr>
        <w:pStyle w:val="FirstParagraph"/>
      </w:pPr>
      <w:r>
        <w:lastRenderedPageBreak/>
        <w:t>В результате выполнения кода мы получаем следующий график</w:t>
      </w:r>
      <w:r w:rsidR="00CE65C5" w:rsidRPr="00CE65C5">
        <w:t>.</w:t>
      </w:r>
      <w:r w:rsidR="00CE65C5">
        <w:t xml:space="preserve"> (Рис. 1)</w:t>
      </w:r>
    </w:p>
    <w:p w14:paraId="1449D160" w14:textId="7295FC52" w:rsidR="002B7737" w:rsidRDefault="00CE65C5">
      <w:pPr>
        <w:pStyle w:val="CaptionedFigure"/>
      </w:pPr>
      <w:r>
        <w:rPr>
          <w:noProof/>
        </w:rPr>
        <w:drawing>
          <wp:inline distT="0" distB="0" distL="0" distR="0" wp14:anchorId="7EFDDA5F" wp14:editId="31CC3378">
            <wp:extent cx="3856777" cy="3445982"/>
            <wp:effectExtent l="0" t="0" r="0" b="0"/>
            <wp:docPr id="74830462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462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367" cy="3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0BBD" w14:textId="77777777" w:rsidR="002B7737" w:rsidRDefault="00000000">
      <w:pPr>
        <w:pStyle w:val="ImageCaption"/>
      </w:pPr>
      <w:r>
        <w:t>Рис. 1: График для первого случая</w:t>
      </w:r>
    </w:p>
    <w:p w14:paraId="56B956E2" w14:textId="77777777" w:rsidR="002B7737" w:rsidRDefault="00000000">
      <w:pPr>
        <w:pStyle w:val="a0"/>
      </w:pPr>
      <w:r>
        <w:t>2.2. Напишем вторую программу для Scilab:</w:t>
      </w:r>
    </w:p>
    <w:p w14:paraId="1F46F44B" w14:textId="7A4C95FA" w:rsidR="002B7737" w:rsidRDefault="00000000">
      <w:pPr>
        <w:pStyle w:val="SourceCode"/>
      </w:pPr>
      <w:r>
        <w:rPr>
          <w:rStyle w:val="VerbatimChar"/>
        </w:rPr>
        <w:t xml:space="preserve">x0 = </w:t>
      </w:r>
      <w:r w:rsidR="00CE65C5" w:rsidRPr="00CE65C5">
        <w:rPr>
          <w:rStyle w:val="VerbatimChar"/>
        </w:rPr>
        <w:t>19300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y0 = </w:t>
      </w:r>
      <w:r w:rsidR="00CE65C5" w:rsidRPr="00CE65C5">
        <w:rPr>
          <w:rStyle w:val="VerbatimChar"/>
        </w:rPr>
        <w:t>39000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a = 0.</w:t>
      </w:r>
      <w:r w:rsidR="00CE65C5" w:rsidRPr="00CE65C5">
        <w:rPr>
          <w:rStyle w:val="VerbatimChar"/>
        </w:rPr>
        <w:t>38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b = 0.</w:t>
      </w:r>
      <w:r w:rsidR="00CE65C5" w:rsidRPr="00CE65C5">
        <w:rPr>
          <w:rStyle w:val="VerbatimChar"/>
        </w:rPr>
        <w:t>73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c = 0.</w:t>
      </w:r>
      <w:r w:rsidR="00CE65C5" w:rsidRPr="00CE65C5">
        <w:rPr>
          <w:rStyle w:val="VerbatimChar"/>
        </w:rPr>
        <w:t>5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h = 0.</w:t>
      </w:r>
      <w:r w:rsidR="00CE65C5" w:rsidRPr="00CE65C5">
        <w:rPr>
          <w:rStyle w:val="VerbatimChar"/>
        </w:rPr>
        <w:t>28</w:t>
      </w:r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tmax</w:t>
      </w:r>
      <w:proofErr w:type="spellEnd"/>
      <w:r>
        <w:rPr>
          <w:rStyle w:val="VerbatimChar"/>
        </w:rPr>
        <w:t xml:space="preserve"> = 1;</w:t>
      </w:r>
      <w:r>
        <w:br/>
      </w:r>
      <w:proofErr w:type="spellStart"/>
      <w:r>
        <w:rPr>
          <w:rStyle w:val="VerbatimChar"/>
        </w:rPr>
        <w:t>dt</w:t>
      </w:r>
      <w:proofErr w:type="spellEnd"/>
      <w:r>
        <w:rPr>
          <w:rStyle w:val="VerbatimChar"/>
        </w:rPr>
        <w:t xml:space="preserve"> = 0.05;</w:t>
      </w:r>
      <w:r>
        <w:br/>
      </w:r>
      <w:r>
        <w:rPr>
          <w:rStyle w:val="VerbatimChar"/>
        </w:rPr>
        <w:t>t = [t0:dt:tmax];</w:t>
      </w:r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p = P(t)</w:t>
      </w:r>
      <w:r>
        <w:br/>
      </w:r>
      <w:r>
        <w:rPr>
          <w:rStyle w:val="VerbatimChar"/>
        </w:rPr>
        <w:t xml:space="preserve">p = </w:t>
      </w:r>
      <w:proofErr w:type="spellStart"/>
      <w:r>
        <w:rPr>
          <w:rStyle w:val="VerbatimChar"/>
        </w:rPr>
        <w:t>sin</w:t>
      </w:r>
      <w:proofErr w:type="spellEnd"/>
      <w:r>
        <w:rPr>
          <w:rStyle w:val="VerbatimChar"/>
        </w:rPr>
        <w:t>(2*t)+</w:t>
      </w:r>
      <w:r w:rsidR="00CE65C5" w:rsidRPr="00CE65C5">
        <w:rPr>
          <w:rStyle w:val="VerbatimChar"/>
        </w:rPr>
        <w:t>1</w:t>
      </w:r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 xml:space="preserve"> q = Q(t)</w:t>
      </w:r>
      <w:r>
        <w:br/>
      </w:r>
      <w:r>
        <w:rPr>
          <w:rStyle w:val="VerbatimChar"/>
        </w:rPr>
        <w:t xml:space="preserve">q = </w:t>
      </w:r>
      <w:proofErr w:type="spellStart"/>
      <w:r>
        <w:rPr>
          <w:rStyle w:val="VerbatimChar"/>
        </w:rPr>
        <w:t>cos</w:t>
      </w:r>
      <w:proofErr w:type="spellEnd"/>
      <w:r>
        <w:rPr>
          <w:rStyle w:val="VerbatimChar"/>
        </w:rPr>
        <w:t>(</w:t>
      </w:r>
      <w:r w:rsidR="00CE65C5" w:rsidRPr="00CE65C5">
        <w:rPr>
          <w:rStyle w:val="VerbatimChar"/>
        </w:rPr>
        <w:t>2</w:t>
      </w:r>
      <w:r>
        <w:rPr>
          <w:rStyle w:val="VerbatimChar"/>
        </w:rPr>
        <w:t>t);</w:t>
      </w:r>
      <w:r>
        <w:br/>
      </w:r>
      <w:proofErr w:type="spellStart"/>
      <w:r>
        <w:rPr>
          <w:rStyle w:val="VerbatimChar"/>
        </w:rPr>
        <w:t>endfunction</w:t>
      </w:r>
      <w:proofErr w:type="spellEnd"/>
      <w:r>
        <w:br/>
      </w:r>
      <w:r>
        <w:rPr>
          <w:rStyle w:val="VerbatimChar"/>
        </w:rPr>
        <w:t>//Система дифференциальных уравнений</w:t>
      </w:r>
      <w:r>
        <w:br/>
      </w:r>
      <w:r>
        <w:rPr>
          <w:rStyle w:val="VerbatimChar"/>
        </w:rPr>
        <w:t>function dy = syst(t, y)</w:t>
      </w:r>
      <w:r>
        <w:br/>
      </w:r>
      <w:r>
        <w:rPr>
          <w:rStyle w:val="VerbatimChar"/>
        </w:rPr>
        <w:t>dy(1) = - a*y(1) - b*y(2) + P(t);</w:t>
      </w:r>
      <w:r>
        <w:br/>
      </w:r>
      <w:r>
        <w:rPr>
          <w:rStyle w:val="VerbatimChar"/>
        </w:rPr>
        <w:t>dy(2) = - c*y(1)*y(2) - h*y(2) + Q(t);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v0 = [x0;y0];</w:t>
      </w:r>
      <w:r>
        <w:br/>
      </w:r>
      <w:r>
        <w:rPr>
          <w:rStyle w:val="VerbatimChar"/>
        </w:rPr>
        <w:t>y = ode(v0,t0,t,syst);</w:t>
      </w:r>
      <w:r>
        <w:br/>
      </w:r>
      <w:r>
        <w:rPr>
          <w:rStyle w:val="VerbatimChar"/>
        </w:rPr>
        <w:t>scf(0);</w:t>
      </w:r>
      <w:r>
        <w:br/>
      </w:r>
      <w:r>
        <w:rPr>
          <w:rStyle w:val="VerbatimChar"/>
        </w:rPr>
        <w:t>plot2d(t,y(1,:),style=2);</w:t>
      </w:r>
      <w:r>
        <w:br/>
      </w:r>
      <w:r>
        <w:rPr>
          <w:rStyle w:val="VerbatimChar"/>
        </w:rPr>
        <w:lastRenderedPageBreak/>
        <w:t>xtitle('Модель боевых действий № 2','Шаг','Численность армии и парт. отрядов');</w:t>
      </w:r>
      <w:r>
        <w:br/>
      </w:r>
      <w:r>
        <w:rPr>
          <w:rStyle w:val="VerbatimChar"/>
        </w:rPr>
        <w:t>plot2d(t,y(2,:), style = 5);</w:t>
      </w:r>
      <w:r>
        <w:br/>
      </w:r>
      <w:r>
        <w:rPr>
          <w:rStyle w:val="VerbatimChar"/>
        </w:rPr>
        <w:t>xgrid();</w:t>
      </w:r>
    </w:p>
    <w:p w14:paraId="0016B312" w14:textId="4CEE0DDB" w:rsidR="002B7737" w:rsidRPr="00CE65C5" w:rsidRDefault="00000000">
      <w:pPr>
        <w:pStyle w:val="FirstParagraph"/>
      </w:pPr>
      <w:r>
        <w:t>В результате выполнения кода мы получаем следующий график.</w:t>
      </w:r>
      <w:r w:rsidR="00CE65C5" w:rsidRPr="00CE65C5">
        <w:t xml:space="preserve"> </w:t>
      </w:r>
      <w:r w:rsidR="00CE65C5">
        <w:rPr>
          <w:lang w:val="en-US"/>
        </w:rPr>
        <w:t>(</w:t>
      </w:r>
      <w:r w:rsidR="00CE65C5">
        <w:t>Рис. 2)</w:t>
      </w:r>
    </w:p>
    <w:p w14:paraId="01E07A82" w14:textId="5B4AB36C" w:rsidR="002B7737" w:rsidRDefault="00CE65C5">
      <w:pPr>
        <w:pStyle w:val="CaptionedFigure"/>
      </w:pPr>
      <w:r>
        <w:rPr>
          <w:noProof/>
        </w:rPr>
        <w:drawing>
          <wp:inline distT="0" distB="0" distL="0" distR="0" wp14:anchorId="5BD22E6B" wp14:editId="7D6A4A93">
            <wp:extent cx="3949219" cy="3548958"/>
            <wp:effectExtent l="0" t="0" r="0" b="0"/>
            <wp:docPr id="331700718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0718" name="Рисунок 2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3" cy="35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6CDA" w14:textId="77777777" w:rsidR="002B7737" w:rsidRDefault="00000000">
      <w:pPr>
        <w:pStyle w:val="ImageCaption"/>
      </w:pPr>
      <w:r>
        <w:t>Рис. 2: График для второго случая</w:t>
      </w:r>
    </w:p>
    <w:p w14:paraId="73049AFD" w14:textId="77777777" w:rsidR="002B7737" w:rsidRDefault="00000000">
      <w:pPr>
        <w:pStyle w:val="1"/>
      </w:pPr>
      <w:bookmarkStart w:id="6" w:name="_Toc159513498"/>
      <w:bookmarkStart w:id="7" w:name="выводы"/>
      <w:bookmarkEnd w:id="5"/>
      <w:r>
        <w:rPr>
          <w:rStyle w:val="SectionNumber"/>
        </w:rPr>
        <w:t>4</w:t>
      </w:r>
      <w:r>
        <w:tab/>
        <w:t>Выводы</w:t>
      </w:r>
      <w:bookmarkEnd w:id="6"/>
    </w:p>
    <w:p w14:paraId="12BAC1A1" w14:textId="77777777" w:rsidR="002B7737" w:rsidRDefault="00000000">
      <w:pPr>
        <w:pStyle w:val="FirstParagraph"/>
      </w:pPr>
      <w:r>
        <w:t>В результате выполнения лабораторной работы мы научились решать и строить графики модели боевых действий в среде Scilab.</w:t>
      </w:r>
      <w:bookmarkEnd w:id="7"/>
    </w:p>
    <w:sectPr w:rsidR="002B77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B0CF" w14:textId="77777777" w:rsidR="00A5380B" w:rsidRDefault="00A5380B">
      <w:pPr>
        <w:spacing w:after="0"/>
      </w:pPr>
      <w:r>
        <w:separator/>
      </w:r>
    </w:p>
  </w:endnote>
  <w:endnote w:type="continuationSeparator" w:id="0">
    <w:p w14:paraId="38C84C36" w14:textId="77777777" w:rsidR="00A5380B" w:rsidRDefault="00A53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3A5E" w14:textId="77777777" w:rsidR="00A5380B" w:rsidRDefault="00A5380B">
      <w:r>
        <w:separator/>
      </w:r>
    </w:p>
  </w:footnote>
  <w:footnote w:type="continuationSeparator" w:id="0">
    <w:p w14:paraId="4C232C4C" w14:textId="77777777" w:rsidR="00A5380B" w:rsidRDefault="00A5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4A5E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C8CA8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96673395">
    <w:abstractNumId w:val="0"/>
  </w:num>
  <w:num w:numId="2" w16cid:durableId="1654020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7"/>
    <w:rsid w:val="002B7737"/>
    <w:rsid w:val="0044751D"/>
    <w:rsid w:val="00A5380B"/>
    <w:rsid w:val="00B63F12"/>
    <w:rsid w:val="00C16D7E"/>
    <w:rsid w:val="00C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42A78"/>
  <w15:docId w15:val="{24358FB4-9165-234A-A9B4-84D234D0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E65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Махорин Иван Сергеевич</dc:creator>
  <cp:keywords/>
  <cp:lastModifiedBy>Маляров Семён Сергеевич</cp:lastModifiedBy>
  <cp:revision>3</cp:revision>
  <dcterms:created xsi:type="dcterms:W3CDTF">2024-02-22T14:06:00Z</dcterms:created>
  <dcterms:modified xsi:type="dcterms:W3CDTF">2024-02-24T14:36:00Z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