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33241D"/>
          <w:sz w:val="40"/>
          <w:szCs w:val="40"/>
        </w:rPr>
        <w:t xml:space="preserve">BUDDIS ロゴ デザイン活用ガイド</w:t>
      </w:r>
    </w:p>
    <w:p>
      <w:pPr>
        <w:spacing w:after="160"/>
        <w:rPr>
          <w:color w:val="8A7464"/>
          <w:sz w:val="20"/>
          <w:szCs w:val="20"/>
        </w:rPr>
      </w:pPr>
      <w:r>
        <w:rPr>
          <w:color w:val="8A7464"/>
          <w:sz w:val="20"/>
          <w:szCs w:val="20"/>
        </w:rPr>
        <w:t xml:space="preserve">— ロゴ（デザイン）を画面・資料・印刷物に「正しく・迷わず」載せるための判断基準 —</w:t>
      </w:r>
    </w:p>
    <w:p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このガイドは、プログラムの実装方法ではなく「どのロゴを・どんな時に・どう扱うか」というデザインの使い方に絞っています。エンジニア・営業のどちらでもこの1冊で判断できます。</w:t>
      </w:r>
    </w:p>
    <w:p>
      <w:pPr>
        <w:spacing w:after="40"/>
      </w:pPr>
      <w:r>
        <w:rPr>
          <w:sz w:val="20"/>
          <w:szCs w:val="20"/>
        </w:rPr>
        <w:t xml:space="preserve">▸ ビジュアル版（図解つき・推奨）: </w:t>
      </w:r>
      <w:hyperlink w:history="1" r:id="rId7oe4ucbkn-tu5qkt4swjf">
        <w:r>
          <w:rPr>
            <w:rStyle w:val="Hyperlink"/>
            <w:sz w:val="20"/>
            <w:szCs w:val="20"/>
          </w:rPr>
          <w:t xml:space="preserve">guidelines ページ</w:t>
        </w:r>
      </w:hyperlink>
    </w:p>
    <w:p>
      <w:pPr>
        <w:spacing w:after="220"/>
      </w:pPr>
      <w:r>
        <w:rPr>
          <w:sz w:val="20"/>
          <w:szCs w:val="20"/>
        </w:rPr>
        <w:t xml:space="preserve">▸ ロゴデータ一式（ZIP）: </w:t>
      </w:r>
      <w:hyperlink w:history="1" r:id="rIdnxm5qclf3eys9p-cz3tms">
        <w:r>
          <w:rPr>
            <w:rStyle w:val="Hyperlink"/>
            <w:sz w:val="20"/>
            <w:szCs w:val="20"/>
          </w:rPr>
          <w:t xml:space="preserve">buddis-logo-package.zip</w:t>
        </w:r>
      </w:hyperlink>
    </w:p>
    <w:p>
      <w:pPr>
        <w:pStyle w:val="Heading1"/>
      </w:pPr>
      <w:r>
        <w:t xml:space="preserve">1. ロゴは4系統。まず役割を知る</w:t>
      </w:r>
    </w:p>
    <w:p>
      <w:pPr>
        <w:spacing w:after="120"/>
      </w:pPr>
      <w:r>
        <w:t xml:space="preserve">BUDDIS のロゴは用途で4つに分かれます。「どれを使うか」はこの役割で決めます。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561975"/>
                  <wp:effectExtent t="0" r="0" b="0" l="0"/>
                  <wp:docPr id="1" name="buddis-primary-color.png" descr="buddis-primary-color.png" title="buddis-primary-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① 欧文ロゴ buddis（基本）</w:t>
            </w:r>
          </w:p>
          <w:p>
            <w:r>
              <w:rPr>
                <w:color w:val="5C4A3D"/>
                <w:sz w:val="20"/>
                <w:szCs w:val="20"/>
              </w:rPr>
              <w:t xml:space="preserve">ほとんどの場面の基本。Web・アプリのヘッダー、資料、名刺。暗い背景では白版に替える。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52475"/>
                  <wp:effectExtent t="0" r="0" b="0" l="0"/>
                  <wp:docPr id="1" name="buddis-bilingual-color.png" descr="buddis-bilingual-color.png" title="buddis-bilingual-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② 日本語併記（初対面用）</w:t>
            </w:r>
          </w:p>
          <w:p>
            <w:r>
              <w:rPr>
                <w:color w:val="5C4A3D"/>
                <w:sz w:val="20"/>
                <w:szCs w:val="20"/>
              </w:rPr>
              <w:t xml:space="preserve">読み方「バディス」を上に重ねた版。Webの第一印象・資料の表紙・看板など、初めて見る人に名前と読み方を同時に伝える場面。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76250"/>
                  <wp:effectExtent t="0" r="0" b="0" l="0"/>
                  <wp:docPr id="1" name="buddis-japanese-color.png" descr="buddis-japanese-color.png" title="buddis-japanese-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③ 和文ロゴ バディス</w:t>
            </w:r>
          </w:p>
          <w:p>
            <w:r>
              <w:rPr>
                <w:color w:val="5C4A3D"/>
                <w:sz w:val="20"/>
                <w:szCs w:val="20"/>
              </w:rPr>
              <w:t xml:space="preserve">和文が主役の書類・印刷物。濁点がブランドシンボルになっている。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buddis-icon-app-cream.png" descr="buddis-icon-app-cream.png" title="buddis-icon-app-cre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④ アイコン</w:t>
            </w:r>
          </w:p>
          <w:p>
            <w:r>
              <w:rPr>
                <w:color w:val="5C4A3D"/>
                <w:sz w:val="20"/>
                <w:szCs w:val="20"/>
              </w:rPr>
              <w:t xml:space="preserve">アプリアイコン・SNSアイコン・ブラウザのタブ（ファビコン）。</w:t>
            </w:r>
          </w:p>
        </w:tc>
      </w:tr>
    </w:tbl>
    <w:p>
      <w:pPr>
        <w:pStyle w:val="Heading1"/>
      </w:pPr>
      <w:r>
        <w:t xml:space="preserve">2. どれを使う？場面別の早見表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60"/>
        <w:gridCol w:w="1600"/>
      </w:tblGrid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場面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使うロゴ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形式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Web・アプリのヘッダー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buddis-primary（暗背景は -white）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Webの第一印象・資料の表紙・看板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buddis-bilingual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SVG/PNG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アプリ・SNSアイコン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buddis-icon-app-cream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SVG/PNG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ブラウザのタブ（ファビコン）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buddis-favicon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SVG/PNG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スライド本文（背景に重ねる）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buddis-primary（透過）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Word・メール署名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buddis-primary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請求書・契約書・封筒（和文主役）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buddis-stack / buddis-japanese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名刺・モノクロ印刷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buddis-primary-black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写真・動画の上に置く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buddis-primary-white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34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各プロダクト（経費・勤怠 等）</w:t>
            </w:r>
          </w:p>
        </w:tc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buddis-family-（製品名）</w:t>
            </w:r>
          </w:p>
        </w:tc>
        <w:tc>
          <w:tcPr>
            <w:tcW w:type="dxa" w:w="16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</w:tr>
    </w:tbl>
    <w:p>
      <w:pPr>
        <w:pStyle w:val="Heading1"/>
      </w:pPr>
      <w:r>
        <w:t xml:space="preserve">3. 色の使い分けの考え方</w:t>
      </w:r>
    </w:p>
    <w:p>
      <w:pPr>
        <w:pBdr>
          <w:left w:val="single" w:color="B3492E" w:sz="18" w:space="12"/>
        </w:pBdr>
        <w:shd w:fill="F6EFE3" w:val="clear"/>
        <w:spacing w:after="120" w:before="60"/>
      </w:pPr>
      <w:r>
        <w:rPr>
          <w:b/>
          <w:bCs/>
        </w:rPr>
        <w:t xml:space="preserve">覚えることは1つだけ：「暖色はバディの灯り。アクセントに絞って使い、地（背景）は生成りと墨でつくる」</w:t>
      </w:r>
    </w:p>
    <w:p>
      <w:pPr>
        <w:pStyle w:val="Heading2"/>
      </w:pPr>
      <w:r>
        <w:t xml:space="preserve">ブランドカラー（この4色＋白黒だけ）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900"/>
        <w:gridCol w:w="4160"/>
      </w:tblGrid>
      <w:tr>
        <w:tc>
          <w:tcPr>
            <w:tcW w:type="dxa" w:w="22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色名</w:t>
            </w:r>
          </w:p>
        </w:tc>
        <w:tc>
          <w:tcPr>
            <w:tcW w:type="dxa" w:w="11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見本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1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レンガ Brick</w:t>
            </w:r>
          </w:p>
        </w:tc>
        <w:tc>
          <w:tcPr>
            <w:tcW w:type="dxa" w:w="11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B349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#B3492E</w:t>
            </w:r>
          </w:p>
        </w:tc>
        <w:tc>
          <w:tcPr>
            <w:tcW w:type="dxa" w:w="41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メインアクセント（dd・濁点・ボタン・リンク）</w:t>
            </w:r>
          </w:p>
        </w:tc>
      </w:tr>
      <w:tr>
        <w:tc>
          <w:tcPr>
            <w:tcW w:type="dxa" w:w="22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杏 Persimmon</w:t>
            </w:r>
          </w:p>
        </w:tc>
        <w:tc>
          <w:tcPr>
            <w:tcW w:type="dxa" w:w="11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58A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#E58A64</w:t>
            </w:r>
          </w:p>
        </w:tc>
        <w:tc>
          <w:tcPr>
            <w:tcW w:type="dxa" w:w="41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サブアクセント・装飾・大きい見出し</w:t>
            </w:r>
          </w:p>
        </w:tc>
      </w:tr>
      <w:tr>
        <w:tc>
          <w:tcPr>
            <w:tcW w:type="dxa" w:w="22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墨 Ink</w:t>
            </w:r>
          </w:p>
        </w:tc>
        <w:tc>
          <w:tcPr>
            <w:tcW w:type="dxa" w:w="11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33241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#33241D</w:t>
            </w:r>
          </w:p>
        </w:tc>
        <w:tc>
          <w:tcPr>
            <w:tcW w:type="dxa" w:w="41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文字の基本色</w:t>
            </w:r>
          </w:p>
        </w:tc>
      </w:tr>
      <w:tr>
        <w:tc>
          <w:tcPr>
            <w:tcW w:type="dxa" w:w="22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生成り Cream</w:t>
            </w:r>
          </w:p>
        </w:tc>
        <w:tc>
          <w:tcPr>
            <w:tcW w:type="dxa" w:w="11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F6EF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#F6EFE3</w:t>
            </w:r>
          </w:p>
        </w:tc>
        <w:tc>
          <w:tcPr>
            <w:tcW w:type="dxa" w:w="41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背景・アイコンの地</w:t>
            </w:r>
          </w:p>
        </w:tc>
      </w:tr>
    </w:tbl>
    <w:p>
      <w:pPr>
        <w:pStyle w:val="Heading2"/>
      </w:pPr>
      <w:r>
        <w:t xml:space="preserve">考え方は3つ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暖色は「アクセント」。塗りつぶさない。</w:t>
      </w:r>
      <w:r>
        <w:rPr>
          <w:sz w:val="21"/>
          <w:szCs w:val="21"/>
        </w:rPr>
        <w:t xml:space="preserve"> レンガ・杏はボタン・リンク・dd・濁点・強調など「ここぞ」の一点に。画面全体をレンガ色で塗らない。地は生成り/白、文字は墨。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青に逃げない。</w:t>
      </w:r>
      <w:r>
        <w:rPr>
          <w:sz w:val="21"/>
          <w:szCs w:val="21"/>
        </w:rPr>
        <w:t xml:space="preserve"> 競合の業務SaaSはほぼ全部が青。Buddis の暖色は市場で唯一の温度＝最大の差別化。UIでもブランドを表す色に青・水色を使わない。※「成功＝緑／エラー＝赤」のような機能的な状態色は最小限OK、ただし主役にしない。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ファミリーのサブカラーは暖色・控えめ・文字だけ。</w:t>
      </w:r>
      <w:r>
        <w:rPr>
          <w:sz w:val="21"/>
          <w:szCs w:val="21"/>
        </w:rPr>
        <w:t xml:space="preserve"> 製品の見分け（経費・勤怠…）は暖色の同じトーンで揃え、製品名の文字だけに使う。背景や大きな面には塗らない。</w:t>
      </w:r>
    </w:p>
    <w:p>
      <w:pPr>
        <w:pStyle w:val="Heading2"/>
      </w:pPr>
      <w:r>
        <w:t xml:space="preserve">背景に応じた「版」の選び方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背景</w:t>
            </w:r>
          </w:p>
        </w:tc>
        <w:tc>
          <w:tcPr>
            <w:tcW w:type="dxa" w:w="5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使う版</w:t>
            </w:r>
          </w:p>
        </w:tc>
      </w:tr>
      <w:tr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明るい背景（白・生成り）</w:t>
            </w:r>
          </w:p>
        </w:tc>
        <w:tc>
          <w:tcPr>
            <w:tcW w:type="dxa" w:w="5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-color（フルカラー）</w:t>
            </w:r>
          </w:p>
        </w:tc>
      </w:tr>
      <w:tr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暗い背景・濃い色の面</w:t>
            </w:r>
          </w:p>
        </w:tc>
        <w:tc>
          <w:tcPr>
            <w:tcW w:type="dxa" w:w="5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-reverse（暖色のまま反転）</w:t>
            </w:r>
          </w:p>
        </w:tc>
      </w:tr>
      <w:tr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写真・動画・柄の上</w:t>
            </w:r>
          </w:p>
        </w:tc>
        <w:tc>
          <w:tcPr>
            <w:tcW w:type="dxa" w:w="5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-white（白1色でくっきり）</w:t>
            </w:r>
          </w:p>
        </w:tc>
      </w:tr>
      <w:tr>
        <w:tc>
          <w:tcPr>
            <w:tcW w:type="dxa" w:w="43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モノクロ印刷・FAX・刻印</w:t>
            </w:r>
          </w:p>
        </w:tc>
        <w:tc>
          <w:tcPr>
            <w:tcW w:type="dxa" w:w="5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3492E"/>
              </w:rPr>
              <w:t xml:space="preserve">-black（黒1色）</w:t>
            </w:r>
          </w:p>
        </w:tc>
      </w:tr>
    </w:tbl>
    <w:p>
      <w:pPr>
        <w:pStyle w:val="Heading2"/>
      </w:pPr>
      <w:r>
        <w:t xml:space="preserve">文字に色を使うときの注意（読みやすさ／コントラスト）</w:t>
      </w:r>
    </w:p>
    <w:p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文字色は背景とのコントラスト比 4.5:1 以上（WCAG AA）を守ること。実測値: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460"/>
      </w:tblGrid>
      <w:tr>
        <w:tc>
          <w:tcPr>
            <w:tcW w:type="dxa" w:w="4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組み合わせ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比</w:t>
            </w:r>
          </w:p>
        </w:tc>
        <w:tc>
          <w:tcPr>
            <w:tcW w:type="dxa" w:w="34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判定（文字）</w:t>
            </w:r>
          </w:p>
        </w:tc>
      </w:tr>
      <w:tr>
        <w:tc>
          <w:tcPr>
            <w:tcW w:type="dxa" w:w="4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墨 #33241D × 白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14.9 : 1</w:t>
            </w:r>
          </w:p>
        </w:tc>
        <w:tc>
          <w:tcPr>
            <w:tcW w:type="dxa" w:w="34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◎ 本文OK</w:t>
            </w:r>
          </w:p>
        </w:tc>
      </w:tr>
      <w:tr>
        <w:tc>
          <w:tcPr>
            <w:tcW w:type="dxa" w:w="4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レンガ #B3492E × 白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5.4 : 1</w:t>
            </w:r>
          </w:p>
        </w:tc>
        <w:tc>
          <w:tcPr>
            <w:tcW w:type="dxa" w:w="34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○ 本文・リンク・ボタンOK</w:t>
            </w:r>
          </w:p>
        </w:tc>
      </w:tr>
      <w:tr>
        <w:tc>
          <w:tcPr>
            <w:tcW w:type="dxa" w:w="4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白文字 × レンガ地（ボタン）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5.4 : 1</w:t>
            </w:r>
          </w:p>
        </w:tc>
        <w:tc>
          <w:tcPr>
            <w:tcW w:type="dxa" w:w="34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○ CTAボタンの白文字OK</w:t>
            </w:r>
          </w:p>
        </w:tc>
      </w:tr>
      <w:tr>
        <w:tc>
          <w:tcPr>
            <w:tcW w:type="dxa" w:w="40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杏 #E58A64 × 白</w:t>
            </w:r>
          </w:p>
        </w:tc>
        <w:tc>
          <w:tcPr>
            <w:tcW w:type="dxa" w:w="190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2.6 : 1</w:t>
            </w:r>
          </w:p>
        </w:tc>
        <w:tc>
          <w:tcPr>
            <w:tcW w:type="dxa" w:w="346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△ 小さい文字NG → 大見出し・装飾のみ</w:t>
            </w:r>
          </w:p>
        </w:tc>
      </w:tr>
    </w:tbl>
    <w:p>
      <w:pPr>
        <w:pStyle w:val="Heading1"/>
      </w:pPr>
      <w:r>
        <w:t xml:space="preserve">4. 余白と最小サイズ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余白: </w:t>
      </w:r>
      <w:r>
        <w:rPr>
          <w:sz w:val="21"/>
          <w:szCs w:val="21"/>
        </w:rPr>
        <w:t xml:space="preserve">ロゴの周囲に「b の文字の高さの半分」以上の余白を空ける。他の文字・画像・端と近づけすぎない。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最小サイズ: </w:t>
      </w:r>
      <w:r>
        <w:rPr>
          <w:sz w:val="21"/>
          <w:szCs w:val="21"/>
        </w:rPr>
        <w:t xml:space="preserve">ロゴは高さ20px / 幅80px 以上。アイコンは16pxまで対応。これより小さいと濁点・dd が潰れて読めない。</w:t>
      </w:r>
    </w:p>
    <w:p>
      <w:pPr>
        <w:pStyle w:val="Heading1"/>
      </w:pPr>
      <w:r>
        <w:t xml:space="preserve">5. ファミリー（プロダクトごとのロゴ）</w:t>
      </w:r>
    </w:p>
    <w:p>
      <w:pPr>
        <w:spacing w:after="100"/>
      </w:pPr>
      <w:r>
        <w:t xml:space="preserve">「バディス◯◯」と製品が増えても、共通の buddis に製品名を添えるだけで同じ家族と分かります。例:</w:t>
      </w:r>
    </w:p>
    <w:p>
      <w:pPr>
        <w:spacing w:after="40"/>
        <w:jc w:val="center"/>
      </w:pPr>
      <w:r>
        <w:drawing>
          <wp:inline distT="0" distB="0" distL="0" distR="0">
            <wp:extent cx="2476500" cy="476250"/>
            <wp:effectExtent t="0" r="0" b="0" l="0"/>
            <wp:docPr id="1" name="buddis-family-kintai.png" descr="buddis-family-kintai.png" title="buddis-family-kin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color w:val="8A7464"/>
          <w:sz w:val="18"/>
          <w:szCs w:val="18"/>
        </w:rPr>
      </w:pPr>
      <w:r>
        <w:rPr>
          <w:color w:val="8A7464"/>
          <w:sz w:val="18"/>
          <w:szCs w:val="18"/>
        </w:rPr>
        <w:t xml:space="preserve">▲ バディス勤怠（buddis-family-kintai）</w:t>
      </w:r>
    </w:p>
    <w:p>
      <w:pPr>
        <w:spacing w:after="60"/>
        <w:rPr>
          <w:sz w:val="21"/>
          <w:szCs w:val="21"/>
        </w:rPr>
      </w:pPr>
      <w:r>
        <w:rPr>
          <w:sz w:val="21"/>
          <w:szCs w:val="21"/>
        </w:rPr>
        <w:t xml:space="preserve">現在そろっている製品ロゴ: バディス経費 / バディス勤怠 / バディス帳票 / バディスAI（各カラー版＋黒版）。今後の製品も同じルールで追加できます。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サブカラーは暖色・控えめ・製品名の文字だけ。</w:t>
      </w:r>
      <w:r>
        <w:rPr>
          <w:sz w:val="21"/>
          <w:szCs w:val="21"/>
        </w:rPr>
        <w:t xml:space="preserve"> 背景や大面積に塗らない。色が主張しすぎないのが Buddis らしさ。</w:t>
      </w:r>
    </w:p>
    <w:p>
      <w:pPr>
        <w:pStyle w:val="Heading1"/>
      </w:pPr>
      <w:r>
        <w:t xml:space="preserve">6. やってはいけないこと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✓ やってOK</w:t>
            </w:r>
          </w:p>
        </w:tc>
        <w:tc>
          <w:tcPr>
            <w:tcW w:type="dxa" w:w="468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shd w:fill="EFE6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✕ やってはいけない</w:t>
            </w:r>
          </w:p>
        </w:tc>
      </w:tr>
      <w:tr>
        <w:tc>
          <w:tcPr>
            <w:tcW w:type="dxa" w:w="468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提供データ（SVG/PNG/JPG）をそのまま使う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背景に合わせて color / white / black を選ぶ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縦横同率で拡大・縮小する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ロゴの周囲に十分な余白をとる</w:t>
            </w:r>
          </w:p>
        </w:tc>
        <w:tc>
          <w:tcPr>
            <w:tcW w:type="dxa" w:w="4680"/>
            <w:tcBorders>
              <w:top w:val="single" w:color="E5DACD" w:sz="1"/>
              <w:left w:val="single" w:color="E5DACD" w:sz="1"/>
              <w:bottom w:val="single" w:color="E5DACD" w:sz="1"/>
              <w:right w:val="single" w:color="E5DAC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色を変える／影・縁取り・グラデを足す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縦横比を変えて伸ばす・潰す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濁点（バ・ディの点）や dd の位置・形を動かす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フォントで文字を打ち直して再現する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ブランドの色に青・水色を使う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ロゴの上に文字や画像を重ねる</w:t>
            </w:r>
          </w:p>
        </w:tc>
      </w:tr>
    </w:tbl>
    <w:p>
      <w:pPr>
        <w:pStyle w:val="Heading1"/>
      </w:pPr>
      <w:r>
        <w:t xml:space="preserve">7. エンジニアが特に気をつける3点</w:t>
      </w:r>
    </w:p>
    <w:p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実装の細かいコードより、まずこの3つの「デザイン判断」を外さないことが大事です。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背景に合う「版」を選ぶ。</w:t>
      </w:r>
      <w:r>
        <w:rPr>
          <w:sz w:val="21"/>
          <w:szCs w:val="21"/>
        </w:rPr>
        <w:t xml:space="preserve"> 明るい面では -color、暗い面・写真の上では -white。ロゴが背景に沈む／浮くのを防ぐ。ダークモードがあるなら明暗で版を切り替える。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ロゴを変形・加工しない。</w:t>
      </w:r>
      <w:r>
        <w:rPr>
          <w:sz w:val="21"/>
          <w:szCs w:val="21"/>
        </w:rPr>
        <w:t xml:space="preserve"> 必ず提供データをそのまま使い、縦横同率で拡縮。自分で文字を組み直したり、色・影・角丸を足さない。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ブランドの色に青を足さない。</w:t>
      </w:r>
      <w:r>
        <w:rPr>
          <w:sz w:val="21"/>
          <w:szCs w:val="21"/>
        </w:rPr>
        <w:t xml:space="preserve"> UIのアクセントはレンガ／杏。成功＝緑・エラー＝赤などの状態色は「機能」として最小限にとどめ、ブランドの主役にしない。</w:t>
      </w:r>
    </w:p>
    <w:p>
      <w:pPr>
        <w:pStyle w:val="Heading1"/>
      </w:pPr>
      <w:r>
        <w:t xml:space="preserve">8. データの場所・ファイル名の読み方</w:t>
      </w:r>
    </w:p>
    <w:p>
      <w:pPr>
        <w:spacing w:after="80"/>
      </w:pPr>
      <w:r>
        <w:rPr>
          <w:sz w:val="21"/>
          <w:szCs w:val="21"/>
        </w:rPr>
        <w:t xml:space="preserve">データ一式（ZIP）: </w:t>
      </w:r>
      <w:hyperlink w:history="1" r:id="rId3vpit2rqp-kc2mh4mde-4">
        <w:r>
          <w:rPr>
            <w:rStyle w:val="Hyperlink"/>
            <w:sz w:val="21"/>
            <w:szCs w:val="21"/>
          </w:rPr>
          <w:t xml:space="preserve">buddis-logo-package.zip</w:t>
        </w:r>
      </w:hyperlink>
      <w:r>
        <w:rPr>
          <w:color w:val="8A7464"/>
          <w:sz w:val="19"/>
          <w:szCs w:val="19"/>
        </w:rPr>
        <w:t xml:space="preserve">（ロゴ / ロゴ＋日本語 / アイコン＋ロゴ / Family の4フォルダ。各 svg・png・jpg）</w:t>
      </w:r>
    </w:p>
    <w:p>
      <w:pP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ファイル名は buddis-【種類】-【配色】 の規則です。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種類: </w:t>
      </w:r>
      <w:r>
        <w:rPr>
          <w:sz w:val="20"/>
          <w:szCs w:val="20"/>
        </w:rPr>
        <w:t xml:space="preserve">primary（欧文単体）/ bilingual（バディス上乗せ）/ japanese（和文）/ icon-app・favicon（アイコン）/ family-keihi…（製品）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配色: </w:t>
      </w:r>
      <w:r>
        <w:rPr>
          <w:sz w:val="20"/>
          <w:szCs w:val="20"/>
        </w:rPr>
        <w:t xml:space="preserve">-color（明背景）/ -reverse（濃背景反転）/ -white（写真・濃地）/ -black（モノクロ印刷）</w:t>
      </w:r>
    </w:p>
    <w:p>
      <w:pPr>
        <w:spacing w:before="200"/>
      </w:pPr>
    </w:p>
    <w:p>
      <w:pPr>
        <w:rPr>
          <w:i/>
          <w:iCs/>
          <w:color w:val="8A7464"/>
          <w:sz w:val="18"/>
          <w:szCs w:val="18"/>
        </w:rPr>
      </w:pPr>
      <w:r>
        <w:rPr>
          <w:i/>
          <w:iCs/>
          <w:color w:val="8A7464"/>
          <w:sz w:val="18"/>
          <w:szCs w:val="18"/>
        </w:rPr>
        <w:t xml:space="preserve">株式会社1137 — BUDDIS ロゴ デザイン活用ガイド（2026年6月）。判断に迷う使い方があれば1137までご相談ください。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3492E" w:sz="8" w:space="4"/>
      </w:pBdr>
      <w:spacing w:after="140" w:before="320"/>
      <w:outlineLvl w:val="0"/>
    </w:pPr>
    <w:rPr>
      <w:rFonts w:ascii="Yu Gothic" w:cs="Yu Gothic" w:eastAsia="Yu Gothic" w:hAnsi="Yu Gothic"/>
      <w:b/>
      <w:bCs/>
      <w:color w:val="33241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5C4A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oe4ucbkn-tu5qkt4swjf" Type="http://schemas.openxmlformats.org/officeDocument/2006/relationships/hyperlink" Target="https://khan1137.github.io/buddis-board/guidelines.html" TargetMode="External"/><Relationship Id="rIdnxm5qclf3eys9p-cz3tms" Type="http://schemas.openxmlformats.org/officeDocument/2006/relationships/hyperlink" Target="https://khan1137.github.io/buddis-board/assets/delivery/buddis-logo-package.zip" TargetMode="External"/><Relationship Id="rId3vpit2rqp-kc2mh4mde-4" Type="http://schemas.openxmlformats.org/officeDocument/2006/relationships/hyperlink" Target="https://khan1137.github.io/buddis-board/assets/delivery/buddis-logo-package.zip" TargetMode="External"/><Relationship Id="rId7" Type="http://schemas.openxmlformats.org/officeDocument/2006/relationships/image" Target="media/a689a459ed0d0c65187058f8a98c1f69eabd513a.png"/><Relationship Id="rId8" Type="http://schemas.openxmlformats.org/officeDocument/2006/relationships/image" Target="media/00a09ba7de1cbc7cb9128e429910cf0c382f04e3.png"/><Relationship Id="rId9" Type="http://schemas.openxmlformats.org/officeDocument/2006/relationships/image" Target="media/f7c276801f2e88a1ac1f87dde169d9b6a4e63f3b.png"/><Relationship Id="rId10" Type="http://schemas.openxmlformats.org/officeDocument/2006/relationships/image" Target="media/3d13e49f68a5dd31c3824163988af47a18758960.png"/><Relationship Id="rId11" Type="http://schemas.openxmlformats.org/officeDocument/2006/relationships/image" Target="media/4eff51885ead9172774bf3007df012a049b577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2026-06-18T09:18:45.899Z</dcterms:created>
  <dcterms:modified xsi:type="dcterms:W3CDTF">2026-06-18T09:18:45.902Z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