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5E" w14:textId="641B75C5"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7A74D479"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Enterprise Network Design and Implementation using GNS3</w:t>
      </w:r>
    </w:p>
    <w:p w14:paraId="6F082FBF" w14:textId="77777777" w:rsidR="00783415" w:rsidRPr="00783415" w:rsidRDefault="00783415" w:rsidP="00783415">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783415">
        <w:rPr>
          <w:rFonts w:ascii="Times New Roman" w:eastAsia="Times New Roman" w:hAnsi="Times New Roman" w:cs="Times New Roman"/>
          <w:b/>
          <w:bCs/>
          <w:sz w:val="27"/>
          <w:szCs w:val="27"/>
          <w14:ligatures w14:val="none"/>
        </w:rPr>
        <w:t>Submitted By</w:t>
      </w:r>
    </w:p>
    <w:p w14:paraId="281CB417" w14:textId="77777777"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Name:</w:t>
      </w:r>
      <w:r w:rsidRPr="00783415">
        <w:rPr>
          <w:rFonts w:ascii="Times New Roman" w:eastAsia="Times New Roman" w:hAnsi="Times New Roman" w:cs="Times New Roman"/>
          <w:sz w:val="24"/>
          <w:szCs w:val="24"/>
          <w14:ligatures w14:val="none"/>
        </w:rPr>
        <w:t xml:space="preserve"> Basit Imtiaz</w:t>
      </w:r>
    </w:p>
    <w:p w14:paraId="70359A03" w14:textId="7F66C437"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Registration No:</w:t>
      </w:r>
      <w:r w:rsidRPr="00783415">
        <w:rPr>
          <w:rFonts w:ascii="Times New Roman" w:eastAsia="Times New Roman" w:hAnsi="Times New Roman" w:cs="Times New Roman"/>
          <w:sz w:val="24"/>
          <w:szCs w:val="24"/>
          <w14:ligatures w14:val="none"/>
        </w:rPr>
        <w:t xml:space="preserve"> </w:t>
      </w:r>
      <w:r w:rsidR="00EB3B7A">
        <w:rPr>
          <w:rFonts w:ascii="Times New Roman" w:eastAsia="Times New Roman" w:hAnsi="Times New Roman" w:cs="Times New Roman"/>
          <w:sz w:val="24"/>
          <w:szCs w:val="24"/>
          <w14:ligatures w14:val="none"/>
        </w:rPr>
        <w:t>NETB01-5697</w:t>
      </w:r>
    </w:p>
    <w:p w14:paraId="5362661E" w14:textId="77777777"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Department:</w:t>
      </w:r>
      <w:r w:rsidRPr="00783415">
        <w:rPr>
          <w:rFonts w:ascii="Times New Roman" w:eastAsia="Times New Roman" w:hAnsi="Times New Roman" w:cs="Times New Roman"/>
          <w:sz w:val="24"/>
          <w:szCs w:val="24"/>
          <w14:ligatures w14:val="none"/>
        </w:rPr>
        <w:t xml:space="preserve"> BS Telecommunication</w:t>
      </w:r>
    </w:p>
    <w:p w14:paraId="00F45EA6" w14:textId="77777777"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University:</w:t>
      </w:r>
      <w:r w:rsidRPr="00783415">
        <w:rPr>
          <w:rFonts w:ascii="Times New Roman" w:eastAsia="Times New Roman" w:hAnsi="Times New Roman" w:cs="Times New Roman"/>
          <w:sz w:val="24"/>
          <w:szCs w:val="24"/>
          <w14:ligatures w14:val="none"/>
        </w:rPr>
        <w:t xml:space="preserve"> Hazara University </w:t>
      </w:r>
      <w:proofErr w:type="spellStart"/>
      <w:r w:rsidRPr="00783415">
        <w:rPr>
          <w:rFonts w:ascii="Times New Roman" w:eastAsia="Times New Roman" w:hAnsi="Times New Roman" w:cs="Times New Roman"/>
          <w:sz w:val="24"/>
          <w:szCs w:val="24"/>
          <w14:ligatures w14:val="none"/>
        </w:rPr>
        <w:t>Mansehra</w:t>
      </w:r>
      <w:proofErr w:type="spellEnd"/>
    </w:p>
    <w:p w14:paraId="39DFC04D" w14:textId="77777777"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Course:</w:t>
      </w:r>
      <w:r w:rsidRPr="00783415">
        <w:rPr>
          <w:rFonts w:ascii="Times New Roman" w:eastAsia="Times New Roman" w:hAnsi="Times New Roman" w:cs="Times New Roman"/>
          <w:sz w:val="24"/>
          <w:szCs w:val="24"/>
          <w14:ligatures w14:val="none"/>
        </w:rPr>
        <w:t xml:space="preserve"> Computer Networks</w:t>
      </w:r>
    </w:p>
    <w:p w14:paraId="57E11414" w14:textId="4372AE1C"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Instructor:</w:t>
      </w:r>
      <w:r w:rsidRPr="00783415">
        <w:rPr>
          <w:rFonts w:ascii="Times New Roman" w:eastAsia="Times New Roman" w:hAnsi="Times New Roman" w:cs="Times New Roman"/>
          <w:sz w:val="24"/>
          <w:szCs w:val="24"/>
          <w14:ligatures w14:val="none"/>
        </w:rPr>
        <w:t xml:space="preserve"> </w:t>
      </w:r>
      <w:r w:rsidR="00EB3B7A">
        <w:rPr>
          <w:rFonts w:ascii="Times New Roman" w:eastAsia="Times New Roman" w:hAnsi="Times New Roman" w:cs="Times New Roman"/>
          <w:sz w:val="24"/>
          <w:szCs w:val="24"/>
          <w14:ligatures w14:val="none"/>
        </w:rPr>
        <w:t>JAWAD</w:t>
      </w:r>
    </w:p>
    <w:p w14:paraId="70CC1ADB" w14:textId="2338B334" w:rsidR="00783415" w:rsidRPr="00783415" w:rsidRDefault="00783415" w:rsidP="00783415">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Submission Date:</w:t>
      </w:r>
      <w:r w:rsidRPr="00783415">
        <w:rPr>
          <w:rFonts w:ascii="Times New Roman" w:eastAsia="Times New Roman" w:hAnsi="Times New Roman" w:cs="Times New Roman"/>
          <w:sz w:val="24"/>
          <w:szCs w:val="24"/>
          <w14:ligatures w14:val="none"/>
        </w:rPr>
        <w:t xml:space="preserve"> </w:t>
      </w:r>
      <w:r w:rsidR="00EB3B7A">
        <w:rPr>
          <w:rFonts w:ascii="Times New Roman" w:eastAsia="Times New Roman" w:hAnsi="Times New Roman" w:cs="Times New Roman"/>
          <w:sz w:val="24"/>
          <w:szCs w:val="24"/>
          <w14:ligatures w14:val="none"/>
        </w:rPr>
        <w:t>18-JULY-2026</w:t>
      </w:r>
    </w:p>
    <w:p w14:paraId="612F2A5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pict w14:anchorId="4A60CA31">
          <v:rect id="_x0000_i1025" style="width:0;height:1.5pt" o:hralign="center" o:hrstd="t" o:hr="t" fillcolor="#a0a0a0" stroked="f"/>
        </w:pict>
      </w:r>
    </w:p>
    <w:p w14:paraId="6978ED5A"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Table of Contents</w:t>
      </w:r>
    </w:p>
    <w:p w14:paraId="5F367F0B"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Introduction</w:t>
      </w:r>
    </w:p>
    <w:p w14:paraId="48B4B1AC"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Objectives</w:t>
      </w:r>
    </w:p>
    <w:p w14:paraId="5710E3CE"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Software &amp; Tools</w:t>
      </w:r>
    </w:p>
    <w:p w14:paraId="3E004B40"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Network Topology</w:t>
      </w:r>
    </w:p>
    <w:p w14:paraId="2C53A1EE"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IP Addressing Scheme</w:t>
      </w:r>
    </w:p>
    <w:p w14:paraId="1F77EC79"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OSPF Multi-Area Configuration</w:t>
      </w:r>
    </w:p>
    <w:p w14:paraId="56B79C99"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RIP Version 2 Configuration</w:t>
      </w:r>
    </w:p>
    <w:p w14:paraId="5CFF6DBA"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Route Redistribution</w:t>
      </w:r>
    </w:p>
    <w:p w14:paraId="4E2151BC"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Static Routing</w:t>
      </w:r>
    </w:p>
    <w:p w14:paraId="6F4978FA"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Floating Static Routing</w:t>
      </w:r>
    </w:p>
    <w:p w14:paraId="70B30D4C"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Connectivity Verification</w:t>
      </w:r>
    </w:p>
    <w:p w14:paraId="20120DD4"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Testing &amp; Results</w:t>
      </w:r>
    </w:p>
    <w:p w14:paraId="6FA9432C"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Challenges Faced</w:t>
      </w:r>
    </w:p>
    <w:p w14:paraId="4B82E1ED" w14:textId="77777777" w:rsidR="00783415" w:rsidRPr="00783415" w:rsidRDefault="00783415" w:rsidP="00783415">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Conclusion</w:t>
      </w:r>
    </w:p>
    <w:p w14:paraId="77220D26"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pict w14:anchorId="7E399AFB">
          <v:rect id="_x0000_i1026" style="width:0;height:1.5pt" o:hralign="center" o:hrstd="t" o:hr="t" fillcolor="#a0a0a0" stroked="f"/>
        </w:pict>
      </w:r>
    </w:p>
    <w:p w14:paraId="705F52A7"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 Introduction</w:t>
      </w:r>
    </w:p>
    <w:p w14:paraId="13F2C795"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The objective of this project was to design and implement an enterprise network using Cisco routers in GNS3. Multiple routing protocols including OSPF Multi-Area, RIP Version 2, Static Routing, Route Redistribution, and Floating Static Routing were configured to provide connectivity and redundancy across the network.</w:t>
      </w:r>
    </w:p>
    <w:p w14:paraId="63DF5CCB"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lastRenderedPageBreak/>
        <w:pict w14:anchorId="02FB7F95">
          <v:rect id="_x0000_i1027" style="width:0;height:1.5pt" o:hralign="center" o:hrstd="t" o:hr="t" fillcolor="#a0a0a0" stroked="f"/>
        </w:pict>
      </w:r>
    </w:p>
    <w:p w14:paraId="0AF7C465"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2. Objectives</w:t>
      </w:r>
    </w:p>
    <w:p w14:paraId="5E3618B4"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Design an enterprise network topology.</w:t>
      </w:r>
    </w:p>
    <w:p w14:paraId="5C5E8C34"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IP addressing.</w:t>
      </w:r>
    </w:p>
    <w:p w14:paraId="3235866D"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OSPF Multi-Area Routing.</w:t>
      </w:r>
    </w:p>
    <w:p w14:paraId="4A72CDC7"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RIP Version 2.</w:t>
      </w:r>
    </w:p>
    <w:p w14:paraId="314D1E64"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Route Redistribution.</w:t>
      </w:r>
    </w:p>
    <w:p w14:paraId="7693A6A9"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Static Routing.</w:t>
      </w:r>
    </w:p>
    <w:p w14:paraId="196D946A"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Configure Floating Static Routing.</w:t>
      </w:r>
    </w:p>
    <w:p w14:paraId="1BE35318"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Verify end-to-end communication.</w:t>
      </w:r>
    </w:p>
    <w:p w14:paraId="7AF7761D" w14:textId="77777777" w:rsidR="00783415" w:rsidRPr="00783415" w:rsidRDefault="00783415" w:rsidP="00783415">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Test network redundancy.</w:t>
      </w:r>
    </w:p>
    <w:p w14:paraId="027B31C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pict w14:anchorId="055A15EE">
          <v:rect id="_x0000_i1028" style="width:0;height:1.5pt" o:hralign="center" o:hrstd="t" o:hr="t" fillcolor="#a0a0a0" stroked="f"/>
        </w:pict>
      </w:r>
    </w:p>
    <w:p w14:paraId="4B320AF1"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3. Software &amp; Tools</w:t>
      </w:r>
    </w:p>
    <w:p w14:paraId="59DAA35B" w14:textId="77777777" w:rsidR="00783415" w:rsidRPr="00783415" w:rsidRDefault="00783415" w:rsidP="00783415">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GNS3</w:t>
      </w:r>
    </w:p>
    <w:p w14:paraId="33B9C8CE" w14:textId="77777777" w:rsidR="00783415" w:rsidRPr="00783415" w:rsidRDefault="00783415" w:rsidP="00783415">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Cisco IOS 3725 Router</w:t>
      </w:r>
    </w:p>
    <w:p w14:paraId="79594C24" w14:textId="77777777" w:rsidR="00783415" w:rsidRPr="00783415" w:rsidRDefault="00783415" w:rsidP="00783415">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VPCS</w:t>
      </w:r>
    </w:p>
    <w:p w14:paraId="71CB01F4" w14:textId="77777777" w:rsidR="00783415" w:rsidRPr="00783415" w:rsidRDefault="00783415" w:rsidP="00783415">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Windows 10</w:t>
      </w:r>
    </w:p>
    <w:p w14:paraId="1416D7AB" w14:textId="7D5CC1D3"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4B5C6F7F"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4. Network Topology</w:t>
      </w:r>
    </w:p>
    <w:p w14:paraId="342E33B4" w14:textId="7DEA2111"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b/>
          <w:bCs/>
          <w:sz w:val="24"/>
          <w:szCs w:val="24"/>
          <w14:ligatures w14:val="none"/>
        </w:rPr>
        <w:t>Screenshot 1:</w:t>
      </w:r>
      <w:r w:rsidRPr="00783415">
        <w:rPr>
          <w:rFonts w:ascii="Times New Roman" w:eastAsia="Times New Roman" w:hAnsi="Times New Roman" w:cs="Times New Roman"/>
          <w:sz w:val="24"/>
          <w:szCs w:val="24"/>
          <w14:ligatures w14:val="none"/>
        </w:rPr>
        <w:t xml:space="preserve"> Complete GNS3 Topology</w:t>
      </w:r>
      <w:r w:rsidR="00EB3B7A">
        <w:rPr>
          <w:rFonts w:ascii="Times New Roman" w:eastAsia="Times New Roman" w:hAnsi="Times New Roman" w:cs="Times New Roman"/>
          <w:sz w:val="24"/>
          <w:szCs w:val="24"/>
          <w14:ligatures w14:val="none"/>
        </w:rPr>
        <w:br/>
      </w:r>
      <w:r w:rsidR="00EB3B7A">
        <w:rPr>
          <w:rFonts w:ascii="Times New Roman" w:eastAsia="Times New Roman" w:hAnsi="Times New Roman" w:cs="Times New Roman"/>
          <w:noProof/>
          <w:sz w:val="24"/>
          <w:szCs w:val="24"/>
        </w:rPr>
        <w:drawing>
          <wp:inline distT="0" distB="0" distL="0" distR="0" wp14:anchorId="1A0393A5" wp14:editId="7CF38D90">
            <wp:extent cx="4987636" cy="2458650"/>
            <wp:effectExtent l="0" t="0" r="3810" b="0"/>
            <wp:docPr id="16881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84369" name="Picture 1688184369"/>
                    <pic:cNvPicPr/>
                  </pic:nvPicPr>
                  <pic:blipFill>
                    <a:blip r:embed="rId5">
                      <a:extLst>
                        <a:ext uri="{28A0092B-C50C-407E-A947-70E740481C1C}">
                          <a14:useLocalDpi xmlns:a14="http://schemas.microsoft.com/office/drawing/2010/main" val="0"/>
                        </a:ext>
                      </a:extLst>
                    </a:blip>
                    <a:stretch>
                      <a:fillRect/>
                    </a:stretch>
                  </pic:blipFill>
                  <pic:spPr>
                    <a:xfrm>
                      <a:off x="0" y="0"/>
                      <a:ext cx="5043551" cy="2486213"/>
                    </a:xfrm>
                    <a:prstGeom prst="rect">
                      <a:avLst/>
                    </a:prstGeom>
                  </pic:spPr>
                </pic:pic>
              </a:graphicData>
            </a:graphic>
          </wp:inline>
        </w:drawing>
      </w:r>
    </w:p>
    <w:p w14:paraId="6B824EB0"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lastRenderedPageBreak/>
        <w:t>Description:</w:t>
      </w:r>
    </w:p>
    <w:p w14:paraId="0111AF07"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The network consists of six Cisco 3725 routers (R1–R6) interconnected using serial links. LANs are connected through Ethernet switches with VPCS hosts.</w:t>
      </w:r>
    </w:p>
    <w:p w14:paraId="1E74410A" w14:textId="5AF17D32"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6CEFD786"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5.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993"/>
        <w:gridCol w:w="1642"/>
      </w:tblGrid>
      <w:tr w:rsidR="00783415" w:rsidRPr="00783415" w14:paraId="2E37790D" w14:textId="77777777">
        <w:trPr>
          <w:tblHeader/>
          <w:tblCellSpacing w:w="15" w:type="dxa"/>
        </w:trPr>
        <w:tc>
          <w:tcPr>
            <w:tcW w:w="0" w:type="auto"/>
            <w:vAlign w:val="center"/>
            <w:hideMark/>
          </w:tcPr>
          <w:p w14:paraId="482C328B" w14:textId="77777777" w:rsidR="00783415" w:rsidRPr="00783415" w:rsidRDefault="00783415" w:rsidP="00783415">
            <w:pPr>
              <w:spacing w:after="0" w:line="240" w:lineRule="auto"/>
              <w:jc w:val="center"/>
              <w:rPr>
                <w:rFonts w:ascii="Times New Roman" w:eastAsia="Times New Roman" w:hAnsi="Times New Roman" w:cs="Times New Roman"/>
                <w:b/>
                <w:bCs/>
                <w:sz w:val="24"/>
                <w:szCs w:val="24"/>
                <w14:ligatures w14:val="none"/>
              </w:rPr>
            </w:pPr>
            <w:r w:rsidRPr="00783415">
              <w:rPr>
                <w:rFonts w:ascii="Times New Roman" w:eastAsia="Times New Roman" w:hAnsi="Times New Roman" w:cs="Times New Roman"/>
                <w:b/>
                <w:bCs/>
                <w:sz w:val="24"/>
                <w:szCs w:val="24"/>
                <w14:ligatures w14:val="none"/>
              </w:rPr>
              <w:t>Device</w:t>
            </w:r>
          </w:p>
        </w:tc>
        <w:tc>
          <w:tcPr>
            <w:tcW w:w="0" w:type="auto"/>
            <w:vAlign w:val="center"/>
            <w:hideMark/>
          </w:tcPr>
          <w:p w14:paraId="629BCE4B" w14:textId="77777777" w:rsidR="00783415" w:rsidRPr="00783415" w:rsidRDefault="00783415" w:rsidP="00783415">
            <w:pPr>
              <w:spacing w:after="0" w:line="240" w:lineRule="auto"/>
              <w:jc w:val="center"/>
              <w:rPr>
                <w:rFonts w:ascii="Times New Roman" w:eastAsia="Times New Roman" w:hAnsi="Times New Roman" w:cs="Times New Roman"/>
                <w:b/>
                <w:bCs/>
                <w:sz w:val="24"/>
                <w:szCs w:val="24"/>
                <w14:ligatures w14:val="none"/>
              </w:rPr>
            </w:pPr>
            <w:r w:rsidRPr="00783415">
              <w:rPr>
                <w:rFonts w:ascii="Times New Roman" w:eastAsia="Times New Roman" w:hAnsi="Times New Roman" w:cs="Times New Roman"/>
                <w:b/>
                <w:bCs/>
                <w:sz w:val="24"/>
                <w:szCs w:val="24"/>
                <w14:ligatures w14:val="none"/>
              </w:rPr>
              <w:t>Interface</w:t>
            </w:r>
          </w:p>
        </w:tc>
        <w:tc>
          <w:tcPr>
            <w:tcW w:w="0" w:type="auto"/>
            <w:vAlign w:val="center"/>
            <w:hideMark/>
          </w:tcPr>
          <w:p w14:paraId="0E45FE3F" w14:textId="77777777" w:rsidR="00783415" w:rsidRPr="00783415" w:rsidRDefault="00783415" w:rsidP="00783415">
            <w:pPr>
              <w:spacing w:after="0" w:line="240" w:lineRule="auto"/>
              <w:jc w:val="center"/>
              <w:rPr>
                <w:rFonts w:ascii="Times New Roman" w:eastAsia="Times New Roman" w:hAnsi="Times New Roman" w:cs="Times New Roman"/>
                <w:b/>
                <w:bCs/>
                <w:sz w:val="24"/>
                <w:szCs w:val="24"/>
                <w14:ligatures w14:val="none"/>
              </w:rPr>
            </w:pPr>
            <w:r w:rsidRPr="00783415">
              <w:rPr>
                <w:rFonts w:ascii="Times New Roman" w:eastAsia="Times New Roman" w:hAnsi="Times New Roman" w:cs="Times New Roman"/>
                <w:b/>
                <w:bCs/>
                <w:sz w:val="24"/>
                <w:szCs w:val="24"/>
                <w14:ligatures w14:val="none"/>
              </w:rPr>
              <w:t>IP Address</w:t>
            </w:r>
          </w:p>
        </w:tc>
      </w:tr>
      <w:tr w:rsidR="00783415" w:rsidRPr="00783415" w14:paraId="6CA273F2" w14:textId="77777777">
        <w:trPr>
          <w:tblCellSpacing w:w="15" w:type="dxa"/>
        </w:trPr>
        <w:tc>
          <w:tcPr>
            <w:tcW w:w="0" w:type="auto"/>
            <w:vAlign w:val="center"/>
            <w:hideMark/>
          </w:tcPr>
          <w:p w14:paraId="212BAA1D"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R1</w:t>
            </w:r>
          </w:p>
        </w:tc>
        <w:tc>
          <w:tcPr>
            <w:tcW w:w="0" w:type="auto"/>
            <w:vAlign w:val="center"/>
            <w:hideMark/>
          </w:tcPr>
          <w:p w14:paraId="2329CB77"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156F5F2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10.0.0.1/30</w:t>
            </w:r>
          </w:p>
        </w:tc>
      </w:tr>
      <w:tr w:rsidR="00783415" w:rsidRPr="00783415" w14:paraId="01A4E513" w14:textId="77777777">
        <w:trPr>
          <w:tblCellSpacing w:w="15" w:type="dxa"/>
        </w:trPr>
        <w:tc>
          <w:tcPr>
            <w:tcW w:w="0" w:type="auto"/>
            <w:vAlign w:val="center"/>
            <w:hideMark/>
          </w:tcPr>
          <w:p w14:paraId="2F46F2C4"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R1</w:t>
            </w:r>
          </w:p>
        </w:tc>
        <w:tc>
          <w:tcPr>
            <w:tcW w:w="0" w:type="auto"/>
            <w:vAlign w:val="center"/>
            <w:hideMark/>
          </w:tcPr>
          <w:p w14:paraId="4FDC19C0"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49D4BEB4"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10.0.0.5/30</w:t>
            </w:r>
          </w:p>
        </w:tc>
      </w:tr>
      <w:tr w:rsidR="00783415" w:rsidRPr="00783415" w14:paraId="312E8D51" w14:textId="77777777">
        <w:trPr>
          <w:tblCellSpacing w:w="15" w:type="dxa"/>
        </w:trPr>
        <w:tc>
          <w:tcPr>
            <w:tcW w:w="0" w:type="auto"/>
            <w:vAlign w:val="center"/>
            <w:hideMark/>
          </w:tcPr>
          <w:p w14:paraId="2DF4A9A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R1</w:t>
            </w:r>
          </w:p>
        </w:tc>
        <w:tc>
          <w:tcPr>
            <w:tcW w:w="0" w:type="auto"/>
            <w:vAlign w:val="center"/>
            <w:hideMark/>
          </w:tcPr>
          <w:p w14:paraId="1E1E05ED"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S1/2</w:t>
            </w:r>
          </w:p>
        </w:tc>
        <w:tc>
          <w:tcPr>
            <w:tcW w:w="0" w:type="auto"/>
            <w:vAlign w:val="center"/>
            <w:hideMark/>
          </w:tcPr>
          <w:p w14:paraId="00D61D4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10.0.0.13/30</w:t>
            </w:r>
          </w:p>
        </w:tc>
      </w:tr>
      <w:tr w:rsidR="00783415" w:rsidRPr="00783415" w14:paraId="4A639AF1" w14:textId="77777777">
        <w:trPr>
          <w:tblCellSpacing w:w="15" w:type="dxa"/>
        </w:trPr>
        <w:tc>
          <w:tcPr>
            <w:tcW w:w="0" w:type="auto"/>
            <w:vAlign w:val="center"/>
            <w:hideMark/>
          </w:tcPr>
          <w:p w14:paraId="61F02E0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R2</w:t>
            </w:r>
          </w:p>
        </w:tc>
        <w:tc>
          <w:tcPr>
            <w:tcW w:w="0" w:type="auto"/>
            <w:vAlign w:val="center"/>
            <w:hideMark/>
          </w:tcPr>
          <w:p w14:paraId="5623EA0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Fa0/0</w:t>
            </w:r>
          </w:p>
        </w:tc>
        <w:tc>
          <w:tcPr>
            <w:tcW w:w="0" w:type="auto"/>
            <w:vAlign w:val="center"/>
            <w:hideMark/>
          </w:tcPr>
          <w:p w14:paraId="3AD64D63"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192.168.10.1/24</w:t>
            </w:r>
          </w:p>
        </w:tc>
      </w:tr>
      <w:tr w:rsidR="00783415" w:rsidRPr="00783415" w14:paraId="7B205D9C" w14:textId="77777777">
        <w:trPr>
          <w:tblCellSpacing w:w="15" w:type="dxa"/>
        </w:trPr>
        <w:tc>
          <w:tcPr>
            <w:tcW w:w="0" w:type="auto"/>
            <w:vAlign w:val="center"/>
            <w:hideMark/>
          </w:tcPr>
          <w:p w14:paraId="6A3BF06E"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R2</w:t>
            </w:r>
          </w:p>
        </w:tc>
        <w:tc>
          <w:tcPr>
            <w:tcW w:w="0" w:type="auto"/>
            <w:vAlign w:val="center"/>
            <w:hideMark/>
          </w:tcPr>
          <w:p w14:paraId="1883A6D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0DA4821D"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10.0.0.2/30</w:t>
            </w:r>
          </w:p>
        </w:tc>
      </w:tr>
      <w:tr w:rsidR="00783415" w:rsidRPr="00783415" w14:paraId="41E81746" w14:textId="77777777">
        <w:trPr>
          <w:tblCellSpacing w:w="15" w:type="dxa"/>
        </w:trPr>
        <w:tc>
          <w:tcPr>
            <w:tcW w:w="0" w:type="auto"/>
            <w:vAlign w:val="center"/>
            <w:hideMark/>
          </w:tcPr>
          <w:p w14:paraId="23B42A07"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R2</w:t>
            </w:r>
          </w:p>
        </w:tc>
        <w:tc>
          <w:tcPr>
            <w:tcW w:w="0" w:type="auto"/>
            <w:vAlign w:val="center"/>
            <w:hideMark/>
          </w:tcPr>
          <w:p w14:paraId="51BD07DD"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5BE38166"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10.0.0.9/30</w:t>
            </w:r>
          </w:p>
        </w:tc>
      </w:tr>
      <w:tr w:rsidR="00783415" w:rsidRPr="00783415" w14:paraId="41DAB6A7" w14:textId="77777777">
        <w:trPr>
          <w:tblCellSpacing w:w="15" w:type="dxa"/>
        </w:trPr>
        <w:tc>
          <w:tcPr>
            <w:tcW w:w="0" w:type="auto"/>
            <w:vAlign w:val="center"/>
            <w:hideMark/>
          </w:tcPr>
          <w:p w14:paraId="7FD19D83"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R3</w:t>
            </w:r>
          </w:p>
        </w:tc>
        <w:tc>
          <w:tcPr>
            <w:tcW w:w="0" w:type="auto"/>
            <w:vAlign w:val="center"/>
            <w:hideMark/>
          </w:tcPr>
          <w:p w14:paraId="27949690"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Fa0/0</w:t>
            </w:r>
          </w:p>
        </w:tc>
        <w:tc>
          <w:tcPr>
            <w:tcW w:w="0" w:type="auto"/>
            <w:vAlign w:val="center"/>
            <w:hideMark/>
          </w:tcPr>
          <w:p w14:paraId="0A60E26A"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192.168.20.1/24</w:t>
            </w:r>
          </w:p>
        </w:tc>
      </w:tr>
      <w:tr w:rsidR="00783415" w:rsidRPr="00783415" w14:paraId="4C1CFF04" w14:textId="77777777">
        <w:trPr>
          <w:tblCellSpacing w:w="15" w:type="dxa"/>
        </w:trPr>
        <w:tc>
          <w:tcPr>
            <w:tcW w:w="0" w:type="auto"/>
            <w:vAlign w:val="center"/>
            <w:hideMark/>
          </w:tcPr>
          <w:p w14:paraId="7E9DFCB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R3</w:t>
            </w:r>
          </w:p>
        </w:tc>
        <w:tc>
          <w:tcPr>
            <w:tcW w:w="0" w:type="auto"/>
            <w:vAlign w:val="center"/>
            <w:hideMark/>
          </w:tcPr>
          <w:p w14:paraId="0DF49601"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7B2B6DB7"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10.0.0.6/30</w:t>
            </w:r>
          </w:p>
        </w:tc>
      </w:tr>
      <w:tr w:rsidR="00783415" w:rsidRPr="00783415" w14:paraId="1F5D1C23" w14:textId="77777777">
        <w:trPr>
          <w:tblCellSpacing w:w="15" w:type="dxa"/>
        </w:trPr>
        <w:tc>
          <w:tcPr>
            <w:tcW w:w="0" w:type="auto"/>
            <w:vAlign w:val="center"/>
            <w:hideMark/>
          </w:tcPr>
          <w:p w14:paraId="0F7007E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R3</w:t>
            </w:r>
          </w:p>
        </w:tc>
        <w:tc>
          <w:tcPr>
            <w:tcW w:w="0" w:type="auto"/>
            <w:vAlign w:val="center"/>
            <w:hideMark/>
          </w:tcPr>
          <w:p w14:paraId="57EC25B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197101C2"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10.0.0.10/30</w:t>
            </w:r>
          </w:p>
        </w:tc>
      </w:tr>
      <w:tr w:rsidR="00783415" w:rsidRPr="00783415" w14:paraId="11C17553" w14:textId="77777777">
        <w:trPr>
          <w:tblCellSpacing w:w="15" w:type="dxa"/>
        </w:trPr>
        <w:tc>
          <w:tcPr>
            <w:tcW w:w="0" w:type="auto"/>
            <w:vAlign w:val="center"/>
            <w:hideMark/>
          </w:tcPr>
          <w:p w14:paraId="520D281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tc>
        <w:tc>
          <w:tcPr>
            <w:tcW w:w="0" w:type="auto"/>
            <w:vAlign w:val="center"/>
            <w:hideMark/>
          </w:tcPr>
          <w:p w14:paraId="5DC77E66"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Fa0/0</w:t>
            </w:r>
          </w:p>
        </w:tc>
        <w:tc>
          <w:tcPr>
            <w:tcW w:w="0" w:type="auto"/>
            <w:vAlign w:val="center"/>
            <w:hideMark/>
          </w:tcPr>
          <w:p w14:paraId="494907EA"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192.168.30.1/24</w:t>
            </w:r>
          </w:p>
        </w:tc>
      </w:tr>
      <w:tr w:rsidR="00783415" w:rsidRPr="00783415" w14:paraId="46E9F046" w14:textId="77777777">
        <w:trPr>
          <w:tblCellSpacing w:w="15" w:type="dxa"/>
        </w:trPr>
        <w:tc>
          <w:tcPr>
            <w:tcW w:w="0" w:type="auto"/>
            <w:vAlign w:val="center"/>
            <w:hideMark/>
          </w:tcPr>
          <w:p w14:paraId="45BEB86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tc>
        <w:tc>
          <w:tcPr>
            <w:tcW w:w="0" w:type="auto"/>
            <w:vAlign w:val="center"/>
            <w:hideMark/>
          </w:tcPr>
          <w:p w14:paraId="40B5640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09CADF6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10.0.0.14/30</w:t>
            </w:r>
          </w:p>
        </w:tc>
      </w:tr>
      <w:tr w:rsidR="00783415" w:rsidRPr="00783415" w14:paraId="690BB14F" w14:textId="77777777">
        <w:trPr>
          <w:tblCellSpacing w:w="15" w:type="dxa"/>
        </w:trPr>
        <w:tc>
          <w:tcPr>
            <w:tcW w:w="0" w:type="auto"/>
            <w:vAlign w:val="center"/>
            <w:hideMark/>
          </w:tcPr>
          <w:p w14:paraId="17B3968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tc>
        <w:tc>
          <w:tcPr>
            <w:tcW w:w="0" w:type="auto"/>
            <w:vAlign w:val="center"/>
            <w:hideMark/>
          </w:tcPr>
          <w:p w14:paraId="5FA3995B"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223F14B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10.0.0.17/30</w:t>
            </w:r>
          </w:p>
        </w:tc>
      </w:tr>
      <w:tr w:rsidR="00783415" w:rsidRPr="00783415" w14:paraId="326668D8" w14:textId="77777777">
        <w:trPr>
          <w:tblCellSpacing w:w="15" w:type="dxa"/>
        </w:trPr>
        <w:tc>
          <w:tcPr>
            <w:tcW w:w="0" w:type="auto"/>
            <w:vAlign w:val="center"/>
            <w:hideMark/>
          </w:tcPr>
          <w:p w14:paraId="009E204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tc>
        <w:tc>
          <w:tcPr>
            <w:tcW w:w="0" w:type="auto"/>
            <w:vAlign w:val="center"/>
            <w:hideMark/>
          </w:tcPr>
          <w:p w14:paraId="4D4A2CC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S1/2</w:t>
            </w:r>
          </w:p>
        </w:tc>
        <w:tc>
          <w:tcPr>
            <w:tcW w:w="0" w:type="auto"/>
            <w:vAlign w:val="center"/>
            <w:hideMark/>
          </w:tcPr>
          <w:p w14:paraId="31A56D7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10.0.0.21/30</w:t>
            </w:r>
          </w:p>
        </w:tc>
      </w:tr>
      <w:tr w:rsidR="00783415" w:rsidRPr="00783415" w14:paraId="09ADB3A8" w14:textId="77777777">
        <w:trPr>
          <w:tblCellSpacing w:w="15" w:type="dxa"/>
        </w:trPr>
        <w:tc>
          <w:tcPr>
            <w:tcW w:w="0" w:type="auto"/>
            <w:vAlign w:val="center"/>
            <w:hideMark/>
          </w:tcPr>
          <w:p w14:paraId="1DD0F9CB"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R5</w:t>
            </w:r>
          </w:p>
        </w:tc>
        <w:tc>
          <w:tcPr>
            <w:tcW w:w="0" w:type="auto"/>
            <w:vAlign w:val="center"/>
            <w:hideMark/>
          </w:tcPr>
          <w:p w14:paraId="750B939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Fa0/0</w:t>
            </w:r>
          </w:p>
        </w:tc>
        <w:tc>
          <w:tcPr>
            <w:tcW w:w="0" w:type="auto"/>
            <w:vAlign w:val="center"/>
            <w:hideMark/>
          </w:tcPr>
          <w:p w14:paraId="582B216A"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192.168.40.1/24</w:t>
            </w:r>
          </w:p>
        </w:tc>
      </w:tr>
      <w:tr w:rsidR="00783415" w:rsidRPr="00783415" w14:paraId="249B7F51" w14:textId="77777777">
        <w:trPr>
          <w:tblCellSpacing w:w="15" w:type="dxa"/>
        </w:trPr>
        <w:tc>
          <w:tcPr>
            <w:tcW w:w="0" w:type="auto"/>
            <w:vAlign w:val="center"/>
            <w:hideMark/>
          </w:tcPr>
          <w:p w14:paraId="67D1E6D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R5</w:t>
            </w:r>
          </w:p>
        </w:tc>
        <w:tc>
          <w:tcPr>
            <w:tcW w:w="0" w:type="auto"/>
            <w:vAlign w:val="center"/>
            <w:hideMark/>
          </w:tcPr>
          <w:p w14:paraId="7A91590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351292EE"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10.0.0.18/30</w:t>
            </w:r>
          </w:p>
        </w:tc>
      </w:tr>
      <w:tr w:rsidR="00783415" w:rsidRPr="00783415" w14:paraId="140F14B6" w14:textId="77777777">
        <w:trPr>
          <w:tblCellSpacing w:w="15" w:type="dxa"/>
        </w:trPr>
        <w:tc>
          <w:tcPr>
            <w:tcW w:w="0" w:type="auto"/>
            <w:vAlign w:val="center"/>
            <w:hideMark/>
          </w:tcPr>
          <w:p w14:paraId="7C700B82"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R5</w:t>
            </w:r>
          </w:p>
        </w:tc>
        <w:tc>
          <w:tcPr>
            <w:tcW w:w="0" w:type="auto"/>
            <w:vAlign w:val="center"/>
            <w:hideMark/>
          </w:tcPr>
          <w:p w14:paraId="71766632"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663B82A0"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10.0.0.26/30</w:t>
            </w:r>
          </w:p>
        </w:tc>
      </w:tr>
      <w:tr w:rsidR="00783415" w:rsidRPr="00783415" w14:paraId="4628CD8F" w14:textId="77777777">
        <w:trPr>
          <w:tblCellSpacing w:w="15" w:type="dxa"/>
        </w:trPr>
        <w:tc>
          <w:tcPr>
            <w:tcW w:w="0" w:type="auto"/>
            <w:vAlign w:val="center"/>
            <w:hideMark/>
          </w:tcPr>
          <w:p w14:paraId="219A42C4"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R6</w:t>
            </w:r>
          </w:p>
        </w:tc>
        <w:tc>
          <w:tcPr>
            <w:tcW w:w="0" w:type="auto"/>
            <w:vAlign w:val="center"/>
            <w:hideMark/>
          </w:tcPr>
          <w:p w14:paraId="360018F8"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S1/0</w:t>
            </w:r>
          </w:p>
        </w:tc>
        <w:tc>
          <w:tcPr>
            <w:tcW w:w="0" w:type="auto"/>
            <w:vAlign w:val="center"/>
            <w:hideMark/>
          </w:tcPr>
          <w:p w14:paraId="3CCAABAD"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10.0.0.22/30</w:t>
            </w:r>
          </w:p>
        </w:tc>
      </w:tr>
      <w:tr w:rsidR="00783415" w:rsidRPr="00783415" w14:paraId="13D2BE92" w14:textId="77777777">
        <w:trPr>
          <w:tblCellSpacing w:w="15" w:type="dxa"/>
        </w:trPr>
        <w:tc>
          <w:tcPr>
            <w:tcW w:w="0" w:type="auto"/>
            <w:vAlign w:val="center"/>
            <w:hideMark/>
          </w:tcPr>
          <w:p w14:paraId="2662CC41"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R6</w:t>
            </w:r>
          </w:p>
        </w:tc>
        <w:tc>
          <w:tcPr>
            <w:tcW w:w="0" w:type="auto"/>
            <w:vAlign w:val="center"/>
            <w:hideMark/>
          </w:tcPr>
          <w:p w14:paraId="3742A34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S1/1</w:t>
            </w:r>
          </w:p>
        </w:tc>
        <w:tc>
          <w:tcPr>
            <w:tcW w:w="0" w:type="auto"/>
            <w:vAlign w:val="center"/>
            <w:hideMark/>
          </w:tcPr>
          <w:p w14:paraId="127E56C0"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10.0.0.25/30</w:t>
            </w:r>
          </w:p>
        </w:tc>
      </w:tr>
    </w:tbl>
    <w:p w14:paraId="16E5B112" w14:textId="1679D51D"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04C6C4B4"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6. OSPF Multi-Area Configuration</w:t>
      </w:r>
    </w:p>
    <w:p w14:paraId="5874D39A"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The enterprise backbone was configured using OSPF.</w:t>
      </w:r>
    </w:p>
    <w:p w14:paraId="14E6AD37" w14:textId="77777777" w:rsidR="00783415" w:rsidRPr="00783415" w:rsidRDefault="00783415" w:rsidP="00783415">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Area 0</w:t>
      </w:r>
    </w:p>
    <w:p w14:paraId="708FCA87" w14:textId="77777777" w:rsidR="00783415" w:rsidRPr="00783415" w:rsidRDefault="00783415" w:rsidP="00783415">
      <w:pPr>
        <w:numPr>
          <w:ilvl w:val="1"/>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R1</w:t>
      </w:r>
    </w:p>
    <w:p w14:paraId="57599C0C" w14:textId="77777777" w:rsidR="00783415" w:rsidRPr="00783415" w:rsidRDefault="00783415" w:rsidP="00783415">
      <w:pPr>
        <w:numPr>
          <w:ilvl w:val="1"/>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R2</w:t>
      </w:r>
    </w:p>
    <w:p w14:paraId="23C44DB4" w14:textId="77777777" w:rsidR="00783415" w:rsidRPr="00783415" w:rsidRDefault="00783415" w:rsidP="00783415">
      <w:pPr>
        <w:numPr>
          <w:ilvl w:val="1"/>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R3</w:t>
      </w:r>
    </w:p>
    <w:p w14:paraId="3CE5C7F6" w14:textId="77777777" w:rsidR="00783415" w:rsidRPr="00783415" w:rsidRDefault="00783415" w:rsidP="00783415">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Area 10</w:t>
      </w:r>
    </w:p>
    <w:p w14:paraId="5634EC7A" w14:textId="77777777" w:rsidR="00783415" w:rsidRPr="00783415" w:rsidRDefault="00783415" w:rsidP="00783415">
      <w:pPr>
        <w:numPr>
          <w:ilvl w:val="1"/>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p w14:paraId="4760E26E" w14:textId="77777777" w:rsidR="00783415" w:rsidRPr="00783415" w:rsidRDefault="00783415" w:rsidP="00783415">
      <w:pPr>
        <w:numPr>
          <w:ilvl w:val="1"/>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lastRenderedPageBreak/>
        <w:t>R5</w:t>
      </w:r>
    </w:p>
    <w:p w14:paraId="6ADB7531"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 was configured as the Area Border Router (ABR).</w:t>
      </w:r>
    </w:p>
    <w:p w14:paraId="0B41E0F3"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Explanation:</w:t>
      </w:r>
    </w:p>
    <w:p w14:paraId="795F84CB"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OSPF neighbors successfully reached the FULL state, confirming adjacency establishment.</w:t>
      </w:r>
    </w:p>
    <w:p w14:paraId="60765AA0" w14:textId="0F1AE96E"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377FA822"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7. RIP Version 2 Configuration</w:t>
      </w:r>
    </w:p>
    <w:p w14:paraId="3761EB6E"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RIP Version 2 was configured between:</w:t>
      </w:r>
    </w:p>
    <w:p w14:paraId="4291B4F3" w14:textId="77777777" w:rsidR="00783415" w:rsidRPr="00783415" w:rsidRDefault="00783415" w:rsidP="00783415">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R4</w:t>
      </w:r>
    </w:p>
    <w:p w14:paraId="6AD7ADE2" w14:textId="77777777" w:rsidR="00783415" w:rsidRPr="00783415" w:rsidRDefault="00783415" w:rsidP="00783415">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R5</w:t>
      </w:r>
    </w:p>
    <w:p w14:paraId="6F36AE9C" w14:textId="77777777" w:rsidR="00783415" w:rsidRPr="00783415" w:rsidRDefault="00783415" w:rsidP="00783415">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R6</w:t>
      </w:r>
    </w:p>
    <w:p w14:paraId="1FD58C16"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Configuration included:</w:t>
      </w:r>
    </w:p>
    <w:p w14:paraId="5E6BF3BE" w14:textId="77777777" w:rsidR="00783415" w:rsidRPr="00783415" w:rsidRDefault="00783415" w:rsidP="00783415">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Version 2</w:t>
      </w:r>
    </w:p>
    <w:p w14:paraId="6E72B25D" w14:textId="77777777" w:rsidR="00783415" w:rsidRPr="00783415" w:rsidRDefault="00783415" w:rsidP="00783415">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No Auto Summary</w:t>
      </w:r>
    </w:p>
    <w:p w14:paraId="6A433717"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Explanation:</w:t>
      </w:r>
    </w:p>
    <w:p w14:paraId="2FA55AAD"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Routers successfully exchanged routing information using RIP Version 2.</w:t>
      </w:r>
    </w:p>
    <w:p w14:paraId="75947935" w14:textId="3F1476B6"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5BFAE8B4"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8. Route Redistribution</w:t>
      </w:r>
    </w:p>
    <w:p w14:paraId="43BE245F"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Route redistribution was implemented between OSPF and RIP on R4.</w:t>
      </w:r>
    </w:p>
    <w:p w14:paraId="70862853"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Purpose:</w:t>
      </w:r>
    </w:p>
    <w:p w14:paraId="65C5F3DB" w14:textId="77777777" w:rsidR="00783415" w:rsidRPr="00783415" w:rsidRDefault="00783415" w:rsidP="00783415">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Exchange OSPF routes into RIP.</w:t>
      </w:r>
    </w:p>
    <w:p w14:paraId="76291490" w14:textId="77777777" w:rsidR="00783415" w:rsidRPr="00783415" w:rsidRDefault="00783415" w:rsidP="00783415">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Exchange RIP routes into OSPF.</w:t>
      </w:r>
    </w:p>
    <w:p w14:paraId="2106C9C2"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Result:</w:t>
      </w:r>
    </w:p>
    <w:p w14:paraId="1C76CB41"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All routers learned routes belonging to different routing protocols.</w:t>
      </w:r>
    </w:p>
    <w:p w14:paraId="775B132C" w14:textId="6D826974"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7BFB8960"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lastRenderedPageBreak/>
        <w:t>9. Static Routing</w:t>
      </w:r>
    </w:p>
    <w:p w14:paraId="7BD21498"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Static routes were configured to provide manual routing toward selected remote networks.</w:t>
      </w:r>
    </w:p>
    <w:p w14:paraId="456CFAA3"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Verification:</w:t>
      </w:r>
    </w:p>
    <w:p w14:paraId="00D81CF4"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 xml:space="preserve">show </w:t>
      </w:r>
      <w:proofErr w:type="spellStart"/>
      <w:r w:rsidRPr="00783415">
        <w:rPr>
          <w:rFonts w:ascii="Courier New" w:eastAsia="Times New Roman" w:hAnsi="Courier New" w:cs="Courier New"/>
          <w:sz w:val="20"/>
          <w:szCs w:val="20"/>
          <w14:ligatures w14:val="none"/>
        </w:rPr>
        <w:t>ip</w:t>
      </w:r>
      <w:proofErr w:type="spellEnd"/>
      <w:r w:rsidRPr="00783415">
        <w:rPr>
          <w:rFonts w:ascii="Courier New" w:eastAsia="Times New Roman" w:hAnsi="Courier New" w:cs="Courier New"/>
          <w:sz w:val="20"/>
          <w:szCs w:val="20"/>
          <w14:ligatures w14:val="none"/>
        </w:rPr>
        <w:t xml:space="preserve"> route static</w:t>
      </w:r>
    </w:p>
    <w:p w14:paraId="67BF112E" w14:textId="55D87EB9"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2802FF08"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10. Floating Static Routing</w:t>
      </w:r>
    </w:p>
    <w:p w14:paraId="15FEB046"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 backup path was created between R5 and R6.</w:t>
      </w:r>
    </w:p>
    <w:p w14:paraId="66BD2327"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Primary Path:</w:t>
      </w:r>
    </w:p>
    <w:p w14:paraId="00FA7214"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R6 → R4</w:t>
      </w:r>
    </w:p>
    <w:p w14:paraId="22F713C1"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Backup Path:</w:t>
      </w:r>
    </w:p>
    <w:p w14:paraId="7BBD8636"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R6 → R5 → R4</w:t>
      </w:r>
    </w:p>
    <w:p w14:paraId="30D2CCAD"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Configuration:</w:t>
      </w:r>
    </w:p>
    <w:p w14:paraId="2202DF3E"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Primary Route</w:t>
      </w:r>
    </w:p>
    <w:p w14:paraId="633B118E"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783415">
        <w:rPr>
          <w:rFonts w:ascii="Courier New" w:eastAsia="Times New Roman" w:hAnsi="Courier New" w:cs="Courier New"/>
          <w:sz w:val="20"/>
          <w:szCs w:val="20"/>
          <w14:ligatures w14:val="none"/>
        </w:rPr>
        <w:t>ip</w:t>
      </w:r>
      <w:proofErr w:type="spellEnd"/>
      <w:r w:rsidRPr="00783415">
        <w:rPr>
          <w:rFonts w:ascii="Courier New" w:eastAsia="Times New Roman" w:hAnsi="Courier New" w:cs="Courier New"/>
          <w:sz w:val="20"/>
          <w:szCs w:val="20"/>
          <w14:ligatures w14:val="none"/>
        </w:rPr>
        <w:t xml:space="preserve"> route 192.168.10.0 255.255.255.0 10.0.0.21</w:t>
      </w:r>
    </w:p>
    <w:p w14:paraId="6C1D7217"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Floating Route</w:t>
      </w:r>
    </w:p>
    <w:p w14:paraId="40AEBFB6"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proofErr w:type="spellStart"/>
      <w:r w:rsidRPr="00783415">
        <w:rPr>
          <w:rFonts w:ascii="Courier New" w:eastAsia="Times New Roman" w:hAnsi="Courier New" w:cs="Courier New"/>
          <w:sz w:val="20"/>
          <w:szCs w:val="20"/>
          <w14:ligatures w14:val="none"/>
        </w:rPr>
        <w:t>ip</w:t>
      </w:r>
      <w:proofErr w:type="spellEnd"/>
      <w:r w:rsidRPr="00783415">
        <w:rPr>
          <w:rFonts w:ascii="Courier New" w:eastAsia="Times New Roman" w:hAnsi="Courier New" w:cs="Courier New"/>
          <w:sz w:val="20"/>
          <w:szCs w:val="20"/>
          <w14:ligatures w14:val="none"/>
        </w:rPr>
        <w:t xml:space="preserve"> route 192.168.10.0 255.255.255.0 10.0.0.26 200</w:t>
      </w:r>
    </w:p>
    <w:p w14:paraId="0AFD7D91"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Testing:</w:t>
      </w:r>
    </w:p>
    <w:p w14:paraId="39C6CBFD"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After shutting down Serial1/0 on R6, the router automatically switched to the backup path through R5.</w:t>
      </w:r>
    </w:p>
    <w:p w14:paraId="1A8C781D"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Verification:</w:t>
      </w:r>
    </w:p>
    <w:p w14:paraId="19E8A3CA"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Before failure</w:t>
      </w:r>
    </w:p>
    <w:p w14:paraId="0CE03927"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S 192.168.10.0/24 [1/0] via 10.0.0.21</w:t>
      </w:r>
    </w:p>
    <w:p w14:paraId="10FD4C8F"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After failure</w:t>
      </w:r>
    </w:p>
    <w:p w14:paraId="606ED70C"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S 192.168.10.0/24 [200/0] via 10.0.0.26</w:t>
      </w:r>
    </w:p>
    <w:p w14:paraId="611E3C13" w14:textId="509A987B"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5FF387E2"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11. Connectivity Verification</w:t>
      </w:r>
    </w:p>
    <w:p w14:paraId="1CB0C0EC"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Connectivity was verified using:</w:t>
      </w:r>
    </w:p>
    <w:p w14:paraId="43E5CCB7"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ping</w:t>
      </w:r>
    </w:p>
    <w:p w14:paraId="61EB5E0C"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and</w:t>
      </w:r>
    </w:p>
    <w:p w14:paraId="1D83DCD6" w14:textId="77777777" w:rsidR="00783415" w:rsidRPr="00783415" w:rsidRDefault="00783415" w:rsidP="007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14:ligatures w14:val="none"/>
        </w:rPr>
      </w:pPr>
      <w:r w:rsidRPr="00783415">
        <w:rPr>
          <w:rFonts w:ascii="Courier New" w:eastAsia="Times New Roman" w:hAnsi="Courier New" w:cs="Courier New"/>
          <w:sz w:val="20"/>
          <w:szCs w:val="20"/>
          <w14:ligatures w14:val="none"/>
        </w:rPr>
        <w:t xml:space="preserve">show </w:t>
      </w:r>
      <w:proofErr w:type="spellStart"/>
      <w:r w:rsidRPr="00783415">
        <w:rPr>
          <w:rFonts w:ascii="Courier New" w:eastAsia="Times New Roman" w:hAnsi="Courier New" w:cs="Courier New"/>
          <w:sz w:val="20"/>
          <w:szCs w:val="20"/>
          <w14:ligatures w14:val="none"/>
        </w:rPr>
        <w:t>ip</w:t>
      </w:r>
      <w:proofErr w:type="spellEnd"/>
      <w:r w:rsidRPr="00783415">
        <w:rPr>
          <w:rFonts w:ascii="Courier New" w:eastAsia="Times New Roman" w:hAnsi="Courier New" w:cs="Courier New"/>
          <w:sz w:val="20"/>
          <w:szCs w:val="20"/>
          <w14:ligatures w14:val="none"/>
        </w:rPr>
        <w:t xml:space="preserve"> route</w:t>
      </w:r>
    </w:p>
    <w:p w14:paraId="66BBB57D"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Successful communication was achieved between all LANs.</w:t>
      </w:r>
    </w:p>
    <w:p w14:paraId="4A2E5BA5"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Examples:</w:t>
      </w:r>
    </w:p>
    <w:p w14:paraId="6F7E9D9C" w14:textId="77777777" w:rsidR="00783415" w:rsidRPr="00783415" w:rsidRDefault="00783415" w:rsidP="00783415">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PC1 → PC2</w:t>
      </w:r>
    </w:p>
    <w:p w14:paraId="67714D40" w14:textId="77777777" w:rsidR="00783415" w:rsidRPr="00783415" w:rsidRDefault="00783415" w:rsidP="00783415">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PC1 → PC3</w:t>
      </w:r>
    </w:p>
    <w:p w14:paraId="00AD7987" w14:textId="77777777" w:rsidR="00783415" w:rsidRPr="00783415" w:rsidRDefault="00783415" w:rsidP="00783415">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PC1 → PC4</w:t>
      </w:r>
    </w:p>
    <w:p w14:paraId="1A1BEB64" w14:textId="77777777" w:rsidR="00783415" w:rsidRPr="00783415" w:rsidRDefault="00783415" w:rsidP="00783415">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Router-to-Router Connectivity</w:t>
      </w:r>
    </w:p>
    <w:p w14:paraId="00CFDB53" w14:textId="054C064E"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411DB699"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12. Testing &amp; Results</w:t>
      </w:r>
    </w:p>
    <w:p w14:paraId="2BF2F54F"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The following tests were successfully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716"/>
      </w:tblGrid>
      <w:tr w:rsidR="00783415" w:rsidRPr="00783415" w14:paraId="4073CAF8" w14:textId="77777777">
        <w:trPr>
          <w:tblHeader/>
          <w:tblCellSpacing w:w="15" w:type="dxa"/>
        </w:trPr>
        <w:tc>
          <w:tcPr>
            <w:tcW w:w="0" w:type="auto"/>
            <w:vAlign w:val="center"/>
            <w:hideMark/>
          </w:tcPr>
          <w:p w14:paraId="22B9A1F5" w14:textId="77777777" w:rsidR="00783415" w:rsidRPr="00783415" w:rsidRDefault="00783415" w:rsidP="00783415">
            <w:pPr>
              <w:spacing w:after="0" w:line="240" w:lineRule="auto"/>
              <w:jc w:val="center"/>
              <w:rPr>
                <w:rFonts w:ascii="Times New Roman" w:eastAsia="Times New Roman" w:hAnsi="Times New Roman" w:cs="Times New Roman"/>
                <w:b/>
                <w:bCs/>
                <w:sz w:val="24"/>
                <w:szCs w:val="24"/>
                <w14:ligatures w14:val="none"/>
              </w:rPr>
            </w:pPr>
            <w:r w:rsidRPr="00783415">
              <w:rPr>
                <w:rFonts w:ascii="Times New Roman" w:eastAsia="Times New Roman" w:hAnsi="Times New Roman" w:cs="Times New Roman"/>
                <w:b/>
                <w:bCs/>
                <w:sz w:val="24"/>
                <w:szCs w:val="24"/>
                <w14:ligatures w14:val="none"/>
              </w:rPr>
              <w:t>Test</w:t>
            </w:r>
          </w:p>
        </w:tc>
        <w:tc>
          <w:tcPr>
            <w:tcW w:w="0" w:type="auto"/>
            <w:vAlign w:val="center"/>
            <w:hideMark/>
          </w:tcPr>
          <w:p w14:paraId="4686E7B4" w14:textId="77777777" w:rsidR="00783415" w:rsidRPr="00783415" w:rsidRDefault="00783415" w:rsidP="00783415">
            <w:pPr>
              <w:spacing w:after="0" w:line="240" w:lineRule="auto"/>
              <w:jc w:val="center"/>
              <w:rPr>
                <w:rFonts w:ascii="Times New Roman" w:eastAsia="Times New Roman" w:hAnsi="Times New Roman" w:cs="Times New Roman"/>
                <w:b/>
                <w:bCs/>
                <w:sz w:val="24"/>
                <w:szCs w:val="24"/>
                <w14:ligatures w14:val="none"/>
              </w:rPr>
            </w:pPr>
            <w:r w:rsidRPr="00783415">
              <w:rPr>
                <w:rFonts w:ascii="Times New Roman" w:eastAsia="Times New Roman" w:hAnsi="Times New Roman" w:cs="Times New Roman"/>
                <w:b/>
                <w:bCs/>
                <w:sz w:val="24"/>
                <w:szCs w:val="24"/>
                <w14:ligatures w14:val="none"/>
              </w:rPr>
              <w:t>Status</w:t>
            </w:r>
          </w:p>
        </w:tc>
      </w:tr>
      <w:tr w:rsidR="00783415" w:rsidRPr="00783415" w14:paraId="445C4D39" w14:textId="77777777">
        <w:trPr>
          <w:tblCellSpacing w:w="15" w:type="dxa"/>
        </w:trPr>
        <w:tc>
          <w:tcPr>
            <w:tcW w:w="0" w:type="auto"/>
            <w:vAlign w:val="center"/>
            <w:hideMark/>
          </w:tcPr>
          <w:p w14:paraId="353E591F"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OSPF Neighbor Formation</w:t>
            </w:r>
          </w:p>
        </w:tc>
        <w:tc>
          <w:tcPr>
            <w:tcW w:w="0" w:type="auto"/>
            <w:vAlign w:val="center"/>
            <w:hideMark/>
          </w:tcPr>
          <w:p w14:paraId="33EDC99D" w14:textId="35C11CE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161F2645" w14:textId="77777777">
        <w:trPr>
          <w:tblCellSpacing w:w="15" w:type="dxa"/>
        </w:trPr>
        <w:tc>
          <w:tcPr>
            <w:tcW w:w="0" w:type="auto"/>
            <w:vAlign w:val="center"/>
            <w:hideMark/>
          </w:tcPr>
          <w:p w14:paraId="240B5E99"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RIP Neighbor Exchange</w:t>
            </w:r>
          </w:p>
        </w:tc>
        <w:tc>
          <w:tcPr>
            <w:tcW w:w="0" w:type="auto"/>
            <w:vAlign w:val="center"/>
            <w:hideMark/>
          </w:tcPr>
          <w:p w14:paraId="6338D3B8" w14:textId="4C7E8B68"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2B54084E" w14:textId="77777777">
        <w:trPr>
          <w:tblCellSpacing w:w="15" w:type="dxa"/>
        </w:trPr>
        <w:tc>
          <w:tcPr>
            <w:tcW w:w="0" w:type="auto"/>
            <w:vAlign w:val="center"/>
            <w:hideMark/>
          </w:tcPr>
          <w:p w14:paraId="440BD22C"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Route Redistribution</w:t>
            </w:r>
          </w:p>
        </w:tc>
        <w:tc>
          <w:tcPr>
            <w:tcW w:w="0" w:type="auto"/>
            <w:vAlign w:val="center"/>
            <w:hideMark/>
          </w:tcPr>
          <w:p w14:paraId="148AC92A" w14:textId="2DB6E52E"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7EDF4AA3" w14:textId="77777777">
        <w:trPr>
          <w:tblCellSpacing w:w="15" w:type="dxa"/>
        </w:trPr>
        <w:tc>
          <w:tcPr>
            <w:tcW w:w="0" w:type="auto"/>
            <w:vAlign w:val="center"/>
            <w:hideMark/>
          </w:tcPr>
          <w:p w14:paraId="51CF6D14"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Static Route</w:t>
            </w:r>
          </w:p>
        </w:tc>
        <w:tc>
          <w:tcPr>
            <w:tcW w:w="0" w:type="auto"/>
            <w:vAlign w:val="center"/>
            <w:hideMark/>
          </w:tcPr>
          <w:p w14:paraId="1D9882D1" w14:textId="5C82EBBA"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3EADEF07" w14:textId="77777777">
        <w:trPr>
          <w:tblCellSpacing w:w="15" w:type="dxa"/>
        </w:trPr>
        <w:tc>
          <w:tcPr>
            <w:tcW w:w="0" w:type="auto"/>
            <w:vAlign w:val="center"/>
            <w:hideMark/>
          </w:tcPr>
          <w:p w14:paraId="573F50B1"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Floating Static Route</w:t>
            </w:r>
          </w:p>
        </w:tc>
        <w:tc>
          <w:tcPr>
            <w:tcW w:w="0" w:type="auto"/>
            <w:vAlign w:val="center"/>
            <w:hideMark/>
          </w:tcPr>
          <w:p w14:paraId="33076B58" w14:textId="259A2C7E"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15CF807A" w14:textId="77777777">
        <w:trPr>
          <w:tblCellSpacing w:w="15" w:type="dxa"/>
        </w:trPr>
        <w:tc>
          <w:tcPr>
            <w:tcW w:w="0" w:type="auto"/>
            <w:vAlign w:val="center"/>
            <w:hideMark/>
          </w:tcPr>
          <w:p w14:paraId="31B7B423"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Failover Test</w:t>
            </w:r>
          </w:p>
        </w:tc>
        <w:tc>
          <w:tcPr>
            <w:tcW w:w="0" w:type="auto"/>
            <w:vAlign w:val="center"/>
            <w:hideMark/>
          </w:tcPr>
          <w:p w14:paraId="6F867F53" w14:textId="26A9A329"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r w:rsidR="00783415" w:rsidRPr="00783415" w14:paraId="5582AB2C" w14:textId="77777777">
        <w:trPr>
          <w:tblCellSpacing w:w="15" w:type="dxa"/>
        </w:trPr>
        <w:tc>
          <w:tcPr>
            <w:tcW w:w="0" w:type="auto"/>
            <w:vAlign w:val="center"/>
            <w:hideMark/>
          </w:tcPr>
          <w:p w14:paraId="54807C65" w14:textId="77777777"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End-to-End Connectivity</w:t>
            </w:r>
          </w:p>
        </w:tc>
        <w:tc>
          <w:tcPr>
            <w:tcW w:w="0" w:type="auto"/>
            <w:vAlign w:val="center"/>
            <w:hideMark/>
          </w:tcPr>
          <w:p w14:paraId="603111BF" w14:textId="54E51703" w:rsidR="00783415" w:rsidRPr="00783415" w:rsidRDefault="00783415" w:rsidP="00783415">
            <w:pPr>
              <w:spacing w:after="0"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 xml:space="preserve"> Pass</w:t>
            </w:r>
          </w:p>
        </w:tc>
      </w:tr>
    </w:tbl>
    <w:p w14:paraId="10ED8836" w14:textId="3FFDC3C4"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038F2F33"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13. Challenges Faced</w:t>
      </w:r>
    </w:p>
    <w:p w14:paraId="2712781E"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During implementation, several issues were encountered:</w:t>
      </w:r>
    </w:p>
    <w:p w14:paraId="0A96E068" w14:textId="77777777" w:rsidR="00783415" w:rsidRPr="00783415" w:rsidRDefault="00783415" w:rsidP="00783415">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Lost router configurations due to improper saving.</w:t>
      </w:r>
    </w:p>
    <w:p w14:paraId="592BB086" w14:textId="77777777" w:rsidR="00783415" w:rsidRPr="00783415" w:rsidRDefault="00783415" w:rsidP="00783415">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lastRenderedPageBreak/>
        <w:t>Serial interfaces remained down because of incorrect DCE/DTE settings.</w:t>
      </w:r>
    </w:p>
    <w:p w14:paraId="7C1FEE1A" w14:textId="77777777" w:rsidR="00783415" w:rsidRPr="00783415" w:rsidRDefault="00783415" w:rsidP="00783415">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Incorrect OSPF network statements.</w:t>
      </w:r>
    </w:p>
    <w:p w14:paraId="6FFE4B16" w14:textId="77777777" w:rsidR="00783415" w:rsidRPr="00783415" w:rsidRDefault="00783415" w:rsidP="00783415">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RIP route advertisement verification.</w:t>
      </w:r>
    </w:p>
    <w:p w14:paraId="09937DB6" w14:textId="77777777" w:rsidR="00783415" w:rsidRPr="00783415" w:rsidRDefault="00783415" w:rsidP="00783415">
      <w:pPr>
        <w:numPr>
          <w:ilvl w:val="0"/>
          <w:numId w:val="10"/>
        </w:num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Floating static route testing and failover verification.</w:t>
      </w:r>
    </w:p>
    <w:p w14:paraId="7A4A6630"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All issues were resolved through interface verification, routing protocol troubleshooting, and routing table analysis.</w:t>
      </w:r>
    </w:p>
    <w:p w14:paraId="133F2CB0" w14:textId="625DB536" w:rsidR="00783415" w:rsidRPr="00783415" w:rsidRDefault="00783415" w:rsidP="00783415">
      <w:pPr>
        <w:spacing w:after="0" w:line="240" w:lineRule="auto"/>
        <w:rPr>
          <w:rFonts w:ascii="Times New Roman" w:eastAsia="Times New Roman" w:hAnsi="Times New Roman" w:cs="Times New Roman"/>
          <w:sz w:val="24"/>
          <w:szCs w:val="24"/>
          <w14:ligatures w14:val="none"/>
        </w:rPr>
      </w:pPr>
    </w:p>
    <w:p w14:paraId="79A2091E" w14:textId="77777777" w:rsidR="00783415" w:rsidRPr="00783415" w:rsidRDefault="00783415" w:rsidP="007834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3415">
        <w:rPr>
          <w:rFonts w:ascii="Times New Roman" w:eastAsia="Times New Roman" w:hAnsi="Times New Roman" w:cs="Times New Roman"/>
          <w:b/>
          <w:bCs/>
          <w:kern w:val="36"/>
          <w:sz w:val="48"/>
          <w:szCs w:val="48"/>
          <w14:ligatures w14:val="none"/>
        </w:rPr>
        <w:t>14. Conclusion</w:t>
      </w:r>
    </w:p>
    <w:p w14:paraId="5844B20B" w14:textId="77777777" w:rsidR="00783415" w:rsidRPr="00783415" w:rsidRDefault="00783415" w:rsidP="00783415">
      <w:pPr>
        <w:spacing w:before="100" w:beforeAutospacing="1" w:after="100" w:afterAutospacing="1" w:line="240" w:lineRule="auto"/>
        <w:rPr>
          <w:rFonts w:ascii="Times New Roman" w:eastAsia="Times New Roman" w:hAnsi="Times New Roman" w:cs="Times New Roman"/>
          <w:sz w:val="24"/>
          <w:szCs w:val="24"/>
          <w14:ligatures w14:val="none"/>
        </w:rPr>
      </w:pPr>
      <w:r w:rsidRPr="00783415">
        <w:rPr>
          <w:rFonts w:ascii="Times New Roman" w:eastAsia="Times New Roman" w:hAnsi="Times New Roman" w:cs="Times New Roman"/>
          <w:sz w:val="24"/>
          <w:szCs w:val="24"/>
          <w14:ligatures w14:val="none"/>
        </w:rPr>
        <w:t>This project successfully demonstrated the implementation of an enterprise network using Cisco routers in GNS3. OSPF Multi-Area, RIP Version 2, Route Redistribution, Static Routing, and Floating Static Routing were configured and verified. The network provided stable communication, dynamic route exchange, and automatic failover through backup routing, fulfilling the project objectives.</w:t>
      </w:r>
    </w:p>
    <w:p w14:paraId="6B8B19C4" w14:textId="5CF5F24F" w:rsidR="00CA5E22" w:rsidRPr="00EB3B7A" w:rsidRDefault="00CA5E22" w:rsidP="00EB3B7A">
      <w:pPr>
        <w:spacing w:after="0" w:line="240" w:lineRule="auto"/>
        <w:rPr>
          <w:rFonts w:ascii="Times New Roman" w:eastAsia="Times New Roman" w:hAnsi="Times New Roman" w:cs="Times New Roman"/>
          <w:sz w:val="24"/>
          <w:szCs w:val="24"/>
          <w14:ligatures w14:val="none"/>
        </w:rPr>
      </w:pPr>
    </w:p>
    <w:sectPr w:rsidR="00CA5E22" w:rsidRPr="00EB3B7A" w:rsidSect="00ED4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B51"/>
    <w:multiLevelType w:val="multilevel"/>
    <w:tmpl w:val="978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22C2"/>
    <w:multiLevelType w:val="multilevel"/>
    <w:tmpl w:val="558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434C6"/>
    <w:multiLevelType w:val="multilevel"/>
    <w:tmpl w:val="A1F8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95DF9"/>
    <w:multiLevelType w:val="multilevel"/>
    <w:tmpl w:val="B726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20F1F"/>
    <w:multiLevelType w:val="multilevel"/>
    <w:tmpl w:val="7D6C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14B33"/>
    <w:multiLevelType w:val="multilevel"/>
    <w:tmpl w:val="5B0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132B2"/>
    <w:multiLevelType w:val="multilevel"/>
    <w:tmpl w:val="1E0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40337"/>
    <w:multiLevelType w:val="multilevel"/>
    <w:tmpl w:val="008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A0E88"/>
    <w:multiLevelType w:val="multilevel"/>
    <w:tmpl w:val="4ED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E56C2"/>
    <w:multiLevelType w:val="multilevel"/>
    <w:tmpl w:val="324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C304A"/>
    <w:multiLevelType w:val="multilevel"/>
    <w:tmpl w:val="6CE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434589">
    <w:abstractNumId w:val="7"/>
  </w:num>
  <w:num w:numId="2" w16cid:durableId="791246221">
    <w:abstractNumId w:val="2"/>
  </w:num>
  <w:num w:numId="3" w16cid:durableId="1193956640">
    <w:abstractNumId w:val="0"/>
  </w:num>
  <w:num w:numId="4" w16cid:durableId="656374964">
    <w:abstractNumId w:val="8"/>
  </w:num>
  <w:num w:numId="5" w16cid:durableId="1393848080">
    <w:abstractNumId w:val="3"/>
  </w:num>
  <w:num w:numId="6" w16cid:durableId="390813663">
    <w:abstractNumId w:val="1"/>
  </w:num>
  <w:num w:numId="7" w16cid:durableId="1181121947">
    <w:abstractNumId w:val="6"/>
  </w:num>
  <w:num w:numId="8" w16cid:durableId="46799813">
    <w:abstractNumId w:val="9"/>
  </w:num>
  <w:num w:numId="9" w16cid:durableId="273023121">
    <w:abstractNumId w:val="10"/>
  </w:num>
  <w:num w:numId="10" w16cid:durableId="230044382">
    <w:abstractNumId w:val="5"/>
  </w:num>
  <w:num w:numId="11" w16cid:durableId="1087582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15"/>
    <w:rsid w:val="000550CE"/>
    <w:rsid w:val="000D2FEE"/>
    <w:rsid w:val="002A718C"/>
    <w:rsid w:val="00441754"/>
    <w:rsid w:val="00492FC3"/>
    <w:rsid w:val="00534F80"/>
    <w:rsid w:val="006772BA"/>
    <w:rsid w:val="007345A0"/>
    <w:rsid w:val="00783415"/>
    <w:rsid w:val="007F0B54"/>
    <w:rsid w:val="00A1062A"/>
    <w:rsid w:val="00AF4A5F"/>
    <w:rsid w:val="00CA5E22"/>
    <w:rsid w:val="00CF0C00"/>
    <w:rsid w:val="00E13A5A"/>
    <w:rsid w:val="00EB3B7A"/>
    <w:rsid w:val="00ED4E7F"/>
    <w:rsid w:val="00F028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BD7D"/>
  <w15:chartTrackingRefBased/>
  <w15:docId w15:val="{BCAA72B2-7ADB-43FC-8EA0-90559188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EE"/>
  </w:style>
  <w:style w:type="paragraph" w:styleId="Heading1">
    <w:name w:val="heading 1"/>
    <w:basedOn w:val="Normal"/>
    <w:next w:val="Normal"/>
    <w:link w:val="Heading1Char"/>
    <w:uiPriority w:val="9"/>
    <w:qFormat/>
    <w:rsid w:val="000D2FEE"/>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0D2FEE"/>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0D2FEE"/>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0D2FEE"/>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0D2FEE"/>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0D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FEE"/>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0D2FEE"/>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0D2FEE"/>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0D2FEE"/>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0D2FEE"/>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0D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FEE"/>
    <w:rPr>
      <w:rFonts w:eastAsiaTheme="majorEastAsia" w:cstheme="majorBidi"/>
      <w:color w:val="272727" w:themeColor="text1" w:themeTint="D8"/>
    </w:rPr>
  </w:style>
  <w:style w:type="paragraph" w:styleId="Title">
    <w:name w:val="Title"/>
    <w:basedOn w:val="Normal"/>
    <w:next w:val="Normal"/>
    <w:link w:val="TitleChar"/>
    <w:uiPriority w:val="10"/>
    <w:qFormat/>
    <w:rsid w:val="000D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FE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D2FEE"/>
    <w:pPr>
      <w:ind w:left="720"/>
      <w:contextualSpacing/>
    </w:pPr>
  </w:style>
  <w:style w:type="paragraph" w:styleId="Quote">
    <w:name w:val="Quote"/>
    <w:basedOn w:val="Normal"/>
    <w:next w:val="Normal"/>
    <w:link w:val="QuoteChar"/>
    <w:uiPriority w:val="29"/>
    <w:qFormat/>
    <w:rsid w:val="000D2FEE"/>
    <w:pPr>
      <w:spacing w:before="160"/>
      <w:jc w:val="center"/>
    </w:pPr>
    <w:rPr>
      <w:i/>
      <w:iCs/>
      <w:color w:val="404040" w:themeColor="text1" w:themeTint="BF"/>
    </w:rPr>
  </w:style>
  <w:style w:type="character" w:customStyle="1" w:styleId="QuoteChar">
    <w:name w:val="Quote Char"/>
    <w:basedOn w:val="DefaultParagraphFont"/>
    <w:link w:val="Quote"/>
    <w:uiPriority w:val="29"/>
    <w:rsid w:val="000D2FEE"/>
    <w:rPr>
      <w:i/>
      <w:iCs/>
      <w:color w:val="404040" w:themeColor="text1" w:themeTint="BF"/>
    </w:rPr>
  </w:style>
  <w:style w:type="paragraph" w:styleId="IntenseQuote">
    <w:name w:val="Intense Quote"/>
    <w:basedOn w:val="Normal"/>
    <w:next w:val="Normal"/>
    <w:link w:val="IntenseQuoteChar"/>
    <w:uiPriority w:val="30"/>
    <w:qFormat/>
    <w:rsid w:val="000D2FEE"/>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0D2FEE"/>
    <w:rPr>
      <w:i/>
      <w:iCs/>
      <w:color w:val="1481AB" w:themeColor="accent1" w:themeShade="BF"/>
    </w:rPr>
  </w:style>
  <w:style w:type="character" w:styleId="IntenseEmphasis">
    <w:name w:val="Intense Emphasis"/>
    <w:basedOn w:val="DefaultParagraphFont"/>
    <w:uiPriority w:val="21"/>
    <w:qFormat/>
    <w:rsid w:val="000D2FEE"/>
    <w:rPr>
      <w:i/>
      <w:iCs/>
      <w:color w:val="1481AB" w:themeColor="accent1" w:themeShade="BF"/>
    </w:rPr>
  </w:style>
  <w:style w:type="character" w:styleId="IntenseReference">
    <w:name w:val="Intense Reference"/>
    <w:basedOn w:val="DefaultParagraphFont"/>
    <w:uiPriority w:val="32"/>
    <w:qFormat/>
    <w:rsid w:val="000D2FEE"/>
    <w:rPr>
      <w:b/>
      <w:bCs/>
      <w:smallCaps/>
      <w:color w:val="1481A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Basit Imtiaz</dc:creator>
  <cp:keywords/>
  <dc:description/>
  <cp:lastModifiedBy>Basit Imtiaz</cp:lastModifiedBy>
  <cp:revision>1</cp:revision>
  <dcterms:created xsi:type="dcterms:W3CDTF">2026-07-16T22:37:00Z</dcterms:created>
  <dcterms:modified xsi:type="dcterms:W3CDTF">2026-07-18T13:22:00Z</dcterms:modified>
</cp:coreProperties>
</file>