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F15" w:rsidRPr="00E60530" w:rsidRDefault="00376968">
      <w:pPr>
        <w:rPr>
          <w:rFonts w:ascii="Times New Roman" w:hAnsi="Times New Roman" w:cs="Times New Roman"/>
          <w:b/>
          <w:sz w:val="24"/>
          <w:szCs w:val="24"/>
        </w:rPr>
      </w:pPr>
      <w:r w:rsidRPr="00E60530">
        <w:rPr>
          <w:rFonts w:ascii="Times New Roman" w:hAnsi="Times New Roman" w:cs="Times New Roman"/>
          <w:b/>
          <w:sz w:val="24"/>
          <w:szCs w:val="24"/>
        </w:rPr>
        <w:t xml:space="preserve">BBA </w:t>
      </w:r>
      <w:r w:rsidR="00662762" w:rsidRPr="00E60530">
        <w:rPr>
          <w:rFonts w:ascii="Times New Roman" w:hAnsi="Times New Roman" w:cs="Times New Roman"/>
          <w:b/>
          <w:sz w:val="24"/>
          <w:szCs w:val="24"/>
        </w:rPr>
        <w:t>students’</w:t>
      </w:r>
      <w:r w:rsidRPr="00E60530">
        <w:rPr>
          <w:rFonts w:ascii="Times New Roman" w:hAnsi="Times New Roman" w:cs="Times New Roman"/>
          <w:b/>
          <w:sz w:val="24"/>
          <w:szCs w:val="24"/>
        </w:rPr>
        <w:t xml:space="preserve"> welcome/</w:t>
      </w:r>
      <w:r w:rsidR="00662762" w:rsidRPr="00E60530">
        <w:rPr>
          <w:rFonts w:ascii="Times New Roman" w:hAnsi="Times New Roman" w:cs="Times New Roman"/>
          <w:b/>
          <w:sz w:val="24"/>
          <w:szCs w:val="24"/>
        </w:rPr>
        <w:t>Orientation programme</w:t>
      </w:r>
    </w:p>
    <w:p w:rsidR="00376968" w:rsidRPr="00E60530" w:rsidRDefault="00376968">
      <w:pPr>
        <w:rPr>
          <w:rFonts w:ascii="Times New Roman" w:hAnsi="Times New Roman" w:cs="Times New Roman"/>
          <w:sz w:val="24"/>
          <w:szCs w:val="24"/>
        </w:rPr>
      </w:pPr>
      <w:r w:rsidRPr="00E60530">
        <w:rPr>
          <w:rFonts w:ascii="Times New Roman" w:hAnsi="Times New Roman" w:cs="Times New Roman"/>
          <w:sz w:val="24"/>
          <w:szCs w:val="24"/>
        </w:rPr>
        <w:t xml:space="preserve">Date: 12 Jan 2025                                          Mater </w:t>
      </w:r>
      <w:r w:rsidR="00662762" w:rsidRPr="00E60530">
        <w:rPr>
          <w:rFonts w:ascii="Times New Roman" w:hAnsi="Times New Roman" w:cs="Times New Roman"/>
          <w:sz w:val="24"/>
          <w:szCs w:val="24"/>
        </w:rPr>
        <w:t xml:space="preserve">of </w:t>
      </w:r>
      <w:r w:rsidRPr="00E60530">
        <w:rPr>
          <w:rFonts w:ascii="Times New Roman" w:hAnsi="Times New Roman" w:cs="Times New Roman"/>
          <w:sz w:val="24"/>
          <w:szCs w:val="24"/>
        </w:rPr>
        <w:t xml:space="preserve">ceremony: </w:t>
      </w:r>
      <w:proofErr w:type="spellStart"/>
      <w:r w:rsidR="00662762" w:rsidRPr="00E60530">
        <w:rPr>
          <w:rFonts w:ascii="Times New Roman" w:hAnsi="Times New Roman" w:cs="Times New Roman"/>
          <w:sz w:val="24"/>
          <w:szCs w:val="24"/>
        </w:rPr>
        <w:t>Apsara</w:t>
      </w:r>
      <w:proofErr w:type="spellEnd"/>
      <w:r w:rsidR="00662762" w:rsidRPr="00E60530">
        <w:rPr>
          <w:rFonts w:ascii="Times New Roman" w:hAnsi="Times New Roman" w:cs="Times New Roman"/>
          <w:sz w:val="24"/>
          <w:szCs w:val="24"/>
        </w:rPr>
        <w:t xml:space="preserve"> Nepal</w:t>
      </w:r>
    </w:p>
    <w:tbl>
      <w:tblPr>
        <w:tblStyle w:val="TableGrid"/>
        <w:tblW w:w="12376" w:type="dxa"/>
        <w:tblLook w:val="04A0" w:firstRow="1" w:lastRow="0" w:firstColumn="1" w:lastColumn="0" w:noHBand="0" w:noVBand="1"/>
      </w:tblPr>
      <w:tblGrid>
        <w:gridCol w:w="1453"/>
        <w:gridCol w:w="3561"/>
        <w:gridCol w:w="2589"/>
        <w:gridCol w:w="4773"/>
      </w:tblGrid>
      <w:tr w:rsidR="00953F11" w:rsidRPr="00E60530" w:rsidTr="00E60530">
        <w:tc>
          <w:tcPr>
            <w:tcW w:w="145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3561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589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b/>
                <w:sz w:val="24"/>
                <w:szCs w:val="24"/>
              </w:rPr>
              <w:t>Person involved</w:t>
            </w:r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662762" w:rsidRPr="00E60530" w:rsidTr="00E60530">
        <w:tc>
          <w:tcPr>
            <w:tcW w:w="1453" w:type="dxa"/>
          </w:tcPr>
          <w:p w:rsidR="00662762" w:rsidRPr="00E60530" w:rsidRDefault="00662762" w:rsidP="00923A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3A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:00 -1</w:t>
            </w:r>
            <w:r w:rsidR="00923A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:10</w:t>
            </w:r>
          </w:p>
        </w:tc>
        <w:tc>
          <w:tcPr>
            <w:tcW w:w="3561" w:type="dxa"/>
            <w:vMerge w:val="restart"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Call on Dias</w:t>
            </w:r>
          </w:p>
        </w:tc>
        <w:tc>
          <w:tcPr>
            <w:tcW w:w="2589" w:type="dxa"/>
            <w:vMerge w:val="restart"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MC</w:t>
            </w:r>
          </w:p>
        </w:tc>
        <w:tc>
          <w:tcPr>
            <w:tcW w:w="4773" w:type="dxa"/>
            <w:vMerge w:val="restart"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Chairperson-Principal-Devi Prasad Bhandari</w:t>
            </w:r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Chief guest- CCT chairperson-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Durga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Pandy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Guest :HOD BBA-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Kabiraj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Khanal</w:t>
            </w:r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Guest : HODIT-Abdul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Haq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Snr Faculty member-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Pramo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Uday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Sushil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Kuamr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Bishta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Prakash Bhandari</w:t>
            </w:r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Deepa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Dhungana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Resham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Kandel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Dilliram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Gyanwali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Bimal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Basnet</w:t>
            </w:r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Alina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Shkya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Jitendra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Sharma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Paudel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Hiramani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Gyanwali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Bibek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Aryal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Rajiv Khanal</w:t>
            </w:r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Barun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Gyanwali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Anju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Gaire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Bashyal</w:t>
            </w:r>
            <w:proofErr w:type="spellEnd"/>
          </w:p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Apsara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Nepal</w:t>
            </w:r>
          </w:p>
          <w:p w:rsidR="00662762" w:rsidRPr="00E60530" w:rsidRDefault="00662762" w:rsidP="007C5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IT faculty members</w:t>
            </w:r>
          </w:p>
        </w:tc>
      </w:tr>
      <w:tr w:rsidR="00662762" w:rsidRPr="00E60530" w:rsidTr="00E60530">
        <w:trPr>
          <w:trHeight w:val="4447"/>
        </w:trPr>
        <w:tc>
          <w:tcPr>
            <w:tcW w:w="1453" w:type="dxa"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  <w:vMerge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Merge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3" w:type="dxa"/>
            <w:vMerge/>
          </w:tcPr>
          <w:p w:rsidR="00662762" w:rsidRPr="00E60530" w:rsidRDefault="00662762" w:rsidP="007C5F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2762" w:rsidRPr="00E60530" w:rsidTr="00E60530">
        <w:tc>
          <w:tcPr>
            <w:tcW w:w="1453" w:type="dxa"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  <w:vMerge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Merge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3" w:type="dxa"/>
            <w:vMerge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923A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3A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:10-</w:t>
            </w:r>
          </w:p>
        </w:tc>
        <w:tc>
          <w:tcPr>
            <w:tcW w:w="3561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Inaugural lamp lighting, Garland</w:t>
            </w:r>
          </w:p>
        </w:tc>
        <w:tc>
          <w:tcPr>
            <w:tcW w:w="2589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Principal/HOD</w:t>
            </w:r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Objective sharing</w:t>
            </w:r>
          </w:p>
        </w:tc>
        <w:tc>
          <w:tcPr>
            <w:tcW w:w="2589" w:type="dxa"/>
          </w:tcPr>
          <w:p w:rsidR="00953F11" w:rsidRPr="00E60530" w:rsidRDefault="00A9136D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Deepa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Dhungana</w:t>
            </w:r>
            <w:proofErr w:type="spellEnd"/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Welcome speech</w:t>
            </w:r>
            <w:bookmarkStart w:id="0" w:name="_GoBack"/>
            <w:bookmarkEnd w:id="0"/>
          </w:p>
        </w:tc>
        <w:tc>
          <w:tcPr>
            <w:tcW w:w="2589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HOD-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Kabiraj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Khanal</w:t>
            </w:r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Student representative speech</w:t>
            </w:r>
          </w:p>
        </w:tc>
        <w:tc>
          <w:tcPr>
            <w:tcW w:w="2589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BBA 1</w:t>
            </w:r>
            <w:r w:rsidRPr="00E6053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="00891D32"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="00891D32" w:rsidRPr="00E60530">
              <w:rPr>
                <w:rFonts w:ascii="Times New Roman" w:hAnsi="Times New Roman" w:cs="Times New Roman"/>
                <w:sz w:val="24"/>
                <w:szCs w:val="24"/>
              </w:rPr>
              <w:t>Ishika</w:t>
            </w:r>
            <w:proofErr w:type="spellEnd"/>
            <w:r w:rsidR="00891D32"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Yadav</w:t>
            </w:r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About College and university </w:t>
            </w:r>
          </w:p>
        </w:tc>
        <w:tc>
          <w:tcPr>
            <w:tcW w:w="2589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Prakash Bhandari</w:t>
            </w:r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Course structure</w:t>
            </w:r>
          </w:p>
        </w:tc>
        <w:tc>
          <w:tcPr>
            <w:tcW w:w="2589" w:type="dxa"/>
          </w:tcPr>
          <w:p w:rsidR="00953F11" w:rsidRPr="00E60530" w:rsidRDefault="00A9136D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Alina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Shakya</w:t>
            </w:r>
            <w:proofErr w:type="spellEnd"/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Exam and evaluation system</w:t>
            </w:r>
          </w:p>
        </w:tc>
        <w:tc>
          <w:tcPr>
            <w:tcW w:w="2589" w:type="dxa"/>
          </w:tcPr>
          <w:p w:rsidR="00953F11" w:rsidRPr="00E60530" w:rsidRDefault="009B68FC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Resham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Kandel</w:t>
            </w:r>
            <w:proofErr w:type="spellEnd"/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953F11" w:rsidP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Scope of BBA and success case story</w:t>
            </w:r>
          </w:p>
        </w:tc>
        <w:tc>
          <w:tcPr>
            <w:tcW w:w="2589" w:type="dxa"/>
          </w:tcPr>
          <w:p w:rsidR="00953F11" w:rsidRPr="00E60530" w:rsidRDefault="00E60530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Apsara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Nepal</w:t>
            </w:r>
          </w:p>
        </w:tc>
        <w:tc>
          <w:tcPr>
            <w:tcW w:w="4773" w:type="dxa"/>
          </w:tcPr>
          <w:p w:rsidR="00953F11" w:rsidRPr="00E60530" w:rsidRDefault="00782CB4" w:rsidP="00782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Scope and College’s product success case stories..</w:t>
            </w:r>
          </w:p>
        </w:tc>
      </w:tr>
      <w:tr w:rsidR="00662762" w:rsidRPr="00E60530" w:rsidTr="00E60530">
        <w:tc>
          <w:tcPr>
            <w:tcW w:w="1453" w:type="dxa"/>
          </w:tcPr>
          <w:p w:rsidR="00662762" w:rsidRPr="00E60530" w:rsidRDefault="00662762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662762" w:rsidRPr="00E60530" w:rsidRDefault="00662762" w:rsidP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Motivation speech</w:t>
            </w:r>
          </w:p>
        </w:tc>
        <w:tc>
          <w:tcPr>
            <w:tcW w:w="2589" w:type="dxa"/>
          </w:tcPr>
          <w:p w:rsidR="00662762" w:rsidRPr="00E60530" w:rsidRDefault="00E60530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Anju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Gaire</w:t>
            </w:r>
            <w:proofErr w:type="spellEnd"/>
          </w:p>
        </w:tc>
        <w:tc>
          <w:tcPr>
            <w:tcW w:w="4773" w:type="dxa"/>
          </w:tcPr>
          <w:p w:rsidR="00662762" w:rsidRPr="00E60530" w:rsidRDefault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953F11" w:rsidP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Closing</w:t>
            </w:r>
            <w:r w:rsidR="00E60530"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Remarks</w:t>
            </w:r>
          </w:p>
        </w:tc>
        <w:tc>
          <w:tcPr>
            <w:tcW w:w="2589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Chairperson-principal</w:t>
            </w:r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953F11" w:rsidP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</w:p>
        </w:tc>
        <w:tc>
          <w:tcPr>
            <w:tcW w:w="2589" w:type="dxa"/>
          </w:tcPr>
          <w:p w:rsidR="00953F11" w:rsidRPr="00E60530" w:rsidRDefault="00E60530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Sushil</w:t>
            </w:r>
            <w:proofErr w:type="spellEnd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 xml:space="preserve"> K </w:t>
            </w:r>
            <w:proofErr w:type="spellStart"/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Bista</w:t>
            </w:r>
            <w:proofErr w:type="spellEnd"/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F11" w:rsidRPr="00E60530" w:rsidTr="00E60530">
        <w:tc>
          <w:tcPr>
            <w:tcW w:w="1453" w:type="dxa"/>
          </w:tcPr>
          <w:p w:rsidR="00953F11" w:rsidRPr="00E60530" w:rsidRDefault="00953F11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</w:tcPr>
          <w:p w:rsidR="00953F11" w:rsidRPr="00E60530" w:rsidRDefault="00662762" w:rsidP="00662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Lunch</w:t>
            </w:r>
          </w:p>
        </w:tc>
        <w:tc>
          <w:tcPr>
            <w:tcW w:w="2589" w:type="dxa"/>
          </w:tcPr>
          <w:p w:rsidR="00953F11" w:rsidRPr="00E60530" w:rsidRDefault="00662762" w:rsidP="00F93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530">
              <w:rPr>
                <w:rFonts w:ascii="Times New Roman" w:hAnsi="Times New Roman" w:cs="Times New Roman"/>
                <w:sz w:val="24"/>
                <w:szCs w:val="24"/>
              </w:rPr>
              <w:t>College Admin</w:t>
            </w:r>
          </w:p>
        </w:tc>
        <w:tc>
          <w:tcPr>
            <w:tcW w:w="4773" w:type="dxa"/>
          </w:tcPr>
          <w:p w:rsidR="00953F11" w:rsidRPr="00E60530" w:rsidRDefault="00953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76968" w:rsidRPr="00E60530" w:rsidRDefault="00376968" w:rsidP="00E60530">
      <w:pPr>
        <w:rPr>
          <w:rFonts w:ascii="Times New Roman" w:hAnsi="Times New Roman" w:cs="Times New Roman"/>
          <w:sz w:val="24"/>
          <w:szCs w:val="24"/>
        </w:rPr>
      </w:pPr>
    </w:p>
    <w:sectPr w:rsidR="00376968" w:rsidRPr="00E60530" w:rsidSect="00E60530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76968"/>
    <w:rsid w:val="00376968"/>
    <w:rsid w:val="005A0FD0"/>
    <w:rsid w:val="00662762"/>
    <w:rsid w:val="006D1F15"/>
    <w:rsid w:val="00782CB4"/>
    <w:rsid w:val="00891D32"/>
    <w:rsid w:val="00923AE2"/>
    <w:rsid w:val="00953F11"/>
    <w:rsid w:val="0097206A"/>
    <w:rsid w:val="009B68FC"/>
    <w:rsid w:val="00A11728"/>
    <w:rsid w:val="00A9136D"/>
    <w:rsid w:val="00AE7CCF"/>
    <w:rsid w:val="00E60530"/>
    <w:rsid w:val="00FF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838D"/>
  <w15:docId w15:val="{19DF1A54-5AC1-4D27-A08B-F77A88B7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696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</cp:lastModifiedBy>
  <cp:revision>10</cp:revision>
  <dcterms:created xsi:type="dcterms:W3CDTF">2026-01-09T03:14:00Z</dcterms:created>
  <dcterms:modified xsi:type="dcterms:W3CDTF">2026-01-12T01:17:00Z</dcterms:modified>
</cp:coreProperties>
</file>