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8FCA2" w14:textId="77777777" w:rsidR="00202D62" w:rsidRPr="00721CB0" w:rsidRDefault="00202D62" w:rsidP="00962667">
      <w:pPr>
        <w:spacing w:before="100" w:beforeAutospacing="1" w:after="100" w:afterAutospacing="1"/>
        <w:jc w:val="center"/>
        <w:outlineLvl w:val="1"/>
        <w:rPr>
          <w:rFonts w:ascii="Times New Roman" w:eastAsia="Times New Roman" w:hAnsi="Times New Roman" w:cs="Times New Roman"/>
          <w:b/>
          <w:bCs/>
          <w:color w:val="000000"/>
          <w:sz w:val="24"/>
          <w:szCs w:val="24"/>
        </w:rPr>
      </w:pPr>
    </w:p>
    <w:p w14:paraId="292A5DA9" w14:textId="0A8E7D2C" w:rsidR="00340957" w:rsidRPr="003B2DF9" w:rsidRDefault="00340957" w:rsidP="00962667">
      <w:pPr>
        <w:jc w:val="center"/>
        <w:rPr>
          <w:rFonts w:ascii="Times New Roman" w:hAnsi="Times New Roman" w:cs="Times New Roman"/>
          <w:b/>
          <w:bCs/>
          <w:sz w:val="48"/>
          <w:szCs w:val="48"/>
        </w:rPr>
      </w:pPr>
      <w:r w:rsidRPr="003B2DF9">
        <w:rPr>
          <w:rFonts w:ascii="Times New Roman" w:hAnsi="Times New Roman" w:cs="Times New Roman"/>
          <w:b/>
          <w:bCs/>
          <w:sz w:val="48"/>
          <w:szCs w:val="48"/>
        </w:rPr>
        <w:t>CONCENTRATION</w:t>
      </w:r>
    </w:p>
    <w:p w14:paraId="0EED1336" w14:textId="7EA4DD96" w:rsidR="00340957" w:rsidRPr="003B2DF9" w:rsidRDefault="00340957" w:rsidP="00962667">
      <w:pPr>
        <w:jc w:val="center"/>
        <w:rPr>
          <w:rFonts w:ascii="Times New Roman" w:hAnsi="Times New Roman" w:cs="Times New Roman"/>
          <w:b/>
          <w:bCs/>
          <w:sz w:val="48"/>
          <w:szCs w:val="48"/>
        </w:rPr>
      </w:pPr>
      <w:r w:rsidRPr="003B2DF9">
        <w:rPr>
          <w:rFonts w:ascii="Times New Roman" w:hAnsi="Times New Roman" w:cs="Times New Roman"/>
          <w:b/>
          <w:bCs/>
          <w:sz w:val="48"/>
          <w:szCs w:val="48"/>
        </w:rPr>
        <w:t>ACCOUNTING</w:t>
      </w:r>
    </w:p>
    <w:tbl>
      <w:tblPr>
        <w:tblW w:w="9251" w:type="dxa"/>
        <w:tblBorders>
          <w:top w:val="single" w:sz="4" w:space="0" w:color="7F7F7F"/>
          <w:bottom w:val="single" w:sz="4" w:space="0" w:color="7F7F7F"/>
        </w:tblBorders>
        <w:tblLook w:val="04A0" w:firstRow="1" w:lastRow="0" w:firstColumn="1" w:lastColumn="0" w:noHBand="0" w:noVBand="1"/>
      </w:tblPr>
      <w:tblGrid>
        <w:gridCol w:w="1732"/>
        <w:gridCol w:w="5909"/>
        <w:gridCol w:w="1610"/>
      </w:tblGrid>
      <w:tr w:rsidR="00620F66" w:rsidRPr="00721CB0" w14:paraId="799C07B1"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hideMark/>
          </w:tcPr>
          <w:p w14:paraId="508EBDF4" w14:textId="77777777" w:rsidR="00620F66" w:rsidRPr="00721CB0" w:rsidRDefault="00620F66" w:rsidP="006000D4">
            <w:pPr>
              <w:spacing w:after="0" w:line="480" w:lineRule="auto"/>
              <w:contextualSpacing/>
              <w:rPr>
                <w:rFonts w:ascii="Times New Roman" w:eastAsia="Times New Roman" w:hAnsi="Times New Roman" w:cs="Times New Roman"/>
                <w:b/>
                <w:bCs/>
                <w:sz w:val="24"/>
                <w:szCs w:val="24"/>
                <w:lang w:val="en-GB" w:eastAsia="en-GB"/>
              </w:rPr>
            </w:pPr>
            <w:r w:rsidRPr="00721CB0">
              <w:rPr>
                <w:rFonts w:ascii="Times New Roman" w:eastAsia="Times New Roman" w:hAnsi="Times New Roman" w:cs="Times New Roman"/>
                <w:b/>
                <w:bCs/>
                <w:sz w:val="24"/>
                <w:szCs w:val="24"/>
                <w:lang w:val="en-GB" w:eastAsia="en-GB"/>
              </w:rPr>
              <w:t xml:space="preserve">   Code</w:t>
            </w:r>
          </w:p>
        </w:tc>
        <w:tc>
          <w:tcPr>
            <w:tcW w:w="4572" w:type="dxa"/>
            <w:tcBorders>
              <w:top w:val="single" w:sz="4" w:space="0" w:color="auto"/>
              <w:left w:val="single" w:sz="4" w:space="0" w:color="auto"/>
              <w:bottom w:val="single" w:sz="4" w:space="0" w:color="auto"/>
              <w:right w:val="single" w:sz="4" w:space="0" w:color="auto"/>
            </w:tcBorders>
            <w:noWrap/>
            <w:hideMark/>
          </w:tcPr>
          <w:p w14:paraId="0F1A0E8A" w14:textId="77777777" w:rsidR="00620F66" w:rsidRPr="00721CB0" w:rsidRDefault="00620F66" w:rsidP="006000D4">
            <w:pPr>
              <w:spacing w:after="0" w:line="480" w:lineRule="auto"/>
              <w:ind w:right="158"/>
              <w:contextualSpacing/>
              <w:rPr>
                <w:rFonts w:ascii="Times New Roman" w:hAnsi="Times New Roman" w:cs="Times New Roman"/>
                <w:w w:val="105"/>
                <w:sz w:val="24"/>
                <w:szCs w:val="24"/>
              </w:rPr>
            </w:pPr>
            <w:r w:rsidRPr="00721CB0">
              <w:rPr>
                <w:rFonts w:ascii="Times New Roman" w:hAnsi="Times New Roman" w:cs="Times New Roman"/>
                <w:b/>
                <w:bCs/>
                <w:w w:val="105"/>
                <w:sz w:val="24"/>
                <w:szCs w:val="24"/>
              </w:rPr>
              <w:t>Course Title</w:t>
            </w:r>
          </w:p>
        </w:tc>
        <w:tc>
          <w:tcPr>
            <w:tcW w:w="1246" w:type="dxa"/>
            <w:tcBorders>
              <w:top w:val="single" w:sz="4" w:space="0" w:color="auto"/>
              <w:left w:val="single" w:sz="4" w:space="0" w:color="auto"/>
              <w:bottom w:val="single" w:sz="4" w:space="0" w:color="auto"/>
              <w:right w:val="single" w:sz="4" w:space="0" w:color="auto"/>
            </w:tcBorders>
          </w:tcPr>
          <w:p w14:paraId="75AC6FE3" w14:textId="77777777" w:rsidR="00620F66" w:rsidRPr="00721CB0" w:rsidRDefault="00620F66" w:rsidP="006000D4">
            <w:pPr>
              <w:spacing w:after="0" w:line="480" w:lineRule="auto"/>
              <w:ind w:right="158"/>
              <w:contextualSpacing/>
              <w:jc w:val="center"/>
              <w:rPr>
                <w:rFonts w:ascii="Times New Roman" w:hAnsi="Times New Roman" w:cs="Times New Roman"/>
                <w:b/>
                <w:bCs/>
                <w:w w:val="105"/>
                <w:sz w:val="24"/>
                <w:szCs w:val="24"/>
              </w:rPr>
            </w:pPr>
            <w:r w:rsidRPr="00721CB0">
              <w:rPr>
                <w:rFonts w:ascii="Times New Roman" w:hAnsi="Times New Roman" w:cs="Times New Roman"/>
                <w:b/>
                <w:bCs/>
                <w:w w:val="105"/>
                <w:sz w:val="24"/>
                <w:szCs w:val="24"/>
              </w:rPr>
              <w:t>Credits</w:t>
            </w:r>
          </w:p>
          <w:p w14:paraId="734D5AA9" w14:textId="77777777" w:rsidR="00620F66" w:rsidRPr="00721CB0" w:rsidRDefault="00620F66" w:rsidP="006000D4">
            <w:pPr>
              <w:spacing w:after="0" w:line="480" w:lineRule="auto"/>
              <w:ind w:right="158"/>
              <w:contextualSpacing/>
              <w:jc w:val="center"/>
              <w:rPr>
                <w:rFonts w:ascii="Times New Roman" w:hAnsi="Times New Roman" w:cs="Times New Roman"/>
                <w:b/>
                <w:bCs/>
                <w:w w:val="105"/>
                <w:sz w:val="24"/>
                <w:szCs w:val="24"/>
              </w:rPr>
            </w:pPr>
            <w:r w:rsidRPr="00721CB0">
              <w:rPr>
                <w:rFonts w:ascii="Times New Roman" w:hAnsi="Times New Roman" w:cs="Times New Roman"/>
                <w:b/>
                <w:bCs/>
                <w:w w:val="105"/>
                <w:sz w:val="24"/>
                <w:szCs w:val="24"/>
              </w:rPr>
              <w:t>Hours</w:t>
            </w:r>
          </w:p>
        </w:tc>
      </w:tr>
      <w:tr w:rsidR="00620F66" w:rsidRPr="00721CB0" w14:paraId="31C297E8" w14:textId="77777777" w:rsidTr="00870C13">
        <w:trPr>
          <w:trHeight w:val="340"/>
        </w:trPr>
        <w:tc>
          <w:tcPr>
            <w:tcW w:w="1340" w:type="dxa"/>
            <w:tcBorders>
              <w:top w:val="single" w:sz="4" w:space="0" w:color="auto"/>
              <w:left w:val="single" w:sz="4" w:space="0" w:color="auto"/>
              <w:bottom w:val="single" w:sz="4" w:space="0" w:color="auto"/>
              <w:right w:val="single" w:sz="4" w:space="0" w:color="auto"/>
            </w:tcBorders>
            <w:noWrap/>
          </w:tcPr>
          <w:p w14:paraId="71E00CB4"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 310</w:t>
            </w:r>
          </w:p>
        </w:tc>
        <w:tc>
          <w:tcPr>
            <w:tcW w:w="4572" w:type="dxa"/>
            <w:tcBorders>
              <w:top w:val="single" w:sz="4" w:space="0" w:color="auto"/>
              <w:left w:val="single" w:sz="4" w:space="0" w:color="auto"/>
              <w:bottom w:val="single" w:sz="4" w:space="0" w:color="auto"/>
              <w:right w:val="single" w:sz="4" w:space="0" w:color="auto"/>
            </w:tcBorders>
            <w:hideMark/>
          </w:tcPr>
          <w:p w14:paraId="3B545BE3"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Auditing</w:t>
            </w:r>
          </w:p>
        </w:tc>
        <w:tc>
          <w:tcPr>
            <w:tcW w:w="1246" w:type="dxa"/>
            <w:tcBorders>
              <w:top w:val="single" w:sz="4" w:space="0" w:color="auto"/>
              <w:left w:val="single" w:sz="4" w:space="0" w:color="auto"/>
              <w:bottom w:val="single" w:sz="4" w:space="0" w:color="auto"/>
              <w:right w:val="single" w:sz="4" w:space="0" w:color="auto"/>
            </w:tcBorders>
          </w:tcPr>
          <w:p w14:paraId="2E55EF1B"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r w:rsidR="00620F66" w:rsidRPr="00721CB0" w14:paraId="3FC8340C"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tcPr>
          <w:p w14:paraId="114A627F"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 311</w:t>
            </w:r>
          </w:p>
        </w:tc>
        <w:tc>
          <w:tcPr>
            <w:tcW w:w="4572" w:type="dxa"/>
            <w:tcBorders>
              <w:top w:val="single" w:sz="4" w:space="0" w:color="auto"/>
              <w:left w:val="single" w:sz="4" w:space="0" w:color="auto"/>
              <w:bottom w:val="single" w:sz="4" w:space="0" w:color="auto"/>
              <w:right w:val="single" w:sz="4" w:space="0" w:color="auto"/>
            </w:tcBorders>
            <w:hideMark/>
          </w:tcPr>
          <w:p w14:paraId="6DB152FD"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Taxation</w:t>
            </w:r>
          </w:p>
        </w:tc>
        <w:tc>
          <w:tcPr>
            <w:tcW w:w="1246" w:type="dxa"/>
            <w:tcBorders>
              <w:top w:val="single" w:sz="4" w:space="0" w:color="auto"/>
              <w:left w:val="single" w:sz="4" w:space="0" w:color="auto"/>
              <w:bottom w:val="single" w:sz="4" w:space="0" w:color="auto"/>
              <w:right w:val="single" w:sz="4" w:space="0" w:color="auto"/>
            </w:tcBorders>
          </w:tcPr>
          <w:p w14:paraId="46C99E3C"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r w:rsidR="00620F66" w:rsidRPr="00721CB0" w14:paraId="41126669"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tcPr>
          <w:p w14:paraId="7E817870"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 312</w:t>
            </w:r>
          </w:p>
        </w:tc>
        <w:tc>
          <w:tcPr>
            <w:tcW w:w="4572" w:type="dxa"/>
            <w:tcBorders>
              <w:top w:val="single" w:sz="4" w:space="0" w:color="auto"/>
              <w:left w:val="single" w:sz="4" w:space="0" w:color="auto"/>
              <w:bottom w:val="single" w:sz="4" w:space="0" w:color="auto"/>
              <w:right w:val="single" w:sz="4" w:space="0" w:color="auto"/>
            </w:tcBorders>
            <w:hideMark/>
          </w:tcPr>
          <w:p w14:paraId="47F656D9"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Advanced Management Accounting</w:t>
            </w:r>
          </w:p>
        </w:tc>
        <w:tc>
          <w:tcPr>
            <w:tcW w:w="1246" w:type="dxa"/>
            <w:tcBorders>
              <w:top w:val="single" w:sz="4" w:space="0" w:color="auto"/>
              <w:left w:val="single" w:sz="4" w:space="0" w:color="auto"/>
              <w:bottom w:val="single" w:sz="4" w:space="0" w:color="auto"/>
              <w:right w:val="single" w:sz="4" w:space="0" w:color="auto"/>
            </w:tcBorders>
          </w:tcPr>
          <w:p w14:paraId="506EADE7"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r w:rsidR="00620F66" w:rsidRPr="00721CB0" w14:paraId="439F2C89"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tcPr>
          <w:p w14:paraId="79EFAEC5"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ACC313</w:t>
            </w:r>
          </w:p>
        </w:tc>
        <w:tc>
          <w:tcPr>
            <w:tcW w:w="4572" w:type="dxa"/>
            <w:tcBorders>
              <w:top w:val="single" w:sz="4" w:space="0" w:color="auto"/>
              <w:left w:val="single" w:sz="4" w:space="0" w:color="auto"/>
              <w:bottom w:val="single" w:sz="4" w:space="0" w:color="auto"/>
              <w:right w:val="single" w:sz="4" w:space="0" w:color="auto"/>
            </w:tcBorders>
            <w:hideMark/>
          </w:tcPr>
          <w:p w14:paraId="7B10B998"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Management Control System</w:t>
            </w:r>
          </w:p>
        </w:tc>
        <w:tc>
          <w:tcPr>
            <w:tcW w:w="1246" w:type="dxa"/>
            <w:tcBorders>
              <w:top w:val="single" w:sz="4" w:space="0" w:color="auto"/>
              <w:left w:val="single" w:sz="4" w:space="0" w:color="auto"/>
              <w:bottom w:val="single" w:sz="4" w:space="0" w:color="auto"/>
              <w:right w:val="single" w:sz="4" w:space="0" w:color="auto"/>
            </w:tcBorders>
          </w:tcPr>
          <w:p w14:paraId="4BACEA23"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r w:rsidR="00620F66" w:rsidRPr="00721CB0" w14:paraId="7872072F"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tcPr>
          <w:p w14:paraId="4C7C6C38"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 314</w:t>
            </w:r>
          </w:p>
        </w:tc>
        <w:tc>
          <w:tcPr>
            <w:tcW w:w="4572" w:type="dxa"/>
            <w:tcBorders>
              <w:top w:val="single" w:sz="4" w:space="0" w:color="auto"/>
              <w:left w:val="single" w:sz="4" w:space="0" w:color="auto"/>
              <w:bottom w:val="single" w:sz="4" w:space="0" w:color="auto"/>
              <w:right w:val="single" w:sz="4" w:space="0" w:color="auto"/>
            </w:tcBorders>
            <w:hideMark/>
          </w:tcPr>
          <w:p w14:paraId="5C508220"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Accounting Reports and Financial Statement Analysis</w:t>
            </w:r>
          </w:p>
        </w:tc>
        <w:tc>
          <w:tcPr>
            <w:tcW w:w="1246" w:type="dxa"/>
            <w:tcBorders>
              <w:top w:val="single" w:sz="4" w:space="0" w:color="auto"/>
              <w:left w:val="single" w:sz="4" w:space="0" w:color="auto"/>
              <w:bottom w:val="single" w:sz="4" w:space="0" w:color="auto"/>
              <w:right w:val="single" w:sz="4" w:space="0" w:color="auto"/>
            </w:tcBorders>
          </w:tcPr>
          <w:p w14:paraId="179CE10A"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r w:rsidR="00620F66" w:rsidRPr="00721CB0" w14:paraId="54848AFD" w14:textId="77777777" w:rsidTr="00870C13">
        <w:trPr>
          <w:trHeight w:val="310"/>
        </w:trPr>
        <w:tc>
          <w:tcPr>
            <w:tcW w:w="1340" w:type="dxa"/>
            <w:tcBorders>
              <w:top w:val="single" w:sz="4" w:space="0" w:color="auto"/>
              <w:left w:val="single" w:sz="4" w:space="0" w:color="auto"/>
              <w:bottom w:val="single" w:sz="4" w:space="0" w:color="auto"/>
              <w:right w:val="single" w:sz="4" w:space="0" w:color="auto"/>
            </w:tcBorders>
            <w:noWrap/>
          </w:tcPr>
          <w:p w14:paraId="498A8C03"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 315</w:t>
            </w:r>
          </w:p>
        </w:tc>
        <w:tc>
          <w:tcPr>
            <w:tcW w:w="4572" w:type="dxa"/>
            <w:tcBorders>
              <w:top w:val="single" w:sz="4" w:space="0" w:color="auto"/>
              <w:left w:val="single" w:sz="4" w:space="0" w:color="auto"/>
              <w:bottom w:val="single" w:sz="4" w:space="0" w:color="auto"/>
              <w:right w:val="single" w:sz="4" w:space="0" w:color="auto"/>
            </w:tcBorders>
            <w:hideMark/>
          </w:tcPr>
          <w:p w14:paraId="632A2555" w14:textId="77777777" w:rsidR="00620F66" w:rsidRPr="00721CB0" w:rsidRDefault="00620F66" w:rsidP="006000D4">
            <w:pPr>
              <w:spacing w:after="0" w:line="480" w:lineRule="auto"/>
              <w:contextualSpacing/>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Accounting for Project Management</w:t>
            </w:r>
          </w:p>
        </w:tc>
        <w:tc>
          <w:tcPr>
            <w:tcW w:w="1246" w:type="dxa"/>
            <w:tcBorders>
              <w:top w:val="single" w:sz="4" w:space="0" w:color="auto"/>
              <w:left w:val="single" w:sz="4" w:space="0" w:color="auto"/>
              <w:bottom w:val="single" w:sz="4" w:space="0" w:color="auto"/>
              <w:right w:val="single" w:sz="4" w:space="0" w:color="auto"/>
            </w:tcBorders>
          </w:tcPr>
          <w:p w14:paraId="62E70A57" w14:textId="77777777" w:rsidR="00620F66" w:rsidRPr="00721CB0" w:rsidRDefault="00620F66" w:rsidP="006000D4">
            <w:pPr>
              <w:spacing w:after="0" w:line="480" w:lineRule="auto"/>
              <w:contextualSpacing/>
              <w:jc w:val="center"/>
              <w:rPr>
                <w:rFonts w:ascii="Times New Roman" w:eastAsia="Times New Roman" w:hAnsi="Times New Roman" w:cs="Times New Roman"/>
                <w:sz w:val="24"/>
                <w:szCs w:val="24"/>
                <w:lang w:val="en-GB" w:eastAsia="en-GB"/>
              </w:rPr>
            </w:pPr>
            <w:r w:rsidRPr="00721CB0">
              <w:rPr>
                <w:rFonts w:ascii="Times New Roman" w:eastAsia="Times New Roman" w:hAnsi="Times New Roman" w:cs="Times New Roman"/>
                <w:sz w:val="24"/>
                <w:szCs w:val="24"/>
                <w:lang w:val="en-GB" w:eastAsia="en-GB"/>
              </w:rPr>
              <w:t>3</w:t>
            </w:r>
          </w:p>
        </w:tc>
      </w:tr>
    </w:tbl>
    <w:p w14:paraId="15D5C56C" w14:textId="77777777" w:rsidR="00340957" w:rsidRPr="00721CB0" w:rsidRDefault="00340957" w:rsidP="00962667">
      <w:pPr>
        <w:jc w:val="center"/>
        <w:rPr>
          <w:rFonts w:ascii="Times New Roman" w:hAnsi="Times New Roman" w:cs="Times New Roman"/>
          <w:b/>
          <w:bCs/>
          <w:sz w:val="24"/>
          <w:szCs w:val="24"/>
        </w:rPr>
      </w:pPr>
      <w:r w:rsidRPr="00721CB0">
        <w:rPr>
          <w:rFonts w:ascii="Times New Roman" w:hAnsi="Times New Roman" w:cs="Times New Roman"/>
          <w:b/>
          <w:bCs/>
          <w:sz w:val="24"/>
          <w:szCs w:val="24"/>
        </w:rPr>
        <w:br w:type="page"/>
      </w:r>
    </w:p>
    <w:p w14:paraId="2AF0AD4B" w14:textId="7BA2A1E9" w:rsidR="00202D62" w:rsidRPr="00721CB0" w:rsidRDefault="00202D62"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6E34D2EF" w14:textId="77777777" w:rsidR="00202D62" w:rsidRPr="00721CB0" w:rsidRDefault="00202D62"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Faculty of Management Studies</w:t>
      </w:r>
    </w:p>
    <w:p w14:paraId="7B8D1FF8" w14:textId="77777777" w:rsidR="00202D62" w:rsidRPr="00721CB0" w:rsidRDefault="00202D62" w:rsidP="00962667">
      <w:pPr>
        <w:tabs>
          <w:tab w:val="left" w:pos="5850"/>
          <w:tab w:val="left" w:pos="9090"/>
        </w:tabs>
        <w:contextualSpacing/>
        <w:jc w:val="both"/>
        <w:rPr>
          <w:rFonts w:ascii="Times New Roman" w:hAnsi="Times New Roman" w:cs="Times New Roman"/>
          <w:b/>
          <w:bCs/>
          <w:sz w:val="24"/>
          <w:szCs w:val="24"/>
        </w:rPr>
      </w:pPr>
    </w:p>
    <w:p w14:paraId="701064C0" w14:textId="77777777" w:rsidR="00202D62" w:rsidRPr="00721CB0" w:rsidRDefault="00202D62" w:rsidP="00962667">
      <w:pPr>
        <w:tabs>
          <w:tab w:val="left" w:pos="5850"/>
          <w:tab w:val="left" w:pos="9090"/>
        </w:tabs>
        <w:contextualSpacing/>
        <w:jc w:val="both"/>
        <w:rPr>
          <w:rFonts w:ascii="Times New Roman" w:hAnsi="Times New Roman" w:cs="Times New Roman"/>
          <w:b/>
          <w:sz w:val="24"/>
          <w:szCs w:val="24"/>
        </w:rPr>
      </w:pPr>
      <w:r w:rsidRPr="00721CB0">
        <w:rPr>
          <w:rFonts w:ascii="Times New Roman" w:hAnsi="Times New Roman" w:cs="Times New Roman"/>
          <w:sz w:val="24"/>
          <w:szCs w:val="24"/>
        </w:rPr>
        <w:tab/>
      </w:r>
    </w:p>
    <w:p w14:paraId="5CF37EC1" w14:textId="09B0CE62" w:rsidR="00777B25" w:rsidRPr="00721CB0" w:rsidRDefault="00777B25" w:rsidP="00962667">
      <w:pPr>
        <w:tabs>
          <w:tab w:val="left" w:pos="5040"/>
        </w:tabs>
        <w:contextualSpacing/>
        <w:jc w:val="both"/>
        <w:rPr>
          <w:rFonts w:ascii="Times New Roman" w:hAnsi="Times New Roman" w:cs="Times New Roman"/>
          <w:sz w:val="24"/>
          <w:szCs w:val="24"/>
        </w:rPr>
      </w:pPr>
      <w:r w:rsidRPr="00721CB0">
        <w:rPr>
          <w:rFonts w:ascii="Times New Roman" w:hAnsi="Times New Roman" w:cs="Times New Roman"/>
          <w:sz w:val="24"/>
          <w:szCs w:val="24"/>
        </w:rPr>
        <w:t>Course code: ACC</w:t>
      </w:r>
      <w:r w:rsidR="00EE0ED6">
        <w:rPr>
          <w:rFonts w:ascii="Times New Roman" w:hAnsi="Times New Roman" w:cs="Times New Roman"/>
          <w:sz w:val="24"/>
          <w:szCs w:val="24"/>
        </w:rPr>
        <w:t xml:space="preserve"> 310</w:t>
      </w:r>
      <w:r w:rsidRPr="00721CB0">
        <w:rPr>
          <w:rFonts w:ascii="Times New Roman" w:hAnsi="Times New Roman" w:cs="Times New Roman"/>
          <w:sz w:val="24"/>
          <w:szCs w:val="24"/>
        </w:rPr>
        <w:tab/>
        <w:t xml:space="preserve">                   Full marks: 100</w:t>
      </w:r>
      <w:r w:rsidRPr="00721CB0">
        <w:rPr>
          <w:rFonts w:ascii="Times New Roman" w:hAnsi="Times New Roman" w:cs="Times New Roman"/>
          <w:sz w:val="24"/>
          <w:szCs w:val="24"/>
        </w:rPr>
        <w:tab/>
        <w:t xml:space="preserve"> </w:t>
      </w:r>
    </w:p>
    <w:p w14:paraId="045287C3" w14:textId="77777777" w:rsidR="00777B25" w:rsidRPr="00721CB0" w:rsidRDefault="00777B25" w:rsidP="00962667">
      <w:pPr>
        <w:tabs>
          <w:tab w:val="left" w:pos="1620"/>
          <w:tab w:val="left" w:pos="1800"/>
          <w:tab w:val="left" w:pos="2250"/>
        </w:tabs>
        <w:contextualSpacing/>
        <w:jc w:val="both"/>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Auditing</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 xml:space="preserve">Pass marks: 45 </w:t>
      </w:r>
    </w:p>
    <w:p w14:paraId="6133495B" w14:textId="77777777" w:rsidR="00CB75FD" w:rsidRPr="00721CB0" w:rsidRDefault="00CB75FD" w:rsidP="00962667">
      <w:pPr>
        <w:tabs>
          <w:tab w:val="left" w:pos="1620"/>
          <w:tab w:val="left" w:pos="1800"/>
          <w:tab w:val="left" w:pos="2250"/>
        </w:tabs>
        <w:contextualSpacing/>
        <w:jc w:val="both"/>
        <w:rPr>
          <w:rFonts w:ascii="Times New Roman" w:hAnsi="Times New Roman" w:cs="Times New Roman"/>
          <w:sz w:val="24"/>
          <w:szCs w:val="24"/>
        </w:rPr>
      </w:pPr>
      <w:r w:rsidRPr="00721CB0">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w:t>
      </w:r>
    </w:p>
    <w:p w14:paraId="0792105D" w14:textId="77777777" w:rsidR="00CB75FD" w:rsidRDefault="00CB75FD" w:rsidP="00962667">
      <w:pPr>
        <w:tabs>
          <w:tab w:val="left" w:pos="1620"/>
          <w:tab w:val="left" w:pos="1800"/>
          <w:tab w:val="left" w:pos="2250"/>
        </w:tabs>
        <w:contextualSpacing/>
        <w:jc w:val="both"/>
        <w:rPr>
          <w:rFonts w:ascii="Times New Roman" w:hAnsi="Times New Roman" w:cs="Times New Roman"/>
          <w:sz w:val="24"/>
          <w:szCs w:val="24"/>
        </w:rPr>
      </w:pPr>
      <w:r>
        <w:rPr>
          <w:rFonts w:ascii="Times New Roman" w:hAnsi="Times New Roman" w:cs="Times New Roman"/>
          <w:sz w:val="24"/>
          <w:szCs w:val="24"/>
        </w:rPr>
        <w:t xml:space="preserve">Program: BBA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 xml:space="preserve">Total hours: 48 </w:t>
      </w:r>
    </w:p>
    <w:p w14:paraId="098A6D45" w14:textId="1FE86510" w:rsidR="00CB75FD" w:rsidRPr="00721CB0" w:rsidRDefault="00CB75FD" w:rsidP="00962667">
      <w:pPr>
        <w:tabs>
          <w:tab w:val="left" w:pos="1620"/>
          <w:tab w:val="left" w:pos="1800"/>
          <w:tab w:val="left" w:pos="2250"/>
        </w:tabs>
        <w:contextualSpacing/>
        <w:jc w:val="both"/>
        <w:rPr>
          <w:rFonts w:ascii="Times New Roman" w:hAnsi="Times New Roman" w:cs="Times New Roman"/>
          <w:sz w:val="24"/>
          <w:szCs w:val="24"/>
        </w:rPr>
      </w:pPr>
      <w:r>
        <w:rPr>
          <w:rFonts w:ascii="Times New Roman" w:hAnsi="Times New Roman" w:cs="Times New Roman"/>
          <w:sz w:val="24"/>
          <w:szCs w:val="24"/>
        </w:rPr>
        <w:t>Concentration: Accounting</w:t>
      </w:r>
      <w:r w:rsidR="00F048BA">
        <w:rPr>
          <w:rFonts w:ascii="Times New Roman" w:hAnsi="Times New Roman" w:cs="Times New Roman"/>
          <w:sz w:val="24"/>
          <w:szCs w:val="24"/>
        </w:rPr>
        <w:tab/>
      </w:r>
      <w:r w:rsidR="00F048BA">
        <w:rPr>
          <w:rFonts w:ascii="Times New Roman" w:hAnsi="Times New Roman" w:cs="Times New Roman"/>
          <w:sz w:val="24"/>
          <w:szCs w:val="24"/>
        </w:rPr>
        <w:tab/>
      </w:r>
      <w:r w:rsidR="00F048BA">
        <w:rPr>
          <w:rFonts w:ascii="Times New Roman" w:hAnsi="Times New Roman" w:cs="Times New Roman"/>
          <w:sz w:val="24"/>
          <w:szCs w:val="24"/>
        </w:rPr>
        <w:tab/>
      </w:r>
      <w:r w:rsidR="00F048BA">
        <w:rPr>
          <w:rFonts w:ascii="Times New Roman" w:hAnsi="Times New Roman" w:cs="Times New Roman"/>
          <w:sz w:val="24"/>
          <w:szCs w:val="24"/>
        </w:rPr>
        <w:tab/>
      </w:r>
      <w:r w:rsidR="00F048BA">
        <w:rPr>
          <w:rFonts w:ascii="Times New Roman" w:hAnsi="Times New Roman" w:cs="Times New Roman"/>
          <w:sz w:val="24"/>
          <w:szCs w:val="24"/>
        </w:rPr>
        <w:tab/>
      </w:r>
      <w:r w:rsidR="00F048BA">
        <w:rPr>
          <w:rFonts w:ascii="Times New Roman" w:hAnsi="Times New Roman" w:cs="Times New Roman"/>
          <w:sz w:val="24"/>
          <w:szCs w:val="24"/>
        </w:rPr>
        <w:tab/>
        <w:t>Level: Bachelor</w:t>
      </w:r>
    </w:p>
    <w:p w14:paraId="0EE050AE" w14:textId="77777777" w:rsidR="00202D62" w:rsidRPr="00721CB0" w:rsidRDefault="00202D62" w:rsidP="00962667">
      <w:pPr>
        <w:jc w:val="center"/>
        <w:rPr>
          <w:rFonts w:ascii="Times New Roman" w:hAnsi="Times New Roman" w:cs="Times New Roman"/>
          <w:b/>
          <w:bCs/>
          <w:sz w:val="24"/>
          <w:szCs w:val="24"/>
        </w:rPr>
      </w:pPr>
    </w:p>
    <w:p w14:paraId="33CA045C" w14:textId="77777777" w:rsidR="00591CAD" w:rsidRPr="00721CB0" w:rsidRDefault="00591CAD" w:rsidP="00962667">
      <w:pPr>
        <w:pStyle w:val="ListParagraph"/>
        <w:numPr>
          <w:ilvl w:val="0"/>
          <w:numId w:val="27"/>
        </w:numPr>
        <w:rPr>
          <w:rFonts w:ascii="Times New Roman" w:hAnsi="Times New Roman" w:cs="Times New Roman"/>
          <w:b/>
          <w:bCs/>
          <w:sz w:val="24"/>
          <w:szCs w:val="24"/>
        </w:rPr>
      </w:pPr>
      <w:r w:rsidRPr="00721CB0">
        <w:rPr>
          <w:rFonts w:ascii="Times New Roman" w:hAnsi="Times New Roman" w:cs="Times New Roman"/>
          <w:b/>
          <w:bCs/>
          <w:sz w:val="24"/>
          <w:szCs w:val="24"/>
        </w:rPr>
        <w:t>Course</w:t>
      </w:r>
      <w:r w:rsidRPr="00721CB0">
        <w:rPr>
          <w:rFonts w:ascii="Times New Roman" w:hAnsi="Times New Roman" w:cs="Times New Roman"/>
          <w:b/>
          <w:bCs/>
          <w:spacing w:val="16"/>
          <w:sz w:val="24"/>
          <w:szCs w:val="24"/>
        </w:rPr>
        <w:t xml:space="preserve"> </w:t>
      </w:r>
      <w:r w:rsidRPr="00721CB0">
        <w:rPr>
          <w:rFonts w:ascii="Times New Roman" w:hAnsi="Times New Roman" w:cs="Times New Roman"/>
          <w:b/>
          <w:bCs/>
          <w:sz w:val="24"/>
          <w:szCs w:val="24"/>
        </w:rPr>
        <w:t>Description</w:t>
      </w:r>
    </w:p>
    <w:p w14:paraId="6816098C" w14:textId="77777777" w:rsidR="00591CAD" w:rsidRPr="00721CB0" w:rsidRDefault="002868D0" w:rsidP="00962667">
      <w:pPr>
        <w:pStyle w:val="BodyText"/>
        <w:spacing w:before="1"/>
        <w:ind w:left="171" w:right="459"/>
        <w:jc w:val="both"/>
        <w:rPr>
          <w:rFonts w:ascii="Times New Roman" w:hAnsi="Times New Roman" w:cs="Times New Roman"/>
          <w:sz w:val="24"/>
          <w:szCs w:val="24"/>
        </w:rPr>
      </w:pPr>
      <w:r w:rsidRPr="00721CB0">
        <w:rPr>
          <w:rFonts w:ascii="Times New Roman" w:hAnsi="Times New Roman" w:cs="Times New Roman"/>
          <w:sz w:val="24"/>
          <w:szCs w:val="24"/>
        </w:rPr>
        <w:t xml:space="preserve">The course aims to introduce students to the basic concepts of auditing, techniques, legalities and applications in the functional areas of an organization. </w:t>
      </w:r>
      <w:r w:rsidR="00591CAD" w:rsidRPr="00721CB0">
        <w:rPr>
          <w:rFonts w:ascii="Times New Roman" w:hAnsi="Times New Roman" w:cs="Times New Roman"/>
          <w:sz w:val="24"/>
          <w:szCs w:val="24"/>
        </w:rPr>
        <w:t xml:space="preserve">Students will be familiarized with topics such as conceptual foundation, planning an audit, internal check and control, vouching, verification and valuation, audit report, and auditing </w:t>
      </w:r>
      <w:r w:rsidR="00591CAD" w:rsidRPr="00721CB0">
        <w:rPr>
          <w:rFonts w:ascii="Times New Roman" w:hAnsi="Times New Roman" w:cs="Times New Roman"/>
          <w:spacing w:val="-2"/>
          <w:sz w:val="24"/>
          <w:szCs w:val="24"/>
        </w:rPr>
        <w:t>standards.</w:t>
      </w:r>
    </w:p>
    <w:p w14:paraId="30792EAE" w14:textId="77777777" w:rsidR="00591CAD" w:rsidRPr="00721CB0" w:rsidRDefault="00591CAD" w:rsidP="00962667">
      <w:pPr>
        <w:pStyle w:val="ListParagraph"/>
        <w:numPr>
          <w:ilvl w:val="0"/>
          <w:numId w:val="27"/>
        </w:numPr>
        <w:rPr>
          <w:rFonts w:ascii="Times New Roman" w:hAnsi="Times New Roman" w:cs="Times New Roman"/>
          <w:b/>
          <w:bCs/>
          <w:sz w:val="24"/>
          <w:szCs w:val="24"/>
        </w:rPr>
      </w:pPr>
      <w:r w:rsidRPr="00721CB0">
        <w:rPr>
          <w:rFonts w:ascii="Times New Roman" w:hAnsi="Times New Roman" w:cs="Times New Roman"/>
          <w:b/>
          <w:bCs/>
          <w:sz w:val="24"/>
          <w:szCs w:val="24"/>
        </w:rPr>
        <w:t>Course</w:t>
      </w:r>
      <w:r w:rsidRPr="00721CB0">
        <w:rPr>
          <w:rFonts w:ascii="Times New Roman" w:hAnsi="Times New Roman" w:cs="Times New Roman"/>
          <w:b/>
          <w:bCs/>
          <w:spacing w:val="14"/>
          <w:sz w:val="24"/>
          <w:szCs w:val="24"/>
        </w:rPr>
        <w:t xml:space="preserve"> </w:t>
      </w:r>
      <w:r w:rsidRPr="00721CB0">
        <w:rPr>
          <w:rFonts w:ascii="Times New Roman" w:hAnsi="Times New Roman" w:cs="Times New Roman"/>
          <w:b/>
          <w:bCs/>
          <w:sz w:val="24"/>
          <w:szCs w:val="24"/>
        </w:rPr>
        <w:t>Outcomes</w:t>
      </w:r>
    </w:p>
    <w:p w14:paraId="3400957D" w14:textId="77777777" w:rsidR="00591CAD" w:rsidRPr="00721CB0" w:rsidRDefault="00591CAD" w:rsidP="00962667">
      <w:pPr>
        <w:pStyle w:val="BodyText"/>
        <w:ind w:left="171"/>
        <w:rPr>
          <w:rFonts w:ascii="Times New Roman" w:hAnsi="Times New Roman" w:cs="Times New Roman"/>
          <w:sz w:val="24"/>
          <w:szCs w:val="24"/>
        </w:rPr>
      </w:pPr>
      <w:r w:rsidRPr="00721CB0">
        <w:rPr>
          <w:rFonts w:ascii="Times New Roman" w:hAnsi="Times New Roman" w:cs="Times New Roman"/>
          <w:sz w:val="24"/>
          <w:szCs w:val="24"/>
        </w:rPr>
        <w:t>At</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end</w:t>
      </w:r>
      <w:r w:rsidRPr="00721CB0">
        <w:rPr>
          <w:rFonts w:ascii="Times New Roman" w:hAnsi="Times New Roman" w:cs="Times New Roman"/>
          <w:spacing w:val="6"/>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course,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students</w:t>
      </w:r>
      <w:r w:rsidRPr="00721CB0">
        <w:rPr>
          <w:rFonts w:ascii="Times New Roman" w:hAnsi="Times New Roman" w:cs="Times New Roman"/>
          <w:spacing w:val="6"/>
          <w:sz w:val="24"/>
          <w:szCs w:val="24"/>
        </w:rPr>
        <w:t xml:space="preserve"> </w:t>
      </w:r>
      <w:r w:rsidRPr="00721CB0">
        <w:rPr>
          <w:rFonts w:ascii="Times New Roman" w:hAnsi="Times New Roman" w:cs="Times New Roman"/>
          <w:sz w:val="24"/>
          <w:szCs w:val="24"/>
        </w:rPr>
        <w:t>will</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be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able</w:t>
      </w:r>
      <w:r w:rsidRPr="00721CB0">
        <w:rPr>
          <w:rFonts w:ascii="Times New Roman" w:hAnsi="Times New Roman" w:cs="Times New Roman"/>
          <w:spacing w:val="5"/>
          <w:sz w:val="24"/>
          <w:szCs w:val="24"/>
        </w:rPr>
        <w:t xml:space="preserve"> </w:t>
      </w:r>
      <w:r w:rsidRPr="00721CB0">
        <w:rPr>
          <w:rFonts w:ascii="Times New Roman" w:hAnsi="Times New Roman" w:cs="Times New Roman"/>
          <w:spacing w:val="-5"/>
          <w:sz w:val="24"/>
          <w:szCs w:val="24"/>
        </w:rPr>
        <w:t>to:</w:t>
      </w:r>
    </w:p>
    <w:p w14:paraId="1573B2CE" w14:textId="77777777" w:rsidR="00591CAD" w:rsidRPr="00721CB0" w:rsidRDefault="00591CAD" w:rsidP="00962667">
      <w:pPr>
        <w:pStyle w:val="ListParagraph"/>
        <w:widowControl w:val="0"/>
        <w:numPr>
          <w:ilvl w:val="0"/>
          <w:numId w:val="10"/>
        </w:numPr>
        <w:tabs>
          <w:tab w:val="left" w:pos="848"/>
        </w:tabs>
        <w:autoSpaceDE w:val="0"/>
        <w:autoSpaceDN w:val="0"/>
        <w:spacing w:before="10" w:after="0"/>
        <w:ind w:right="462"/>
        <w:contextualSpacing w:val="0"/>
        <w:rPr>
          <w:rFonts w:ascii="Times New Roman" w:hAnsi="Times New Roman" w:cs="Times New Roman"/>
          <w:sz w:val="24"/>
          <w:szCs w:val="24"/>
        </w:rPr>
      </w:pPr>
      <w:r w:rsidRPr="00721CB0">
        <w:rPr>
          <w:rFonts w:ascii="Times New Roman" w:hAnsi="Times New Roman" w:cs="Times New Roman"/>
          <w:sz w:val="24"/>
          <w:szCs w:val="24"/>
        </w:rPr>
        <w:t>understand</w:t>
      </w:r>
      <w:r w:rsidRPr="00721CB0">
        <w:rPr>
          <w:rFonts w:ascii="Times New Roman" w:hAnsi="Times New Roman" w:cs="Times New Roman"/>
          <w:spacing w:val="32"/>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32"/>
          <w:sz w:val="24"/>
          <w:szCs w:val="24"/>
        </w:rPr>
        <w:t xml:space="preserve"> </w:t>
      </w:r>
      <w:r w:rsidRPr="00721CB0">
        <w:rPr>
          <w:rFonts w:ascii="Times New Roman" w:hAnsi="Times New Roman" w:cs="Times New Roman"/>
          <w:sz w:val="24"/>
          <w:szCs w:val="24"/>
        </w:rPr>
        <w:t>appreciate</w:t>
      </w:r>
      <w:r w:rsidRPr="00721CB0">
        <w:rPr>
          <w:rFonts w:ascii="Times New Roman" w:hAnsi="Times New Roman" w:cs="Times New Roman"/>
          <w:spacing w:val="35"/>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33"/>
          <w:sz w:val="24"/>
          <w:szCs w:val="24"/>
        </w:rPr>
        <w:t xml:space="preserve"> </w:t>
      </w:r>
      <w:r w:rsidRPr="00721CB0">
        <w:rPr>
          <w:rFonts w:ascii="Times New Roman" w:hAnsi="Times New Roman" w:cs="Times New Roman"/>
          <w:sz w:val="24"/>
          <w:szCs w:val="24"/>
        </w:rPr>
        <w:t>conceptual</w:t>
      </w:r>
      <w:r w:rsidRPr="00721CB0">
        <w:rPr>
          <w:rFonts w:ascii="Times New Roman" w:hAnsi="Times New Roman" w:cs="Times New Roman"/>
          <w:spacing w:val="34"/>
          <w:sz w:val="24"/>
          <w:szCs w:val="24"/>
        </w:rPr>
        <w:t xml:space="preserve"> </w:t>
      </w:r>
      <w:r w:rsidRPr="00721CB0">
        <w:rPr>
          <w:rFonts w:ascii="Times New Roman" w:hAnsi="Times New Roman" w:cs="Times New Roman"/>
          <w:sz w:val="24"/>
          <w:szCs w:val="24"/>
        </w:rPr>
        <w:t>foundation</w:t>
      </w:r>
      <w:r w:rsidRPr="00721CB0">
        <w:rPr>
          <w:rFonts w:ascii="Times New Roman" w:hAnsi="Times New Roman" w:cs="Times New Roman"/>
          <w:spacing w:val="34"/>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34"/>
          <w:sz w:val="24"/>
          <w:szCs w:val="24"/>
        </w:rPr>
        <w:t xml:space="preserve"> </w:t>
      </w:r>
      <w:r w:rsidRPr="00721CB0">
        <w:rPr>
          <w:rFonts w:ascii="Times New Roman" w:hAnsi="Times New Roman" w:cs="Times New Roman"/>
          <w:sz w:val="24"/>
          <w:szCs w:val="24"/>
        </w:rPr>
        <w:t>auditing</w:t>
      </w:r>
      <w:r w:rsidRPr="00721CB0">
        <w:rPr>
          <w:rFonts w:ascii="Times New Roman" w:hAnsi="Times New Roman" w:cs="Times New Roman"/>
          <w:spacing w:val="32"/>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35"/>
          <w:sz w:val="24"/>
          <w:szCs w:val="24"/>
        </w:rPr>
        <w:t xml:space="preserve"> </w:t>
      </w:r>
      <w:r w:rsidRPr="00721CB0">
        <w:rPr>
          <w:rFonts w:ascii="Times New Roman" w:hAnsi="Times New Roman" w:cs="Times New Roman"/>
          <w:sz w:val="24"/>
          <w:szCs w:val="24"/>
        </w:rPr>
        <w:t>its</w:t>
      </w:r>
      <w:r w:rsidRPr="00721CB0">
        <w:rPr>
          <w:rFonts w:ascii="Times New Roman" w:hAnsi="Times New Roman" w:cs="Times New Roman"/>
          <w:spacing w:val="33"/>
          <w:sz w:val="24"/>
          <w:szCs w:val="24"/>
        </w:rPr>
        <w:t xml:space="preserve"> </w:t>
      </w:r>
      <w:r w:rsidRPr="00721CB0">
        <w:rPr>
          <w:rFonts w:ascii="Times New Roman" w:hAnsi="Times New Roman" w:cs="Times New Roman"/>
          <w:sz w:val="24"/>
          <w:szCs w:val="24"/>
        </w:rPr>
        <w:t>evolution</w:t>
      </w:r>
      <w:r w:rsidRPr="00721CB0">
        <w:rPr>
          <w:rFonts w:ascii="Times New Roman" w:hAnsi="Times New Roman" w:cs="Times New Roman"/>
          <w:spacing w:val="35"/>
          <w:sz w:val="24"/>
          <w:szCs w:val="24"/>
        </w:rPr>
        <w:t xml:space="preserve"> </w:t>
      </w:r>
      <w:r w:rsidRPr="00721CB0">
        <w:rPr>
          <w:rFonts w:ascii="Times New Roman" w:hAnsi="Times New Roman" w:cs="Times New Roman"/>
          <w:sz w:val="24"/>
          <w:szCs w:val="24"/>
        </w:rPr>
        <w:t xml:space="preserve">in </w:t>
      </w:r>
      <w:r w:rsidRPr="00721CB0">
        <w:rPr>
          <w:rFonts w:ascii="Times New Roman" w:hAnsi="Times New Roman" w:cs="Times New Roman"/>
          <w:spacing w:val="-2"/>
          <w:sz w:val="24"/>
          <w:szCs w:val="24"/>
        </w:rPr>
        <w:t>Nepal</w:t>
      </w:r>
    </w:p>
    <w:p w14:paraId="129F4CE0" w14:textId="77777777" w:rsidR="00591CAD" w:rsidRPr="00721CB0" w:rsidRDefault="00591CAD" w:rsidP="00962667">
      <w:pPr>
        <w:pStyle w:val="ListParagraph"/>
        <w:widowControl w:val="0"/>
        <w:numPr>
          <w:ilvl w:val="0"/>
          <w:numId w:val="10"/>
        </w:numPr>
        <w:tabs>
          <w:tab w:val="left" w:pos="848"/>
        </w:tabs>
        <w:autoSpaceDE w:val="0"/>
        <w:autoSpaceDN w:val="0"/>
        <w:spacing w:before="8"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prepare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an</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audit</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plan</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initiative</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process</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for</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its</w:t>
      </w:r>
      <w:r w:rsidRPr="00721CB0">
        <w:rPr>
          <w:rFonts w:ascii="Times New Roman" w:hAnsi="Times New Roman" w:cs="Times New Roman"/>
          <w:spacing w:val="5"/>
          <w:sz w:val="24"/>
          <w:szCs w:val="24"/>
        </w:rPr>
        <w:t xml:space="preserve"> </w:t>
      </w:r>
      <w:r w:rsidRPr="00721CB0">
        <w:rPr>
          <w:rFonts w:ascii="Times New Roman" w:hAnsi="Times New Roman" w:cs="Times New Roman"/>
          <w:spacing w:val="-2"/>
          <w:sz w:val="24"/>
          <w:szCs w:val="24"/>
        </w:rPr>
        <w:t>execution</w:t>
      </w:r>
    </w:p>
    <w:p w14:paraId="0454DE28" w14:textId="77777777" w:rsidR="00591CAD" w:rsidRPr="00721CB0" w:rsidRDefault="00591CAD" w:rsidP="00962667">
      <w:pPr>
        <w:pStyle w:val="ListParagraph"/>
        <w:widowControl w:val="0"/>
        <w:numPr>
          <w:ilvl w:val="0"/>
          <w:numId w:val="10"/>
        </w:numPr>
        <w:tabs>
          <w:tab w:val="left" w:pos="848"/>
        </w:tabs>
        <w:autoSpaceDE w:val="0"/>
        <w:autoSpaceDN w:val="0"/>
        <w:spacing w:before="4"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understand</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concept</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process</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internal</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check</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2"/>
          <w:sz w:val="24"/>
          <w:szCs w:val="24"/>
        </w:rPr>
        <w:t xml:space="preserve"> </w:t>
      </w:r>
      <w:r w:rsidRPr="00721CB0">
        <w:rPr>
          <w:rFonts w:ascii="Times New Roman" w:hAnsi="Times New Roman" w:cs="Times New Roman"/>
          <w:spacing w:val="-2"/>
          <w:sz w:val="24"/>
          <w:szCs w:val="24"/>
        </w:rPr>
        <w:t>control</w:t>
      </w:r>
    </w:p>
    <w:p w14:paraId="46DB6186" w14:textId="77777777" w:rsidR="00591CAD" w:rsidRPr="00721CB0" w:rsidRDefault="00591CAD" w:rsidP="00962667">
      <w:pPr>
        <w:pStyle w:val="ListParagraph"/>
        <w:widowControl w:val="0"/>
        <w:numPr>
          <w:ilvl w:val="0"/>
          <w:numId w:val="10"/>
        </w:numPr>
        <w:tabs>
          <w:tab w:val="left" w:pos="848"/>
        </w:tabs>
        <w:autoSpaceDE w:val="0"/>
        <w:autoSpaceDN w:val="0"/>
        <w:spacing w:before="6"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discuss</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various</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types</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6"/>
          <w:sz w:val="24"/>
          <w:szCs w:val="24"/>
        </w:rPr>
        <w:t xml:space="preserve"> </w:t>
      </w:r>
      <w:r w:rsidRPr="00721CB0">
        <w:rPr>
          <w:rFonts w:ascii="Times New Roman" w:hAnsi="Times New Roman" w:cs="Times New Roman"/>
          <w:sz w:val="24"/>
          <w:szCs w:val="24"/>
        </w:rPr>
        <w:t>audit</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reports</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9"/>
          <w:sz w:val="24"/>
          <w:szCs w:val="24"/>
        </w:rPr>
        <w:t xml:space="preserve"> </w:t>
      </w:r>
      <w:r w:rsidRPr="00721CB0">
        <w:rPr>
          <w:rFonts w:ascii="Times New Roman" w:hAnsi="Times New Roman" w:cs="Times New Roman"/>
          <w:spacing w:val="-2"/>
          <w:sz w:val="24"/>
          <w:szCs w:val="24"/>
        </w:rPr>
        <w:t>formats</w:t>
      </w:r>
    </w:p>
    <w:p w14:paraId="693925F9" w14:textId="77777777" w:rsidR="00591CAD" w:rsidRPr="00721CB0" w:rsidRDefault="00591CAD" w:rsidP="00962667">
      <w:pPr>
        <w:pStyle w:val="ListParagraph"/>
        <w:widowControl w:val="0"/>
        <w:numPr>
          <w:ilvl w:val="0"/>
          <w:numId w:val="10"/>
        </w:numPr>
        <w:tabs>
          <w:tab w:val="left" w:pos="848"/>
        </w:tabs>
        <w:autoSpaceDE w:val="0"/>
        <w:autoSpaceDN w:val="0"/>
        <w:spacing w:before="9"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obtain</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an</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overview</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auditing</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standards</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in</w:t>
      </w:r>
      <w:r w:rsidRPr="00721CB0">
        <w:rPr>
          <w:rFonts w:ascii="Times New Roman" w:hAnsi="Times New Roman" w:cs="Times New Roman"/>
          <w:spacing w:val="8"/>
          <w:sz w:val="24"/>
          <w:szCs w:val="24"/>
        </w:rPr>
        <w:t xml:space="preserve"> </w:t>
      </w:r>
      <w:r w:rsidRPr="00721CB0">
        <w:rPr>
          <w:rFonts w:ascii="Times New Roman" w:hAnsi="Times New Roman" w:cs="Times New Roman"/>
          <w:spacing w:val="-2"/>
          <w:sz w:val="24"/>
          <w:szCs w:val="24"/>
        </w:rPr>
        <w:t>Nepal</w:t>
      </w:r>
    </w:p>
    <w:p w14:paraId="0C40AFEB" w14:textId="77777777" w:rsidR="00BC575B" w:rsidRPr="00721CB0" w:rsidRDefault="00BC575B" w:rsidP="00962667">
      <w:pPr>
        <w:pStyle w:val="ListParagraph"/>
        <w:widowControl w:val="0"/>
        <w:tabs>
          <w:tab w:val="left" w:pos="848"/>
        </w:tabs>
        <w:autoSpaceDE w:val="0"/>
        <w:autoSpaceDN w:val="0"/>
        <w:spacing w:before="9" w:after="0"/>
        <w:ind w:left="848"/>
        <w:contextualSpacing w:val="0"/>
        <w:rPr>
          <w:rFonts w:ascii="Times New Roman" w:hAnsi="Times New Roman" w:cs="Times New Roman"/>
          <w:sz w:val="24"/>
          <w:szCs w:val="24"/>
        </w:rPr>
      </w:pPr>
    </w:p>
    <w:p w14:paraId="5072A88F" w14:textId="77777777" w:rsidR="001740B9" w:rsidRDefault="00591CAD" w:rsidP="00962667">
      <w:pPr>
        <w:pStyle w:val="ListParagraph"/>
        <w:numPr>
          <w:ilvl w:val="0"/>
          <w:numId w:val="27"/>
        </w:numPr>
        <w:rPr>
          <w:rFonts w:ascii="Times New Roman" w:hAnsi="Times New Roman" w:cs="Times New Roman"/>
          <w:b/>
          <w:bCs/>
          <w:sz w:val="24"/>
          <w:szCs w:val="24"/>
        </w:rPr>
      </w:pPr>
      <w:r w:rsidRPr="00721CB0">
        <w:rPr>
          <w:rFonts w:ascii="Times New Roman" w:hAnsi="Times New Roman" w:cs="Times New Roman"/>
          <w:b/>
          <w:bCs/>
          <w:sz w:val="24"/>
          <w:szCs w:val="24"/>
        </w:rPr>
        <w:t>Course</w:t>
      </w:r>
      <w:r w:rsidRPr="00721CB0">
        <w:rPr>
          <w:rFonts w:ascii="Times New Roman" w:hAnsi="Times New Roman" w:cs="Times New Roman"/>
          <w:b/>
          <w:bCs/>
          <w:spacing w:val="16"/>
          <w:sz w:val="24"/>
          <w:szCs w:val="24"/>
        </w:rPr>
        <w:t xml:space="preserve"> </w:t>
      </w:r>
      <w:r w:rsidRPr="00721CB0">
        <w:rPr>
          <w:rFonts w:ascii="Times New Roman" w:hAnsi="Times New Roman" w:cs="Times New Roman"/>
          <w:b/>
          <w:bCs/>
          <w:sz w:val="24"/>
          <w:szCs w:val="24"/>
        </w:rPr>
        <w:t>Contents</w:t>
      </w:r>
    </w:p>
    <w:tbl>
      <w:tblPr>
        <w:tblStyle w:val="TableGrid"/>
        <w:tblW w:w="0" w:type="auto"/>
        <w:tblLook w:val="04A0" w:firstRow="1" w:lastRow="0" w:firstColumn="1" w:lastColumn="0" w:noHBand="0" w:noVBand="1"/>
      </w:tblPr>
      <w:tblGrid>
        <w:gridCol w:w="4320"/>
        <w:gridCol w:w="4320"/>
      </w:tblGrid>
      <w:tr w:rsidR="006000D4" w14:paraId="486AA672" w14:textId="77777777" w:rsidTr="00591B40">
        <w:tc>
          <w:tcPr>
            <w:tcW w:w="4320" w:type="dxa"/>
          </w:tcPr>
          <w:p w14:paraId="393BABC3" w14:textId="77777777" w:rsidR="006000D4" w:rsidRPr="00B3164C" w:rsidRDefault="006000D4" w:rsidP="00591B40">
            <w:pPr>
              <w:jc w:val="center"/>
              <w:rPr>
                <w:b/>
                <w:bCs/>
              </w:rPr>
            </w:pPr>
            <w:r w:rsidRPr="00B3164C">
              <w:rPr>
                <w:b/>
                <w:bCs/>
              </w:rPr>
              <w:t>Specific Objectives</w:t>
            </w:r>
          </w:p>
        </w:tc>
        <w:tc>
          <w:tcPr>
            <w:tcW w:w="4320" w:type="dxa"/>
          </w:tcPr>
          <w:p w14:paraId="413925C4" w14:textId="77777777" w:rsidR="006000D4" w:rsidRPr="00B3164C" w:rsidRDefault="006000D4" w:rsidP="00591B40">
            <w:pPr>
              <w:jc w:val="center"/>
              <w:rPr>
                <w:b/>
                <w:bCs/>
              </w:rPr>
            </w:pPr>
            <w:r w:rsidRPr="00B3164C">
              <w:rPr>
                <w:b/>
                <w:bCs/>
              </w:rPr>
              <w:t>Course Content</w:t>
            </w:r>
          </w:p>
        </w:tc>
      </w:tr>
      <w:tr w:rsidR="006000D4" w14:paraId="517C31AB" w14:textId="77777777" w:rsidTr="00591B40">
        <w:tc>
          <w:tcPr>
            <w:tcW w:w="4320" w:type="dxa"/>
          </w:tcPr>
          <w:p w14:paraId="3E803FE0" w14:textId="77777777" w:rsidR="006000D4" w:rsidRDefault="006000D4" w:rsidP="006000D4">
            <w:pPr>
              <w:pStyle w:val="ListParagraph"/>
              <w:numPr>
                <w:ilvl w:val="0"/>
                <w:numId w:val="11"/>
              </w:numPr>
            </w:pPr>
            <w:r>
              <w:t>Explain the meaning, scope, objectives, and advantages of auditing.</w:t>
            </w:r>
          </w:p>
          <w:p w14:paraId="591F53C2" w14:textId="77777777" w:rsidR="006000D4" w:rsidRDefault="006000D4" w:rsidP="006000D4">
            <w:pPr>
              <w:pStyle w:val="ListParagraph"/>
              <w:numPr>
                <w:ilvl w:val="0"/>
                <w:numId w:val="11"/>
              </w:numPr>
            </w:pPr>
            <w:r>
              <w:t>Differentiate auditing, accounting, and investigation in organizational contexts.</w:t>
            </w:r>
          </w:p>
          <w:p w14:paraId="21DD1C16" w14:textId="77777777" w:rsidR="006000D4" w:rsidRDefault="006000D4" w:rsidP="006000D4">
            <w:pPr>
              <w:pStyle w:val="ListParagraph"/>
              <w:numPr>
                <w:ilvl w:val="0"/>
                <w:numId w:val="11"/>
              </w:numPr>
            </w:pPr>
            <w:r>
              <w:t>Evaluate methods for detecting and preventing errors and frauds</w:t>
            </w:r>
          </w:p>
          <w:p w14:paraId="3A8B2CF8" w14:textId="77777777" w:rsidR="006000D4" w:rsidRDefault="006000D4" w:rsidP="006000D4">
            <w:pPr>
              <w:pStyle w:val="ListParagraph"/>
              <w:numPr>
                <w:ilvl w:val="0"/>
                <w:numId w:val="11"/>
              </w:numPr>
            </w:pPr>
            <w:r>
              <w:t>Assess auditors’ roles and responsibilities.</w:t>
            </w:r>
          </w:p>
        </w:tc>
        <w:tc>
          <w:tcPr>
            <w:tcW w:w="4320" w:type="dxa"/>
          </w:tcPr>
          <w:p w14:paraId="0848E9AF" w14:textId="77777777" w:rsidR="006000D4" w:rsidRDefault="006000D4" w:rsidP="00591B40">
            <w:r w:rsidRPr="007C15D5">
              <w:rPr>
                <w:b/>
                <w:bCs/>
              </w:rPr>
              <w:t>Unit I: Conceptual Foundation</w:t>
            </w:r>
            <w:r>
              <w:rPr>
                <w:b/>
                <w:bCs/>
              </w:rPr>
              <w:t xml:space="preserve"> (</w:t>
            </w:r>
            <w:r>
              <w:rPr>
                <w:b/>
              </w:rPr>
              <w:t>10</w:t>
            </w:r>
            <w:r>
              <w:rPr>
                <w:b/>
                <w:spacing w:val="6"/>
              </w:rPr>
              <w:t xml:space="preserve"> </w:t>
            </w:r>
            <w:r>
              <w:rPr>
                <w:b/>
                <w:spacing w:val="-2"/>
              </w:rPr>
              <w:t>hours)</w:t>
            </w:r>
          </w:p>
          <w:p w14:paraId="70398BE7" w14:textId="77777777" w:rsidR="006000D4" w:rsidRDefault="006000D4" w:rsidP="006000D4">
            <w:pPr>
              <w:pStyle w:val="ListParagraph"/>
              <w:numPr>
                <w:ilvl w:val="1"/>
                <w:numId w:val="12"/>
              </w:numPr>
            </w:pPr>
            <w:r>
              <w:t xml:space="preserve">Meaning, scope, objectives and advantages of audit; </w:t>
            </w:r>
          </w:p>
          <w:p w14:paraId="6AB918FF" w14:textId="77777777" w:rsidR="006000D4" w:rsidRDefault="006000D4" w:rsidP="006000D4">
            <w:pPr>
              <w:pStyle w:val="ListParagraph"/>
              <w:numPr>
                <w:ilvl w:val="1"/>
                <w:numId w:val="12"/>
              </w:numPr>
            </w:pPr>
            <w:r>
              <w:t>Accounting, auditing and investigation;</w:t>
            </w:r>
          </w:p>
          <w:p w14:paraId="5A00E70C" w14:textId="77777777" w:rsidR="006000D4" w:rsidRDefault="006000D4" w:rsidP="006000D4">
            <w:pPr>
              <w:pStyle w:val="ListParagraph"/>
              <w:numPr>
                <w:ilvl w:val="1"/>
                <w:numId w:val="12"/>
              </w:numPr>
            </w:pPr>
            <w:r>
              <w:t>Types of errors and frauds; Detection and prevention of errors and frauds;</w:t>
            </w:r>
          </w:p>
          <w:p w14:paraId="6FAC8D3A" w14:textId="77777777" w:rsidR="006000D4" w:rsidRDefault="006000D4" w:rsidP="006000D4">
            <w:pPr>
              <w:pStyle w:val="ListParagraph"/>
              <w:numPr>
                <w:ilvl w:val="1"/>
                <w:numId w:val="12"/>
              </w:numPr>
            </w:pPr>
            <w:r>
              <w:t xml:space="preserve">Types of audits; </w:t>
            </w:r>
          </w:p>
          <w:p w14:paraId="49B2CA0E" w14:textId="77777777" w:rsidR="006000D4" w:rsidRDefault="006000D4" w:rsidP="006000D4">
            <w:pPr>
              <w:pStyle w:val="ListParagraph"/>
              <w:numPr>
                <w:ilvl w:val="1"/>
                <w:numId w:val="12"/>
              </w:numPr>
            </w:pPr>
            <w:r>
              <w:t xml:space="preserve">Qualities, qualifications, appointment, rights and duties of an auditor; </w:t>
            </w:r>
          </w:p>
          <w:p w14:paraId="6AFE48C9" w14:textId="77777777" w:rsidR="006000D4" w:rsidRDefault="006000D4" w:rsidP="006000D4">
            <w:pPr>
              <w:pStyle w:val="ListParagraph"/>
              <w:numPr>
                <w:ilvl w:val="1"/>
                <w:numId w:val="12"/>
              </w:numPr>
            </w:pPr>
            <w:r>
              <w:t xml:space="preserve">Audit sampling; </w:t>
            </w:r>
          </w:p>
          <w:p w14:paraId="383B2EB9" w14:textId="77777777" w:rsidR="006000D4" w:rsidRDefault="006000D4" w:rsidP="006000D4">
            <w:pPr>
              <w:pStyle w:val="ListParagraph"/>
              <w:numPr>
                <w:ilvl w:val="1"/>
                <w:numId w:val="12"/>
              </w:numPr>
            </w:pPr>
            <w:r>
              <w:t xml:space="preserve">Audit procedures: substantive and </w:t>
            </w:r>
            <w:r>
              <w:lastRenderedPageBreak/>
              <w:t>analytical</w:t>
            </w:r>
          </w:p>
        </w:tc>
      </w:tr>
      <w:tr w:rsidR="006000D4" w14:paraId="687AB568" w14:textId="77777777" w:rsidTr="00591B40">
        <w:tc>
          <w:tcPr>
            <w:tcW w:w="8640" w:type="dxa"/>
            <w:gridSpan w:val="2"/>
          </w:tcPr>
          <w:p w14:paraId="248A4B62" w14:textId="77777777" w:rsidR="006000D4" w:rsidRPr="007C15D5" w:rsidRDefault="006000D4" w:rsidP="00591B40">
            <w:pPr>
              <w:jc w:val="center"/>
              <w:rPr>
                <w:b/>
                <w:bCs/>
              </w:rPr>
            </w:pPr>
          </w:p>
        </w:tc>
      </w:tr>
      <w:tr w:rsidR="006000D4" w14:paraId="1F9B6B1A" w14:textId="77777777" w:rsidTr="00591B40">
        <w:tc>
          <w:tcPr>
            <w:tcW w:w="4320" w:type="dxa"/>
          </w:tcPr>
          <w:p w14:paraId="468E4992" w14:textId="77777777" w:rsidR="006000D4" w:rsidRDefault="006000D4" w:rsidP="006000D4">
            <w:pPr>
              <w:pStyle w:val="ListParagraph"/>
              <w:numPr>
                <w:ilvl w:val="0"/>
                <w:numId w:val="11"/>
              </w:numPr>
            </w:pPr>
            <w:r>
              <w:t>Prepare an audit based on organizational requirements.</w:t>
            </w:r>
          </w:p>
          <w:p w14:paraId="5BA94A5E" w14:textId="77777777" w:rsidR="006000D4" w:rsidRDefault="006000D4" w:rsidP="006000D4">
            <w:pPr>
              <w:pStyle w:val="ListParagraph"/>
              <w:numPr>
                <w:ilvl w:val="0"/>
                <w:numId w:val="11"/>
              </w:numPr>
            </w:pPr>
            <w:r>
              <w:t>Apply techniques for allocating audit work and maintaining audit documentation.</w:t>
            </w:r>
          </w:p>
          <w:p w14:paraId="0896DA4F" w14:textId="77777777" w:rsidR="006000D4" w:rsidRDefault="006000D4" w:rsidP="006000D4">
            <w:pPr>
              <w:pStyle w:val="ListParagraph"/>
              <w:numPr>
                <w:ilvl w:val="0"/>
                <w:numId w:val="11"/>
              </w:numPr>
            </w:pPr>
            <w:r>
              <w:t>Analyze the role of audit notebooks and working papers in audit effectiveness.</w:t>
            </w:r>
          </w:p>
        </w:tc>
        <w:tc>
          <w:tcPr>
            <w:tcW w:w="4320" w:type="dxa"/>
          </w:tcPr>
          <w:p w14:paraId="1E41BA3B" w14:textId="77777777" w:rsidR="006000D4" w:rsidRDefault="006000D4" w:rsidP="00591B40">
            <w:pPr>
              <w:ind w:left="720" w:hanging="720"/>
            </w:pPr>
            <w:r w:rsidRPr="007C15D5">
              <w:rPr>
                <w:b/>
                <w:bCs/>
              </w:rPr>
              <w:t>Unit II: Planning an Audit</w:t>
            </w:r>
            <w:r>
              <w:rPr>
                <w:b/>
                <w:bCs/>
              </w:rPr>
              <w:t xml:space="preserve"> (8 hours)</w:t>
            </w:r>
          </w:p>
          <w:p w14:paraId="5A921F61" w14:textId="77777777" w:rsidR="006000D4" w:rsidRDefault="006000D4" w:rsidP="006000D4">
            <w:pPr>
              <w:pStyle w:val="ListParagraph"/>
              <w:numPr>
                <w:ilvl w:val="1"/>
                <w:numId w:val="15"/>
              </w:numPr>
            </w:pPr>
            <w:r>
              <w:t>Preparation before an audit; Instruction to client; Distribution of work to audit staff;</w:t>
            </w:r>
          </w:p>
          <w:p w14:paraId="32CAC40D" w14:textId="77777777" w:rsidR="006000D4" w:rsidRDefault="006000D4" w:rsidP="006000D4">
            <w:pPr>
              <w:pStyle w:val="ListParagraph"/>
              <w:numPr>
                <w:ilvl w:val="1"/>
                <w:numId w:val="15"/>
              </w:numPr>
            </w:pPr>
            <w:r>
              <w:t xml:space="preserve">Audit program; </w:t>
            </w:r>
          </w:p>
          <w:p w14:paraId="27CFEB35" w14:textId="77777777" w:rsidR="006000D4" w:rsidRDefault="006000D4" w:rsidP="006000D4">
            <w:pPr>
              <w:pStyle w:val="ListParagraph"/>
              <w:numPr>
                <w:ilvl w:val="1"/>
                <w:numId w:val="15"/>
              </w:numPr>
            </w:pPr>
            <w:r>
              <w:t>Audit notebooks; objectives, contents</w:t>
            </w:r>
          </w:p>
          <w:p w14:paraId="6E7F2AD7" w14:textId="77777777" w:rsidR="006000D4" w:rsidRDefault="006000D4" w:rsidP="006000D4">
            <w:pPr>
              <w:pStyle w:val="ListParagraph"/>
              <w:numPr>
                <w:ilvl w:val="1"/>
                <w:numId w:val="15"/>
              </w:numPr>
            </w:pPr>
            <w:r>
              <w:t xml:space="preserve"> Audit working papers; concept, objectives and advantages. </w:t>
            </w:r>
          </w:p>
        </w:tc>
      </w:tr>
      <w:tr w:rsidR="006000D4" w14:paraId="4A4EF019" w14:textId="77777777" w:rsidTr="00591B40">
        <w:tc>
          <w:tcPr>
            <w:tcW w:w="8640" w:type="dxa"/>
            <w:gridSpan w:val="2"/>
          </w:tcPr>
          <w:p w14:paraId="286874A0" w14:textId="77777777" w:rsidR="006000D4" w:rsidRPr="007C15D5" w:rsidRDefault="006000D4" w:rsidP="00591B40">
            <w:pPr>
              <w:jc w:val="center"/>
              <w:rPr>
                <w:b/>
                <w:bCs/>
              </w:rPr>
            </w:pPr>
          </w:p>
        </w:tc>
      </w:tr>
      <w:tr w:rsidR="006000D4" w14:paraId="2F1037A5" w14:textId="77777777" w:rsidTr="00591B40">
        <w:tc>
          <w:tcPr>
            <w:tcW w:w="4320" w:type="dxa"/>
          </w:tcPr>
          <w:p w14:paraId="515DBDFB" w14:textId="77777777" w:rsidR="006000D4" w:rsidRDefault="006000D4" w:rsidP="006000D4">
            <w:pPr>
              <w:pStyle w:val="ListParagraph"/>
              <w:numPr>
                <w:ilvl w:val="0"/>
                <w:numId w:val="14"/>
              </w:numPr>
            </w:pPr>
            <w:r>
              <w:t>Explain the concepts internal check and internal control systems.</w:t>
            </w:r>
          </w:p>
          <w:p w14:paraId="144E2A4A" w14:textId="77777777" w:rsidR="006000D4" w:rsidRDefault="006000D4" w:rsidP="006000D4">
            <w:pPr>
              <w:pStyle w:val="ListParagraph"/>
              <w:numPr>
                <w:ilvl w:val="0"/>
                <w:numId w:val="14"/>
              </w:numPr>
            </w:pPr>
            <w:r>
              <w:t>Compare internal audit and statutory audit.</w:t>
            </w:r>
          </w:p>
          <w:p w14:paraId="15B92623" w14:textId="77777777" w:rsidR="006000D4" w:rsidRDefault="006000D4" w:rsidP="006000D4">
            <w:pPr>
              <w:pStyle w:val="ListParagraph"/>
              <w:numPr>
                <w:ilvl w:val="0"/>
                <w:numId w:val="14"/>
              </w:numPr>
            </w:pPr>
            <w:r>
              <w:t>Analyze the effectiveness of test checking and routine checking procedures.</w:t>
            </w:r>
          </w:p>
          <w:p w14:paraId="7AF8CA9A" w14:textId="77777777" w:rsidR="006000D4" w:rsidRDefault="006000D4" w:rsidP="00591B40"/>
        </w:tc>
        <w:tc>
          <w:tcPr>
            <w:tcW w:w="4320" w:type="dxa"/>
          </w:tcPr>
          <w:p w14:paraId="3581777F" w14:textId="77777777" w:rsidR="006000D4" w:rsidRDefault="006000D4" w:rsidP="00591B40">
            <w:r w:rsidRPr="007C15D5">
              <w:rPr>
                <w:b/>
                <w:bCs/>
              </w:rPr>
              <w:t>Unit III: Internal Check and Control</w:t>
            </w:r>
            <w:r>
              <w:rPr>
                <w:b/>
                <w:bCs/>
              </w:rPr>
              <w:t xml:space="preserve"> (8 hours)</w:t>
            </w:r>
            <w:r>
              <w:t xml:space="preserve"> </w:t>
            </w:r>
          </w:p>
          <w:p w14:paraId="42D21F39" w14:textId="77777777" w:rsidR="006000D4" w:rsidRDefault="006000D4" w:rsidP="006000D4">
            <w:pPr>
              <w:pStyle w:val="ListParagraph"/>
              <w:numPr>
                <w:ilvl w:val="1"/>
                <w:numId w:val="27"/>
              </w:numPr>
              <w:ind w:left="450" w:hanging="450"/>
            </w:pPr>
            <w:r>
              <w:t xml:space="preserve">Internal check; concept, objectives, characteristics, advantages and disadvantages </w:t>
            </w:r>
          </w:p>
          <w:p w14:paraId="1204B09E" w14:textId="77777777" w:rsidR="006000D4" w:rsidRDefault="006000D4" w:rsidP="006000D4">
            <w:pPr>
              <w:pStyle w:val="ListParagraph"/>
              <w:numPr>
                <w:ilvl w:val="1"/>
                <w:numId w:val="27"/>
              </w:numPr>
              <w:ind w:left="450" w:hanging="450"/>
            </w:pPr>
            <w:r>
              <w:t>Internal control; concept and characteristics</w:t>
            </w:r>
          </w:p>
          <w:p w14:paraId="58F847E2" w14:textId="77777777" w:rsidR="006000D4" w:rsidRDefault="006000D4" w:rsidP="006000D4">
            <w:pPr>
              <w:pStyle w:val="ListParagraph"/>
              <w:numPr>
                <w:ilvl w:val="1"/>
                <w:numId w:val="27"/>
              </w:numPr>
              <w:ind w:left="450" w:hanging="450"/>
            </w:pPr>
            <w:r>
              <w:t>Internal audit; concept, importance role of internal auditor, internal audit and statutory audit</w:t>
            </w:r>
          </w:p>
          <w:p w14:paraId="47EA8291" w14:textId="77777777" w:rsidR="006000D4" w:rsidRDefault="006000D4" w:rsidP="006000D4">
            <w:pPr>
              <w:pStyle w:val="ListParagraph"/>
              <w:numPr>
                <w:ilvl w:val="1"/>
                <w:numId w:val="27"/>
              </w:numPr>
              <w:ind w:left="450" w:hanging="450"/>
            </w:pPr>
            <w:r>
              <w:t>Test checking; concept,</w:t>
            </w:r>
            <w:r w:rsidRPr="00E55117">
              <w:rPr>
                <w:spacing w:val="40"/>
              </w:rPr>
              <w:t xml:space="preserve"> </w:t>
            </w:r>
            <w:r>
              <w:t>factors</w:t>
            </w:r>
            <w:r w:rsidRPr="00E55117">
              <w:rPr>
                <w:spacing w:val="40"/>
              </w:rPr>
              <w:t xml:space="preserve"> </w:t>
            </w:r>
            <w:r>
              <w:t>to</w:t>
            </w:r>
            <w:r w:rsidRPr="00E55117">
              <w:rPr>
                <w:spacing w:val="40"/>
              </w:rPr>
              <w:t xml:space="preserve"> </w:t>
            </w:r>
            <w:r>
              <w:t>be</w:t>
            </w:r>
            <w:r w:rsidRPr="00E55117">
              <w:rPr>
                <w:spacing w:val="40"/>
              </w:rPr>
              <w:t xml:space="preserve"> </w:t>
            </w:r>
            <w:r>
              <w:t>considered while</w:t>
            </w:r>
            <w:r w:rsidRPr="00E55117">
              <w:rPr>
                <w:spacing w:val="40"/>
              </w:rPr>
              <w:t xml:space="preserve"> </w:t>
            </w:r>
            <w:r>
              <w:t>test</w:t>
            </w:r>
            <w:r w:rsidRPr="00E55117">
              <w:rPr>
                <w:spacing w:val="35"/>
              </w:rPr>
              <w:t xml:space="preserve"> </w:t>
            </w:r>
            <w:r>
              <w:t>checking,</w:t>
            </w:r>
            <w:r w:rsidRPr="00E55117">
              <w:rPr>
                <w:spacing w:val="36"/>
              </w:rPr>
              <w:t xml:space="preserve"> </w:t>
            </w:r>
            <w:r>
              <w:t>advantages</w:t>
            </w:r>
            <w:r w:rsidRPr="00E55117">
              <w:rPr>
                <w:spacing w:val="34"/>
              </w:rPr>
              <w:t xml:space="preserve"> </w:t>
            </w:r>
            <w:r>
              <w:t>and</w:t>
            </w:r>
            <w:r w:rsidRPr="00E55117">
              <w:rPr>
                <w:spacing w:val="38"/>
              </w:rPr>
              <w:t xml:space="preserve"> </w:t>
            </w:r>
            <w:r>
              <w:t>limitations</w:t>
            </w:r>
          </w:p>
          <w:p w14:paraId="0A9FC9DF" w14:textId="77777777" w:rsidR="006000D4" w:rsidRDefault="006000D4" w:rsidP="006000D4">
            <w:pPr>
              <w:pStyle w:val="ListParagraph"/>
              <w:numPr>
                <w:ilvl w:val="1"/>
                <w:numId w:val="27"/>
              </w:numPr>
              <w:ind w:left="450" w:hanging="450"/>
            </w:pPr>
            <w:r>
              <w:t>Routine checking: concept,</w:t>
            </w:r>
            <w:r w:rsidRPr="00E55117">
              <w:rPr>
                <w:spacing w:val="40"/>
              </w:rPr>
              <w:t xml:space="preserve"> </w:t>
            </w:r>
            <w:r>
              <w:t>advantages</w:t>
            </w:r>
            <w:r w:rsidRPr="00E55117">
              <w:rPr>
                <w:spacing w:val="36"/>
              </w:rPr>
              <w:t xml:space="preserve"> </w:t>
            </w:r>
            <w:r>
              <w:t xml:space="preserve">and </w:t>
            </w:r>
            <w:r w:rsidRPr="00E55117">
              <w:rPr>
                <w:spacing w:val="-2"/>
              </w:rPr>
              <w:t>disadvantages.</w:t>
            </w:r>
          </w:p>
        </w:tc>
      </w:tr>
      <w:tr w:rsidR="006000D4" w14:paraId="7EF3F79A" w14:textId="77777777" w:rsidTr="00591B40">
        <w:tc>
          <w:tcPr>
            <w:tcW w:w="8640" w:type="dxa"/>
            <w:gridSpan w:val="2"/>
          </w:tcPr>
          <w:p w14:paraId="1C33814C" w14:textId="77777777" w:rsidR="006000D4" w:rsidRPr="007C15D5" w:rsidRDefault="006000D4" w:rsidP="00591B40">
            <w:pPr>
              <w:jc w:val="center"/>
              <w:rPr>
                <w:b/>
                <w:bCs/>
              </w:rPr>
            </w:pPr>
          </w:p>
        </w:tc>
      </w:tr>
      <w:tr w:rsidR="006000D4" w14:paraId="5D9909D1" w14:textId="77777777" w:rsidTr="00591B40">
        <w:tc>
          <w:tcPr>
            <w:tcW w:w="4320" w:type="dxa"/>
          </w:tcPr>
          <w:p w14:paraId="706EDB95" w14:textId="77777777" w:rsidR="006000D4" w:rsidRDefault="006000D4" w:rsidP="006000D4">
            <w:pPr>
              <w:pStyle w:val="ListParagraph"/>
              <w:numPr>
                <w:ilvl w:val="0"/>
                <w:numId w:val="16"/>
              </w:numPr>
            </w:pPr>
            <w:r>
              <w:t>Explain the concepts of vouching and verification.</w:t>
            </w:r>
          </w:p>
          <w:p w14:paraId="67EAE115" w14:textId="77777777" w:rsidR="006000D4" w:rsidRDefault="006000D4" w:rsidP="006000D4">
            <w:pPr>
              <w:pStyle w:val="ListParagraph"/>
              <w:numPr>
                <w:ilvl w:val="0"/>
                <w:numId w:val="16"/>
              </w:numPr>
            </w:pPr>
            <w:r>
              <w:t>Apply appropriate procedures for examining audit evidence.</w:t>
            </w:r>
          </w:p>
          <w:p w14:paraId="38C9C982" w14:textId="77777777" w:rsidR="006000D4" w:rsidRDefault="006000D4" w:rsidP="006000D4">
            <w:pPr>
              <w:pStyle w:val="ListParagraph"/>
              <w:numPr>
                <w:ilvl w:val="0"/>
                <w:numId w:val="16"/>
              </w:numPr>
            </w:pPr>
            <w:r>
              <w:t xml:space="preserve">Analyze methods of verification. </w:t>
            </w:r>
          </w:p>
        </w:tc>
        <w:tc>
          <w:tcPr>
            <w:tcW w:w="4320" w:type="dxa"/>
          </w:tcPr>
          <w:p w14:paraId="304442C4" w14:textId="77777777" w:rsidR="006000D4" w:rsidRDefault="006000D4" w:rsidP="00591B40">
            <w:r w:rsidRPr="007C15D5">
              <w:rPr>
                <w:b/>
                <w:bCs/>
              </w:rPr>
              <w:t>Unit IV: Vouching and Verification</w:t>
            </w:r>
            <w:r>
              <w:rPr>
                <w:b/>
                <w:bCs/>
              </w:rPr>
              <w:t xml:space="preserve"> (6 hours)</w:t>
            </w:r>
          </w:p>
          <w:p w14:paraId="45C21811" w14:textId="77777777" w:rsidR="006000D4" w:rsidRDefault="006000D4" w:rsidP="006000D4">
            <w:pPr>
              <w:pStyle w:val="ListParagraph"/>
              <w:numPr>
                <w:ilvl w:val="1"/>
                <w:numId w:val="131"/>
              </w:numPr>
            </w:pPr>
            <w:r w:rsidRPr="009D46FC">
              <w:t>Vouching and</w:t>
            </w:r>
            <w:r w:rsidRPr="00A64544">
              <w:rPr>
                <w:b/>
                <w:bCs/>
              </w:rPr>
              <w:t xml:space="preserve"> </w:t>
            </w:r>
            <w:r w:rsidRPr="009D46FC">
              <w:t>Verification</w:t>
            </w:r>
            <w:r w:rsidRPr="00A64544">
              <w:rPr>
                <w:b/>
                <w:bCs/>
              </w:rPr>
              <w:t xml:space="preserve"> :</w:t>
            </w:r>
            <w:r>
              <w:t>Concept, importance and objectives</w:t>
            </w:r>
          </w:p>
          <w:p w14:paraId="42222D3A" w14:textId="77777777" w:rsidR="006000D4" w:rsidRDefault="006000D4" w:rsidP="006000D4">
            <w:pPr>
              <w:pStyle w:val="ListParagraph"/>
              <w:numPr>
                <w:ilvl w:val="1"/>
                <w:numId w:val="131"/>
              </w:numPr>
            </w:pPr>
            <w:r>
              <w:t>Difference between vouching and verification; Considerations before vouching</w:t>
            </w:r>
          </w:p>
          <w:p w14:paraId="342DD6DF" w14:textId="77777777" w:rsidR="006000D4" w:rsidRDefault="006000D4" w:rsidP="006000D4">
            <w:pPr>
              <w:pStyle w:val="ListParagraph"/>
              <w:numPr>
                <w:ilvl w:val="1"/>
                <w:numId w:val="131"/>
              </w:numPr>
            </w:pPr>
            <w:r>
              <w:t>Process and methods of verification.</w:t>
            </w:r>
          </w:p>
        </w:tc>
      </w:tr>
      <w:tr w:rsidR="006000D4" w14:paraId="3C4D33DF" w14:textId="77777777" w:rsidTr="00591B40">
        <w:tc>
          <w:tcPr>
            <w:tcW w:w="8640" w:type="dxa"/>
            <w:gridSpan w:val="2"/>
          </w:tcPr>
          <w:p w14:paraId="531A8AD7" w14:textId="77777777" w:rsidR="006000D4" w:rsidRPr="007C15D5" w:rsidRDefault="006000D4" w:rsidP="00591B40">
            <w:pPr>
              <w:jc w:val="center"/>
              <w:rPr>
                <w:b/>
                <w:bCs/>
              </w:rPr>
            </w:pPr>
          </w:p>
        </w:tc>
      </w:tr>
      <w:tr w:rsidR="006000D4" w14:paraId="4137475C" w14:textId="77777777" w:rsidTr="00591B40">
        <w:tc>
          <w:tcPr>
            <w:tcW w:w="4320" w:type="dxa"/>
          </w:tcPr>
          <w:p w14:paraId="78CBBCB6" w14:textId="77777777" w:rsidR="006000D4" w:rsidRDefault="006000D4" w:rsidP="006000D4">
            <w:pPr>
              <w:pStyle w:val="ListParagraph"/>
              <w:numPr>
                <w:ilvl w:val="0"/>
                <w:numId w:val="17"/>
              </w:numPr>
            </w:pPr>
            <w:r>
              <w:t>Explain the concept and components of audit reports.</w:t>
            </w:r>
          </w:p>
          <w:p w14:paraId="3B1395FE" w14:textId="77777777" w:rsidR="006000D4" w:rsidRDefault="006000D4" w:rsidP="006000D4">
            <w:pPr>
              <w:pStyle w:val="ListParagraph"/>
              <w:numPr>
                <w:ilvl w:val="0"/>
                <w:numId w:val="17"/>
              </w:numPr>
            </w:pPr>
            <w:r>
              <w:t>Analyze different types of audit reports and their implications.</w:t>
            </w:r>
          </w:p>
          <w:p w14:paraId="796DFF1F" w14:textId="77777777" w:rsidR="006000D4" w:rsidRDefault="006000D4" w:rsidP="006000D4">
            <w:pPr>
              <w:pStyle w:val="ListParagraph"/>
              <w:numPr>
                <w:ilvl w:val="0"/>
                <w:numId w:val="17"/>
              </w:numPr>
            </w:pPr>
            <w:r>
              <w:t>Prepare appropriate audit reporting formats for different situations.</w:t>
            </w:r>
          </w:p>
          <w:p w14:paraId="0BE13DE7" w14:textId="77777777" w:rsidR="006000D4" w:rsidRDefault="006000D4" w:rsidP="006000D4">
            <w:pPr>
              <w:pStyle w:val="ListParagraph"/>
              <w:numPr>
                <w:ilvl w:val="0"/>
                <w:numId w:val="17"/>
              </w:numPr>
              <w:spacing w:after="200" w:line="276" w:lineRule="auto"/>
            </w:pPr>
            <w:r>
              <w:t>Explain the concept, objectives, and importance of auditing standards.</w:t>
            </w:r>
          </w:p>
          <w:p w14:paraId="5B108149" w14:textId="77777777" w:rsidR="006000D4" w:rsidRDefault="006000D4" w:rsidP="006000D4">
            <w:pPr>
              <w:pStyle w:val="ListParagraph"/>
              <w:numPr>
                <w:ilvl w:val="0"/>
                <w:numId w:val="17"/>
              </w:numPr>
            </w:pPr>
            <w:r>
              <w:t>Evaluate the application of Nepal Auditing Standards in professional practice.</w:t>
            </w:r>
          </w:p>
        </w:tc>
        <w:tc>
          <w:tcPr>
            <w:tcW w:w="4320" w:type="dxa"/>
          </w:tcPr>
          <w:p w14:paraId="233CBA78" w14:textId="77777777" w:rsidR="006000D4" w:rsidRDefault="006000D4" w:rsidP="00591B40">
            <w:r w:rsidRPr="007C15D5">
              <w:rPr>
                <w:b/>
                <w:bCs/>
              </w:rPr>
              <w:t>Unit V: Audit Report</w:t>
            </w:r>
            <w:r>
              <w:rPr>
                <w:b/>
                <w:bCs/>
              </w:rPr>
              <w:t xml:space="preserve"> and Auditing Standard(7 hours)</w:t>
            </w:r>
          </w:p>
          <w:p w14:paraId="6BCA451D" w14:textId="77777777" w:rsidR="006000D4" w:rsidRDefault="006000D4" w:rsidP="006000D4">
            <w:pPr>
              <w:pStyle w:val="ListParagraph"/>
              <w:numPr>
                <w:ilvl w:val="1"/>
                <w:numId w:val="132"/>
              </w:numPr>
            </w:pPr>
            <w:r>
              <w:t>Concept, contents and types of audit reports</w:t>
            </w:r>
          </w:p>
          <w:p w14:paraId="49CA5A3A" w14:textId="77777777" w:rsidR="006000D4" w:rsidRDefault="006000D4" w:rsidP="006000D4">
            <w:pPr>
              <w:pStyle w:val="ListParagraph"/>
              <w:numPr>
                <w:ilvl w:val="1"/>
                <w:numId w:val="132"/>
              </w:numPr>
            </w:pPr>
            <w:r>
              <w:t xml:space="preserve"> Process of issuing audit reports</w:t>
            </w:r>
          </w:p>
          <w:p w14:paraId="72F4441A" w14:textId="77777777" w:rsidR="006000D4" w:rsidRDefault="006000D4" w:rsidP="006000D4">
            <w:pPr>
              <w:pStyle w:val="ListParagraph"/>
              <w:numPr>
                <w:ilvl w:val="1"/>
                <w:numId w:val="132"/>
              </w:numPr>
            </w:pPr>
            <w:r>
              <w:t xml:space="preserve"> Certificate versus report.</w:t>
            </w:r>
          </w:p>
          <w:p w14:paraId="1FE57BE7" w14:textId="77777777" w:rsidR="006000D4" w:rsidRDefault="006000D4" w:rsidP="006000D4">
            <w:pPr>
              <w:pStyle w:val="ListParagraph"/>
              <w:numPr>
                <w:ilvl w:val="1"/>
                <w:numId w:val="132"/>
              </w:numPr>
            </w:pPr>
            <w:r>
              <w:t>Concept, objectives and importance of auditing standards</w:t>
            </w:r>
          </w:p>
          <w:p w14:paraId="41CF1A78" w14:textId="77777777" w:rsidR="006000D4" w:rsidRDefault="006000D4" w:rsidP="006000D4">
            <w:pPr>
              <w:pStyle w:val="ListParagraph"/>
              <w:numPr>
                <w:ilvl w:val="1"/>
                <w:numId w:val="132"/>
              </w:numPr>
            </w:pPr>
            <w:r>
              <w:t xml:space="preserve"> Brief overview of Nepal Auditing Standards.</w:t>
            </w:r>
          </w:p>
        </w:tc>
      </w:tr>
      <w:tr w:rsidR="006000D4" w14:paraId="65CD91F3" w14:textId="77777777" w:rsidTr="00591B40">
        <w:tc>
          <w:tcPr>
            <w:tcW w:w="4320" w:type="dxa"/>
          </w:tcPr>
          <w:p w14:paraId="00B95F21" w14:textId="77777777" w:rsidR="006000D4" w:rsidRDefault="006000D4" w:rsidP="006000D4">
            <w:pPr>
              <w:pStyle w:val="ListParagraph"/>
              <w:numPr>
                <w:ilvl w:val="0"/>
                <w:numId w:val="19"/>
              </w:numPr>
            </w:pPr>
            <w:r>
              <w:t>Explain the concept and scope of investigation in auditing.</w:t>
            </w:r>
          </w:p>
          <w:p w14:paraId="62832C22" w14:textId="77777777" w:rsidR="006000D4" w:rsidRDefault="006000D4" w:rsidP="006000D4">
            <w:pPr>
              <w:pStyle w:val="ListParagraph"/>
              <w:numPr>
                <w:ilvl w:val="0"/>
                <w:numId w:val="19"/>
              </w:numPr>
            </w:pPr>
            <w:r>
              <w:lastRenderedPageBreak/>
              <w:t xml:space="preserve"> Analyze emerging issues affecting contemporary auditing practices.</w:t>
            </w:r>
          </w:p>
          <w:p w14:paraId="5D410891" w14:textId="77777777" w:rsidR="006000D4" w:rsidRDefault="006000D4" w:rsidP="006000D4">
            <w:pPr>
              <w:pStyle w:val="ListParagraph"/>
              <w:numPr>
                <w:ilvl w:val="0"/>
                <w:numId w:val="19"/>
              </w:numPr>
            </w:pPr>
            <w:r>
              <w:t>Evaluate recent trends and technological developments in auditing.</w:t>
            </w:r>
          </w:p>
          <w:p w14:paraId="22F27D6B" w14:textId="77777777" w:rsidR="006000D4" w:rsidRDefault="006000D4" w:rsidP="006000D4">
            <w:pPr>
              <w:pStyle w:val="ListParagraph"/>
              <w:numPr>
                <w:ilvl w:val="0"/>
                <w:numId w:val="19"/>
              </w:numPr>
              <w:spacing w:after="200" w:line="276" w:lineRule="auto"/>
            </w:pPr>
            <w:r>
              <w:t>Explain ethical standards applicable to professional accountants and auditors.</w:t>
            </w:r>
          </w:p>
          <w:p w14:paraId="4BC22413" w14:textId="77777777" w:rsidR="006000D4" w:rsidRDefault="006000D4" w:rsidP="006000D4">
            <w:pPr>
              <w:pStyle w:val="ListParagraph"/>
              <w:numPr>
                <w:ilvl w:val="0"/>
                <w:numId w:val="19"/>
              </w:numPr>
              <w:spacing w:after="200" w:line="276" w:lineRule="auto"/>
            </w:pPr>
            <w:r>
              <w:t>Analyze the regulatory framework governing auditing in Nepal.</w:t>
            </w:r>
          </w:p>
          <w:p w14:paraId="71EEBB33" w14:textId="77777777" w:rsidR="006000D4" w:rsidRDefault="006000D4" w:rsidP="006000D4">
            <w:pPr>
              <w:pStyle w:val="ListParagraph"/>
              <w:numPr>
                <w:ilvl w:val="0"/>
                <w:numId w:val="19"/>
              </w:numPr>
              <w:spacing w:after="200" w:line="276" w:lineRule="auto"/>
            </w:pPr>
            <w:r>
              <w:t>Evaluate the roles of professional and statutory bodies in audit regulation.</w:t>
            </w:r>
          </w:p>
          <w:p w14:paraId="6E908C9C" w14:textId="77777777" w:rsidR="006000D4" w:rsidRDefault="006000D4" w:rsidP="006000D4">
            <w:pPr>
              <w:pStyle w:val="ListParagraph"/>
              <w:numPr>
                <w:ilvl w:val="0"/>
                <w:numId w:val="19"/>
              </w:numPr>
            </w:pPr>
            <w:r>
              <w:t>Interpret key provisions of the Nepal Chartered Accountant Act and Audit Act.</w:t>
            </w:r>
          </w:p>
        </w:tc>
        <w:tc>
          <w:tcPr>
            <w:tcW w:w="4320" w:type="dxa"/>
          </w:tcPr>
          <w:p w14:paraId="3A6F2AE4" w14:textId="77777777" w:rsidR="006000D4" w:rsidRDefault="006000D4" w:rsidP="00591B40">
            <w:r>
              <w:rPr>
                <w:b/>
                <w:bCs/>
              </w:rPr>
              <w:lastRenderedPageBreak/>
              <w:t>Unit VI</w:t>
            </w:r>
            <w:r w:rsidRPr="00B3164C">
              <w:rPr>
                <w:b/>
                <w:bCs/>
              </w:rPr>
              <w:t>: Recent Trends in Auditing</w:t>
            </w:r>
            <w:r>
              <w:rPr>
                <w:b/>
                <w:bCs/>
              </w:rPr>
              <w:t xml:space="preserve"> and Professional Ethics (9 hours)</w:t>
            </w:r>
          </w:p>
          <w:p w14:paraId="55CD4E29" w14:textId="77777777" w:rsidR="006000D4" w:rsidRDefault="006000D4" w:rsidP="006000D4">
            <w:pPr>
              <w:pStyle w:val="ListParagraph"/>
              <w:numPr>
                <w:ilvl w:val="1"/>
                <w:numId w:val="133"/>
              </w:numPr>
            </w:pPr>
            <w:r>
              <w:lastRenderedPageBreak/>
              <w:t>Concept of investigation</w:t>
            </w:r>
          </w:p>
          <w:p w14:paraId="403C52DC" w14:textId="77777777" w:rsidR="006000D4" w:rsidRDefault="006000D4" w:rsidP="006000D4">
            <w:pPr>
              <w:pStyle w:val="ListParagraph"/>
              <w:numPr>
                <w:ilvl w:val="1"/>
                <w:numId w:val="133"/>
              </w:numPr>
            </w:pPr>
            <w:r>
              <w:t>Issues in auditing</w:t>
            </w:r>
          </w:p>
          <w:p w14:paraId="6543A533" w14:textId="77777777" w:rsidR="006000D4" w:rsidRDefault="006000D4" w:rsidP="006000D4">
            <w:pPr>
              <w:pStyle w:val="ListParagraph"/>
              <w:numPr>
                <w:ilvl w:val="1"/>
                <w:numId w:val="133"/>
              </w:numPr>
            </w:pPr>
            <w:r>
              <w:t xml:space="preserve"> Recent trends in auditing.</w:t>
            </w:r>
          </w:p>
          <w:p w14:paraId="6F258937" w14:textId="77777777" w:rsidR="006000D4" w:rsidRDefault="006000D4" w:rsidP="006000D4">
            <w:pPr>
              <w:pStyle w:val="ListParagraph"/>
              <w:numPr>
                <w:ilvl w:val="1"/>
                <w:numId w:val="133"/>
              </w:numPr>
            </w:pPr>
            <w:r>
              <w:t>Ethical standards of professional accountants</w:t>
            </w:r>
          </w:p>
          <w:p w14:paraId="0E0DEE35" w14:textId="77777777" w:rsidR="006000D4" w:rsidRDefault="006000D4" w:rsidP="006000D4">
            <w:pPr>
              <w:pStyle w:val="ListParagraph"/>
              <w:numPr>
                <w:ilvl w:val="1"/>
                <w:numId w:val="133"/>
              </w:numPr>
            </w:pPr>
            <w:r>
              <w:t xml:space="preserve"> Auditing Standards Board of Nepal</w:t>
            </w:r>
          </w:p>
          <w:p w14:paraId="47781808" w14:textId="77777777" w:rsidR="006000D4" w:rsidRDefault="006000D4" w:rsidP="006000D4">
            <w:pPr>
              <w:pStyle w:val="ListParagraph"/>
              <w:numPr>
                <w:ilvl w:val="1"/>
                <w:numId w:val="133"/>
              </w:numPr>
            </w:pPr>
            <w:r>
              <w:t xml:space="preserve"> Nepal Chartered Accountant Act, 2002</w:t>
            </w:r>
          </w:p>
          <w:p w14:paraId="653ECE42" w14:textId="77777777" w:rsidR="006000D4" w:rsidRDefault="006000D4" w:rsidP="006000D4">
            <w:pPr>
              <w:pStyle w:val="ListParagraph"/>
              <w:numPr>
                <w:ilvl w:val="1"/>
                <w:numId w:val="133"/>
              </w:numPr>
            </w:pPr>
            <w:r>
              <w:t xml:space="preserve"> Audit Act</w:t>
            </w:r>
          </w:p>
          <w:p w14:paraId="357BB4A3" w14:textId="77777777" w:rsidR="006000D4" w:rsidRDefault="006000D4" w:rsidP="006000D4">
            <w:pPr>
              <w:pStyle w:val="ListParagraph"/>
              <w:numPr>
                <w:ilvl w:val="1"/>
                <w:numId w:val="133"/>
              </w:numPr>
            </w:pPr>
            <w:r>
              <w:t xml:space="preserve"> Role of Office of Auditor General (OAG).</w:t>
            </w:r>
          </w:p>
        </w:tc>
      </w:tr>
    </w:tbl>
    <w:p w14:paraId="68AFA26B" w14:textId="77777777" w:rsidR="00665141" w:rsidRDefault="00665141" w:rsidP="00665141">
      <w:pPr>
        <w:pStyle w:val="ListParagraph"/>
        <w:spacing w:after="0" w:line="240" w:lineRule="auto"/>
        <w:ind w:left="360"/>
        <w:jc w:val="both"/>
        <w:rPr>
          <w:rFonts w:ascii="Times New Roman" w:hAnsi="Times New Roman" w:cs="Times New Roman"/>
          <w:b/>
          <w:bCs/>
          <w:sz w:val="24"/>
          <w:szCs w:val="24"/>
        </w:rPr>
      </w:pPr>
      <w:bookmarkStart w:id="0" w:name="_Hlk237863056"/>
      <w:bookmarkStart w:id="1" w:name="_Hlk237864198"/>
      <w:bookmarkStart w:id="2" w:name="_Hlk237865624"/>
    </w:p>
    <w:p w14:paraId="5EEA2EBC" w14:textId="08EF8AE1" w:rsidR="00EE0ED6" w:rsidRPr="00B87919" w:rsidRDefault="00EE0ED6" w:rsidP="00EE0ED6">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590FD7C9" w14:textId="77777777" w:rsidR="00EE0ED6" w:rsidRPr="00B87919" w:rsidRDefault="00EE0ED6" w:rsidP="00EE0ED6">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FD60CAA"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61B0BD02"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544FDB1B"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6956B6F"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7D4745E1"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3250D0A9"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161AA0D"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7AC59993"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lastRenderedPageBreak/>
        <w:t>5.1.2 Semester-End Examination</w:t>
      </w:r>
    </w:p>
    <w:p w14:paraId="09A188FA"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151099F1"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38EE7217"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E9BB765"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26D76BC5"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314E2262" w14:textId="77777777" w:rsidR="00EE0ED6" w:rsidRPr="00B87919" w:rsidRDefault="00EE0ED6" w:rsidP="00EE0ED6">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1D89DDD3" w14:textId="77777777" w:rsidR="00EE0ED6" w:rsidRPr="00B87919" w:rsidRDefault="00EE0ED6" w:rsidP="00EE0ED6">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4D0FA16C"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6BB087CB"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6E567599"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5EA5C5B" w14:textId="77777777" w:rsidR="00EE0ED6" w:rsidRPr="00B87919" w:rsidRDefault="00EE0ED6" w:rsidP="00EE0ED6">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0AE5C696" w14:textId="77777777" w:rsidR="00EE0ED6" w:rsidRPr="00B87919" w:rsidRDefault="00EE0ED6" w:rsidP="00EE0ED6">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2"/>
    </w:p>
    <w:bookmarkEnd w:id="0"/>
    <w:bookmarkEnd w:id="1"/>
    <w:p w14:paraId="620E2CFC" w14:textId="77777777" w:rsidR="002868D0" w:rsidRPr="00721CB0" w:rsidRDefault="002868D0" w:rsidP="00962667">
      <w:pPr>
        <w:ind w:left="709"/>
        <w:contextualSpacing/>
        <w:jc w:val="both"/>
        <w:rPr>
          <w:rFonts w:ascii="Times New Roman" w:hAnsi="Times New Roman" w:cs="Times New Roman"/>
          <w:sz w:val="24"/>
          <w:szCs w:val="24"/>
        </w:rPr>
      </w:pPr>
    </w:p>
    <w:p w14:paraId="54E09EDB" w14:textId="77777777" w:rsidR="002868D0" w:rsidRPr="00721CB0" w:rsidRDefault="002868D0" w:rsidP="00962667">
      <w:pPr>
        <w:numPr>
          <w:ilvl w:val="0"/>
          <w:numId w:val="25"/>
        </w:numPr>
        <w:spacing w:after="0"/>
        <w:contextualSpacing/>
        <w:jc w:val="both"/>
        <w:rPr>
          <w:rFonts w:ascii="Times New Roman" w:hAnsi="Times New Roman" w:cs="Times New Roman"/>
          <w:sz w:val="24"/>
          <w:szCs w:val="24"/>
        </w:rPr>
      </w:pPr>
      <w:r w:rsidRPr="00721CB0">
        <w:rPr>
          <w:rFonts w:ascii="Times New Roman" w:hAnsi="Times New Roman" w:cs="Times New Roman"/>
          <w:b/>
          <w:bCs/>
          <w:sz w:val="24"/>
          <w:szCs w:val="24"/>
        </w:rPr>
        <w:t xml:space="preserve">Prescribed Books and References </w:t>
      </w:r>
    </w:p>
    <w:p w14:paraId="38392259" w14:textId="77777777" w:rsidR="00721CB0" w:rsidRPr="00721CB0" w:rsidRDefault="00721CB0" w:rsidP="00962667">
      <w:pPr>
        <w:rPr>
          <w:rFonts w:ascii="Times New Roman" w:hAnsi="Times New Roman" w:cs="Times New Roman"/>
          <w:b/>
          <w:sz w:val="24"/>
          <w:szCs w:val="24"/>
        </w:rPr>
      </w:pPr>
    </w:p>
    <w:p w14:paraId="77C17155" w14:textId="5C1BF955" w:rsidR="00883D1D" w:rsidRPr="00721CB0" w:rsidRDefault="00883D1D" w:rsidP="00962667">
      <w:pPr>
        <w:rPr>
          <w:rFonts w:ascii="Times New Roman" w:hAnsi="Times New Roman" w:cs="Times New Roman"/>
          <w:b/>
          <w:sz w:val="24"/>
          <w:szCs w:val="24"/>
        </w:rPr>
      </w:pPr>
      <w:r w:rsidRPr="00721CB0">
        <w:rPr>
          <w:rFonts w:ascii="Times New Roman" w:hAnsi="Times New Roman" w:cs="Times New Roman"/>
          <w:b/>
          <w:sz w:val="24"/>
          <w:szCs w:val="24"/>
        </w:rPr>
        <w:t>Basic</w:t>
      </w:r>
      <w:r w:rsidRPr="00721CB0">
        <w:rPr>
          <w:rFonts w:ascii="Times New Roman" w:hAnsi="Times New Roman" w:cs="Times New Roman"/>
          <w:b/>
          <w:spacing w:val="14"/>
          <w:sz w:val="24"/>
          <w:szCs w:val="24"/>
        </w:rPr>
        <w:t xml:space="preserve"> </w:t>
      </w:r>
      <w:r w:rsidRPr="00721CB0">
        <w:rPr>
          <w:rFonts w:ascii="Times New Roman" w:hAnsi="Times New Roman" w:cs="Times New Roman"/>
          <w:b/>
          <w:spacing w:val="-2"/>
          <w:sz w:val="24"/>
          <w:szCs w:val="24"/>
        </w:rPr>
        <w:t>Texts</w:t>
      </w:r>
    </w:p>
    <w:p w14:paraId="5325C775" w14:textId="77777777" w:rsidR="00883D1D" w:rsidRPr="00721CB0" w:rsidRDefault="00883D1D" w:rsidP="00962667">
      <w:pPr>
        <w:widowControl w:val="0"/>
        <w:numPr>
          <w:ilvl w:val="0"/>
          <w:numId w:val="22"/>
        </w:numPr>
        <w:tabs>
          <w:tab w:val="left" w:pos="675"/>
        </w:tabs>
        <w:autoSpaceDE w:val="0"/>
        <w:autoSpaceDN w:val="0"/>
        <w:spacing w:after="0"/>
        <w:ind w:left="675" w:hanging="337"/>
        <w:rPr>
          <w:rFonts w:ascii="Times New Roman" w:hAnsi="Times New Roman" w:cs="Times New Roman"/>
          <w:sz w:val="24"/>
          <w:szCs w:val="24"/>
        </w:rPr>
      </w:pPr>
      <w:r w:rsidRPr="00721CB0">
        <w:rPr>
          <w:rFonts w:ascii="Times New Roman" w:hAnsi="Times New Roman" w:cs="Times New Roman"/>
          <w:sz w:val="24"/>
          <w:szCs w:val="24"/>
        </w:rPr>
        <w:t>Ramaswamy,</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M.</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S.</w:t>
      </w:r>
      <w:r w:rsidRPr="00721CB0">
        <w:rPr>
          <w:rFonts w:ascii="Times New Roman" w:hAnsi="Times New Roman" w:cs="Times New Roman"/>
          <w:spacing w:val="11"/>
          <w:sz w:val="24"/>
          <w:szCs w:val="24"/>
        </w:rPr>
        <w:t xml:space="preserve"> </w:t>
      </w:r>
      <w:r w:rsidRPr="00721CB0">
        <w:rPr>
          <w:rFonts w:ascii="Times New Roman" w:hAnsi="Times New Roman" w:cs="Times New Roman"/>
          <w:i/>
          <w:sz w:val="24"/>
          <w:szCs w:val="24"/>
        </w:rPr>
        <w:t>Auditing</w:t>
      </w:r>
      <w:r w:rsidRPr="00721CB0">
        <w:rPr>
          <w:rFonts w:ascii="Times New Roman" w:hAnsi="Times New Roman" w:cs="Times New Roman"/>
          <w:sz w:val="24"/>
          <w:szCs w:val="24"/>
        </w:rPr>
        <w:t>.</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New</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Delhi:</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S.</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Chand</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0"/>
          <w:sz w:val="24"/>
          <w:szCs w:val="24"/>
        </w:rPr>
        <w:t xml:space="preserve"> </w:t>
      </w:r>
      <w:r w:rsidRPr="00721CB0">
        <w:rPr>
          <w:rFonts w:ascii="Times New Roman" w:hAnsi="Times New Roman" w:cs="Times New Roman"/>
          <w:spacing w:val="-5"/>
          <w:sz w:val="24"/>
          <w:szCs w:val="24"/>
        </w:rPr>
        <w:t>Co.</w:t>
      </w:r>
    </w:p>
    <w:p w14:paraId="6B61BDD3" w14:textId="77777777" w:rsidR="00883D1D" w:rsidRPr="00721CB0" w:rsidRDefault="00883D1D" w:rsidP="00962667">
      <w:pPr>
        <w:widowControl w:val="0"/>
        <w:numPr>
          <w:ilvl w:val="0"/>
          <w:numId w:val="22"/>
        </w:numPr>
        <w:tabs>
          <w:tab w:val="left" w:pos="675"/>
        </w:tabs>
        <w:autoSpaceDE w:val="0"/>
        <w:autoSpaceDN w:val="0"/>
        <w:spacing w:before="6" w:after="0"/>
        <w:ind w:left="675" w:hanging="337"/>
        <w:rPr>
          <w:rFonts w:ascii="Times New Roman" w:hAnsi="Times New Roman" w:cs="Times New Roman"/>
          <w:sz w:val="24"/>
          <w:szCs w:val="24"/>
        </w:rPr>
      </w:pPr>
      <w:r w:rsidRPr="00721CB0">
        <w:rPr>
          <w:rFonts w:ascii="Times New Roman" w:hAnsi="Times New Roman" w:cs="Times New Roman"/>
          <w:sz w:val="24"/>
          <w:szCs w:val="24"/>
        </w:rPr>
        <w:t>Saxena,</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R.</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G.</w:t>
      </w:r>
      <w:r w:rsidRPr="00721CB0">
        <w:rPr>
          <w:rFonts w:ascii="Times New Roman" w:hAnsi="Times New Roman" w:cs="Times New Roman"/>
          <w:spacing w:val="13"/>
          <w:sz w:val="24"/>
          <w:szCs w:val="24"/>
        </w:rPr>
        <w:t xml:space="preserve"> </w:t>
      </w:r>
      <w:r w:rsidRPr="00721CB0">
        <w:rPr>
          <w:rFonts w:ascii="Times New Roman" w:hAnsi="Times New Roman" w:cs="Times New Roman"/>
          <w:i/>
          <w:sz w:val="24"/>
          <w:szCs w:val="24"/>
        </w:rPr>
        <w:t>Principles</w:t>
      </w:r>
      <w:r w:rsidRPr="00721CB0">
        <w:rPr>
          <w:rFonts w:ascii="Times New Roman" w:hAnsi="Times New Roman" w:cs="Times New Roman"/>
          <w:i/>
          <w:spacing w:val="7"/>
          <w:sz w:val="24"/>
          <w:szCs w:val="24"/>
        </w:rPr>
        <w:t xml:space="preserve"> </w:t>
      </w:r>
      <w:r w:rsidRPr="00721CB0">
        <w:rPr>
          <w:rFonts w:ascii="Times New Roman" w:hAnsi="Times New Roman" w:cs="Times New Roman"/>
          <w:i/>
          <w:sz w:val="24"/>
          <w:szCs w:val="24"/>
        </w:rPr>
        <w:t>of</w:t>
      </w:r>
      <w:r w:rsidRPr="00721CB0">
        <w:rPr>
          <w:rFonts w:ascii="Times New Roman" w:hAnsi="Times New Roman" w:cs="Times New Roman"/>
          <w:i/>
          <w:spacing w:val="14"/>
          <w:sz w:val="24"/>
          <w:szCs w:val="24"/>
        </w:rPr>
        <w:t xml:space="preserve"> </w:t>
      </w:r>
      <w:r w:rsidRPr="00721CB0">
        <w:rPr>
          <w:rFonts w:ascii="Times New Roman" w:hAnsi="Times New Roman" w:cs="Times New Roman"/>
          <w:i/>
          <w:sz w:val="24"/>
          <w:szCs w:val="24"/>
        </w:rPr>
        <w:t>Auditing.</w:t>
      </w:r>
      <w:r w:rsidRPr="00721CB0">
        <w:rPr>
          <w:rFonts w:ascii="Times New Roman" w:hAnsi="Times New Roman" w:cs="Times New Roman"/>
          <w:i/>
          <w:spacing w:val="12"/>
          <w:sz w:val="24"/>
          <w:szCs w:val="24"/>
        </w:rPr>
        <w:t xml:space="preserve"> </w:t>
      </w:r>
      <w:r w:rsidRPr="00721CB0">
        <w:rPr>
          <w:rFonts w:ascii="Times New Roman" w:hAnsi="Times New Roman" w:cs="Times New Roman"/>
          <w:sz w:val="24"/>
          <w:szCs w:val="24"/>
        </w:rPr>
        <w:t>Mumbai:</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Himalayan</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Publishing</w:t>
      </w:r>
      <w:r w:rsidRPr="00721CB0">
        <w:rPr>
          <w:rFonts w:ascii="Times New Roman" w:hAnsi="Times New Roman" w:cs="Times New Roman"/>
          <w:spacing w:val="12"/>
          <w:sz w:val="24"/>
          <w:szCs w:val="24"/>
        </w:rPr>
        <w:t xml:space="preserve"> </w:t>
      </w:r>
      <w:r w:rsidRPr="00721CB0">
        <w:rPr>
          <w:rFonts w:ascii="Times New Roman" w:hAnsi="Times New Roman" w:cs="Times New Roman"/>
          <w:spacing w:val="-2"/>
          <w:sz w:val="24"/>
          <w:szCs w:val="24"/>
        </w:rPr>
        <w:t>House.</w:t>
      </w:r>
    </w:p>
    <w:p w14:paraId="1FBC3E31" w14:textId="77777777" w:rsidR="00883D1D" w:rsidRPr="00721CB0" w:rsidRDefault="00883D1D" w:rsidP="00962667">
      <w:pPr>
        <w:rPr>
          <w:rFonts w:ascii="Times New Roman" w:hAnsi="Times New Roman" w:cs="Times New Roman"/>
          <w:b/>
          <w:sz w:val="24"/>
          <w:szCs w:val="24"/>
        </w:rPr>
      </w:pPr>
      <w:r w:rsidRPr="00721CB0">
        <w:rPr>
          <w:rFonts w:ascii="Times New Roman" w:hAnsi="Times New Roman" w:cs="Times New Roman"/>
          <w:b/>
          <w:spacing w:val="-2"/>
          <w:sz w:val="24"/>
          <w:szCs w:val="24"/>
        </w:rPr>
        <w:t>References</w:t>
      </w:r>
    </w:p>
    <w:p w14:paraId="13AA9F11" w14:textId="77777777" w:rsidR="00883D1D" w:rsidRPr="00721CB0" w:rsidRDefault="00883D1D" w:rsidP="00962667">
      <w:pPr>
        <w:widowControl w:val="0"/>
        <w:numPr>
          <w:ilvl w:val="0"/>
          <w:numId w:val="21"/>
        </w:numPr>
        <w:tabs>
          <w:tab w:val="left" w:pos="675"/>
        </w:tabs>
        <w:autoSpaceDE w:val="0"/>
        <w:autoSpaceDN w:val="0"/>
        <w:spacing w:after="0"/>
        <w:ind w:left="675" w:hanging="337"/>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Auditing</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2048</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8"/>
          <w:sz w:val="24"/>
          <w:szCs w:val="24"/>
        </w:rPr>
        <w:t xml:space="preserve"> </w:t>
      </w:r>
      <w:r w:rsidRPr="00721CB0">
        <w:rPr>
          <w:rFonts w:ascii="Times New Roman" w:hAnsi="Times New Roman" w:cs="Times New Roman"/>
          <w:spacing w:val="-2"/>
          <w:sz w:val="24"/>
          <w:szCs w:val="24"/>
        </w:rPr>
        <w:t>amendments.</w:t>
      </w:r>
    </w:p>
    <w:p w14:paraId="13A50AAC" w14:textId="77777777" w:rsidR="00883D1D" w:rsidRPr="00721CB0" w:rsidRDefault="00883D1D" w:rsidP="00962667">
      <w:pPr>
        <w:widowControl w:val="0"/>
        <w:numPr>
          <w:ilvl w:val="0"/>
          <w:numId w:val="21"/>
        </w:numPr>
        <w:tabs>
          <w:tab w:val="left" w:pos="675"/>
        </w:tabs>
        <w:autoSpaceDE w:val="0"/>
        <w:autoSpaceDN w:val="0"/>
        <w:spacing w:before="6" w:after="0"/>
        <w:ind w:left="675" w:hanging="337"/>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Company</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2063</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9"/>
          <w:sz w:val="24"/>
          <w:szCs w:val="24"/>
        </w:rPr>
        <w:t xml:space="preserve"> </w:t>
      </w:r>
      <w:r w:rsidRPr="00721CB0">
        <w:rPr>
          <w:rFonts w:ascii="Times New Roman" w:hAnsi="Times New Roman" w:cs="Times New Roman"/>
          <w:spacing w:val="-2"/>
          <w:sz w:val="24"/>
          <w:szCs w:val="24"/>
        </w:rPr>
        <w:t>amendments.</w:t>
      </w:r>
    </w:p>
    <w:p w14:paraId="3D972481" w14:textId="77777777" w:rsidR="00883D1D" w:rsidRPr="00721CB0" w:rsidRDefault="00883D1D" w:rsidP="00962667">
      <w:pPr>
        <w:widowControl w:val="0"/>
        <w:numPr>
          <w:ilvl w:val="0"/>
          <w:numId w:val="21"/>
        </w:numPr>
        <w:tabs>
          <w:tab w:val="left" w:pos="675"/>
        </w:tabs>
        <w:autoSpaceDE w:val="0"/>
        <w:autoSpaceDN w:val="0"/>
        <w:spacing w:before="9" w:after="0"/>
        <w:ind w:left="675" w:hanging="337"/>
        <w:rPr>
          <w:rFonts w:ascii="Times New Roman" w:hAnsi="Times New Roman" w:cs="Times New Roman"/>
          <w:sz w:val="24"/>
          <w:szCs w:val="24"/>
        </w:rPr>
      </w:pPr>
      <w:r w:rsidRPr="00721CB0">
        <w:rPr>
          <w:rFonts w:ascii="Times New Roman" w:hAnsi="Times New Roman" w:cs="Times New Roman"/>
          <w:sz w:val="24"/>
          <w:szCs w:val="24"/>
        </w:rPr>
        <w:t>Auditing</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Standards</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Board</w:t>
      </w:r>
      <w:r w:rsidRPr="00721CB0">
        <w:rPr>
          <w:rFonts w:ascii="Times New Roman" w:hAnsi="Times New Roman" w:cs="Times New Roman"/>
          <w:spacing w:val="15"/>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relevant</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Standards</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on</w:t>
      </w:r>
      <w:r w:rsidRPr="00721CB0">
        <w:rPr>
          <w:rFonts w:ascii="Times New Roman" w:hAnsi="Times New Roman" w:cs="Times New Roman"/>
          <w:spacing w:val="12"/>
          <w:sz w:val="24"/>
          <w:szCs w:val="24"/>
        </w:rPr>
        <w:t xml:space="preserve"> </w:t>
      </w:r>
      <w:r w:rsidRPr="00721CB0">
        <w:rPr>
          <w:rFonts w:ascii="Times New Roman" w:hAnsi="Times New Roman" w:cs="Times New Roman"/>
          <w:spacing w:val="-2"/>
          <w:sz w:val="24"/>
          <w:szCs w:val="24"/>
        </w:rPr>
        <w:t>Auditing.</w:t>
      </w:r>
    </w:p>
    <w:p w14:paraId="6A602F4B" w14:textId="05669693" w:rsidR="00971E77" w:rsidRPr="00721CB0" w:rsidRDefault="00883D1D" w:rsidP="00962667">
      <w:pPr>
        <w:widowControl w:val="0"/>
        <w:numPr>
          <w:ilvl w:val="0"/>
          <w:numId w:val="21"/>
        </w:numPr>
        <w:tabs>
          <w:tab w:val="left" w:pos="675"/>
        </w:tabs>
        <w:autoSpaceDE w:val="0"/>
        <w:autoSpaceDN w:val="0"/>
        <w:spacing w:before="9" w:after="0"/>
        <w:ind w:left="675" w:hanging="337"/>
        <w:rPr>
          <w:rFonts w:ascii="Times New Roman" w:hAnsi="Times New Roman" w:cs="Times New Roman"/>
          <w:spacing w:val="-2"/>
          <w:sz w:val="24"/>
          <w:szCs w:val="24"/>
        </w:rPr>
      </w:pP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Chartered</w:t>
      </w:r>
      <w:r w:rsidRPr="00721CB0">
        <w:rPr>
          <w:rFonts w:ascii="Times New Roman" w:hAnsi="Times New Roman" w:cs="Times New Roman"/>
          <w:spacing w:val="15"/>
          <w:sz w:val="24"/>
          <w:szCs w:val="24"/>
        </w:rPr>
        <w:t xml:space="preserve"> </w:t>
      </w:r>
      <w:r w:rsidRPr="00721CB0">
        <w:rPr>
          <w:rFonts w:ascii="Times New Roman" w:hAnsi="Times New Roman" w:cs="Times New Roman"/>
          <w:sz w:val="24"/>
          <w:szCs w:val="24"/>
        </w:rPr>
        <w:t>Accou</w:t>
      </w:r>
      <w:r w:rsidR="00F57F5D" w:rsidRPr="00721CB0">
        <w:rPr>
          <w:rFonts w:ascii="Times New Roman" w:hAnsi="Times New Roman" w:cs="Times New Roman"/>
          <w:sz w:val="24"/>
          <w:szCs w:val="24"/>
        </w:rPr>
        <w:t>nt</w:t>
      </w:r>
      <w:r w:rsidRPr="00721CB0">
        <w:rPr>
          <w:rFonts w:ascii="Times New Roman" w:hAnsi="Times New Roman" w:cs="Times New Roman"/>
          <w:sz w:val="24"/>
          <w:szCs w:val="24"/>
        </w:rPr>
        <w:t>ants</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Act-1997</w:t>
      </w:r>
      <w:r w:rsidRPr="00721CB0">
        <w:rPr>
          <w:rFonts w:ascii="Times New Roman" w:hAnsi="Times New Roman" w:cs="Times New Roman"/>
          <w:spacing w:val="15"/>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latest</w:t>
      </w:r>
      <w:r w:rsidRPr="00721CB0">
        <w:rPr>
          <w:rFonts w:ascii="Times New Roman" w:hAnsi="Times New Roman" w:cs="Times New Roman"/>
          <w:spacing w:val="13"/>
          <w:sz w:val="24"/>
          <w:szCs w:val="24"/>
        </w:rPr>
        <w:t xml:space="preserve"> </w:t>
      </w:r>
      <w:r w:rsidRPr="00721CB0">
        <w:rPr>
          <w:rFonts w:ascii="Times New Roman" w:hAnsi="Times New Roman" w:cs="Times New Roman"/>
          <w:spacing w:val="-2"/>
          <w:sz w:val="24"/>
          <w:szCs w:val="24"/>
        </w:rPr>
        <w:t>amendments</w:t>
      </w:r>
    </w:p>
    <w:p w14:paraId="4BAB423E" w14:textId="77777777" w:rsidR="00971E77" w:rsidRPr="00721CB0" w:rsidRDefault="00971E77" w:rsidP="00962667">
      <w:pPr>
        <w:rPr>
          <w:rFonts w:ascii="Times New Roman" w:hAnsi="Times New Roman" w:cs="Times New Roman"/>
          <w:spacing w:val="-2"/>
          <w:sz w:val="24"/>
          <w:szCs w:val="24"/>
        </w:rPr>
      </w:pPr>
      <w:r w:rsidRPr="00721CB0">
        <w:rPr>
          <w:rFonts w:ascii="Times New Roman" w:hAnsi="Times New Roman" w:cs="Times New Roman"/>
          <w:spacing w:val="-2"/>
          <w:sz w:val="24"/>
          <w:szCs w:val="24"/>
        </w:rPr>
        <w:br w:type="page"/>
      </w:r>
    </w:p>
    <w:p w14:paraId="501351DC" w14:textId="77777777" w:rsidR="00926E57" w:rsidRPr="00721CB0" w:rsidRDefault="00926E57"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10383459" w14:textId="77777777" w:rsidR="00926E57" w:rsidRDefault="00926E57"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Faculty of Management Studies</w:t>
      </w:r>
    </w:p>
    <w:p w14:paraId="05A78C12" w14:textId="77777777" w:rsidR="00486291" w:rsidRPr="00721CB0" w:rsidRDefault="00486291" w:rsidP="00962667">
      <w:pPr>
        <w:tabs>
          <w:tab w:val="left" w:pos="6840"/>
        </w:tabs>
        <w:contextualSpacing/>
        <w:jc w:val="center"/>
        <w:rPr>
          <w:rFonts w:ascii="Times New Roman" w:hAnsi="Times New Roman" w:cs="Times New Roman"/>
          <w:b/>
          <w:bCs/>
          <w:sz w:val="24"/>
          <w:szCs w:val="24"/>
        </w:rPr>
      </w:pPr>
    </w:p>
    <w:p w14:paraId="125439A1" w14:textId="001AD20F" w:rsidR="00777B25" w:rsidRPr="00721CB0" w:rsidRDefault="00777B25" w:rsidP="00962667">
      <w:pPr>
        <w:tabs>
          <w:tab w:val="left" w:pos="5040"/>
        </w:tabs>
        <w:contextualSpacing/>
        <w:jc w:val="both"/>
        <w:rPr>
          <w:rFonts w:ascii="Times New Roman" w:hAnsi="Times New Roman" w:cs="Times New Roman"/>
          <w:sz w:val="24"/>
          <w:szCs w:val="24"/>
        </w:rPr>
      </w:pPr>
      <w:r w:rsidRPr="00721CB0">
        <w:rPr>
          <w:rFonts w:ascii="Times New Roman" w:hAnsi="Times New Roman" w:cs="Times New Roman"/>
          <w:sz w:val="24"/>
          <w:szCs w:val="24"/>
        </w:rPr>
        <w:t>Course code: ACC</w:t>
      </w:r>
      <w:r w:rsidR="00665141">
        <w:rPr>
          <w:rFonts w:ascii="Times New Roman" w:hAnsi="Times New Roman" w:cs="Times New Roman"/>
          <w:sz w:val="24"/>
          <w:szCs w:val="24"/>
        </w:rPr>
        <w:t xml:space="preserve"> </w:t>
      </w:r>
      <w:r w:rsidRPr="00721CB0">
        <w:rPr>
          <w:rFonts w:ascii="Times New Roman" w:hAnsi="Times New Roman" w:cs="Times New Roman"/>
          <w:sz w:val="24"/>
          <w:szCs w:val="24"/>
        </w:rPr>
        <w:t>312</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44339960" w14:textId="77777777" w:rsidR="00777B25" w:rsidRPr="00721CB0" w:rsidRDefault="00777B25" w:rsidP="00962667">
      <w:pPr>
        <w:tabs>
          <w:tab w:val="left" w:pos="1620"/>
          <w:tab w:val="left" w:pos="1800"/>
          <w:tab w:val="left" w:pos="2250"/>
        </w:tabs>
        <w:contextualSpacing/>
        <w:jc w:val="both"/>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Advanced Management Accounting</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Pass marks: 45 </w:t>
      </w:r>
    </w:p>
    <w:p w14:paraId="11F013B8" w14:textId="77777777" w:rsidR="00F048BA" w:rsidRPr="00721CB0" w:rsidRDefault="00F048BA" w:rsidP="00F048BA">
      <w:pPr>
        <w:tabs>
          <w:tab w:val="left" w:pos="1620"/>
          <w:tab w:val="left" w:pos="1800"/>
          <w:tab w:val="left" w:pos="2250"/>
        </w:tabs>
        <w:contextualSpacing/>
        <w:jc w:val="both"/>
        <w:rPr>
          <w:rFonts w:ascii="Times New Roman" w:hAnsi="Times New Roman" w:cs="Times New Roman"/>
          <w:sz w:val="24"/>
          <w:szCs w:val="24"/>
        </w:rPr>
      </w:pPr>
      <w:r w:rsidRPr="00721CB0">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w:t>
      </w:r>
    </w:p>
    <w:p w14:paraId="423129F3" w14:textId="77777777" w:rsidR="00F048BA" w:rsidRDefault="00F048BA" w:rsidP="00F048BA">
      <w:pPr>
        <w:tabs>
          <w:tab w:val="left" w:pos="1620"/>
          <w:tab w:val="left" w:pos="1800"/>
          <w:tab w:val="left" w:pos="2250"/>
        </w:tabs>
        <w:contextualSpacing/>
        <w:jc w:val="both"/>
        <w:rPr>
          <w:rFonts w:ascii="Times New Roman" w:hAnsi="Times New Roman" w:cs="Times New Roman"/>
          <w:sz w:val="24"/>
          <w:szCs w:val="24"/>
        </w:rPr>
      </w:pPr>
      <w:r>
        <w:rPr>
          <w:rFonts w:ascii="Times New Roman" w:hAnsi="Times New Roman" w:cs="Times New Roman"/>
          <w:sz w:val="24"/>
          <w:szCs w:val="24"/>
        </w:rPr>
        <w:t xml:space="preserve">Program: BBA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 xml:space="preserve">Total hours: 48 </w:t>
      </w:r>
    </w:p>
    <w:p w14:paraId="73231A47" w14:textId="77777777" w:rsidR="00F048BA" w:rsidRPr="00721CB0" w:rsidRDefault="00F048BA" w:rsidP="00F048BA">
      <w:pPr>
        <w:tabs>
          <w:tab w:val="left" w:pos="1620"/>
          <w:tab w:val="left" w:pos="1800"/>
          <w:tab w:val="left" w:pos="2250"/>
        </w:tabs>
        <w:contextualSpacing/>
        <w:jc w:val="both"/>
        <w:rPr>
          <w:rFonts w:ascii="Times New Roman" w:hAnsi="Times New Roman" w:cs="Times New Roman"/>
          <w:sz w:val="24"/>
          <w:szCs w:val="24"/>
        </w:rPr>
      </w:pPr>
      <w:r>
        <w:rPr>
          <w:rFonts w:ascii="Times New Roman" w:hAnsi="Times New Roman" w:cs="Times New Roman"/>
          <w:sz w:val="24"/>
          <w:szCs w:val="24"/>
        </w:rPr>
        <w:t>Concentration: Accounting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Level: Bachelor</w:t>
      </w:r>
    </w:p>
    <w:p w14:paraId="5A954C2D" w14:textId="33E4926E" w:rsidR="00926E57" w:rsidRPr="00721CB0" w:rsidRDefault="00926E57" w:rsidP="00962667">
      <w:pPr>
        <w:tabs>
          <w:tab w:val="left" w:pos="5850"/>
          <w:tab w:val="left" w:pos="9090"/>
        </w:tabs>
        <w:contextualSpacing/>
        <w:jc w:val="both"/>
        <w:rPr>
          <w:rFonts w:ascii="Times New Roman" w:hAnsi="Times New Roman" w:cs="Times New Roman"/>
          <w:b/>
          <w:sz w:val="24"/>
          <w:szCs w:val="24"/>
        </w:rPr>
      </w:pPr>
    </w:p>
    <w:p w14:paraId="64E89C17" w14:textId="77777777" w:rsidR="00926E57" w:rsidRPr="00721CB0" w:rsidRDefault="00926E57" w:rsidP="00962667">
      <w:pPr>
        <w:pStyle w:val="ListParagraph"/>
        <w:numPr>
          <w:ilvl w:val="0"/>
          <w:numId w:val="26"/>
        </w:numPr>
        <w:tabs>
          <w:tab w:val="left" w:pos="270"/>
        </w:tabs>
        <w:spacing w:before="100" w:beforeAutospacing="1" w:after="100" w:afterAutospacing="1"/>
        <w:ind w:left="630" w:hanging="720"/>
        <w:jc w:val="both"/>
        <w:outlineLvl w:val="1"/>
        <w:rPr>
          <w:rFonts w:ascii="Times New Roman" w:eastAsia="Times New Roman" w:hAnsi="Times New Roman" w:cs="Times New Roman"/>
          <w:color w:val="000000"/>
          <w:sz w:val="24"/>
          <w:szCs w:val="24"/>
        </w:rPr>
      </w:pPr>
      <w:r w:rsidRPr="00721CB0">
        <w:rPr>
          <w:rFonts w:ascii="Times New Roman" w:eastAsia="Times New Roman" w:hAnsi="Times New Roman" w:cs="Times New Roman"/>
          <w:b/>
          <w:bCs/>
          <w:color w:val="000000"/>
          <w:sz w:val="24"/>
          <w:szCs w:val="24"/>
        </w:rPr>
        <w:t>Course Description</w:t>
      </w:r>
    </w:p>
    <w:p w14:paraId="4AB8FF2A" w14:textId="77777777" w:rsidR="00926E57" w:rsidRPr="00721CB0" w:rsidRDefault="00926E57" w:rsidP="00962667">
      <w:pPr>
        <w:spacing w:before="100" w:beforeAutospacing="1" w:after="100" w:afterAutospacing="1"/>
        <w:ind w:left="450"/>
        <w:jc w:val="both"/>
        <w:rPr>
          <w:rFonts w:ascii="Times New Roman" w:eastAsia="Times New Roman" w:hAnsi="Times New Roman" w:cs="Times New Roman"/>
          <w:color w:val="000000"/>
          <w:sz w:val="24"/>
          <w:szCs w:val="24"/>
        </w:rPr>
      </w:pPr>
      <w:r w:rsidRPr="00721CB0">
        <w:rPr>
          <w:rFonts w:ascii="Times New Roman" w:hAnsi="Times New Roman" w:cs="Times New Roman"/>
          <w:sz w:val="24"/>
          <w:szCs w:val="24"/>
        </w:rPr>
        <w:t>This course provides comprehensive knowledge of advanced management accounting concepts, techniques, and practices to support managerial planning, decision-making, budgeting, and control. It emphasizes cost analysis, performance measurement, budgeting, planning and control, and strategic decision-making. The course also explores contemporary developments in management accounting, including strategic management tools such as the balanced scorecard and responsibility accounting.</w:t>
      </w:r>
    </w:p>
    <w:p w14:paraId="3621BBCF" w14:textId="77777777" w:rsidR="00926E57" w:rsidRPr="00721CB0" w:rsidRDefault="00926E57" w:rsidP="00962667">
      <w:pPr>
        <w:pStyle w:val="ListParagraph"/>
        <w:numPr>
          <w:ilvl w:val="0"/>
          <w:numId w:val="26"/>
        </w:numPr>
        <w:tabs>
          <w:tab w:val="left" w:pos="270"/>
        </w:tabs>
        <w:spacing w:before="100" w:beforeAutospacing="1" w:after="100" w:afterAutospacing="1"/>
        <w:ind w:left="630" w:hanging="720"/>
        <w:jc w:val="both"/>
        <w:outlineLvl w:val="1"/>
        <w:rPr>
          <w:rStyle w:val="Strong"/>
          <w:rFonts w:ascii="Times New Roman" w:hAnsi="Times New Roman" w:cs="Times New Roman"/>
          <w:b w:val="0"/>
          <w:bCs w:val="0"/>
          <w:color w:val="000000"/>
          <w:sz w:val="24"/>
          <w:szCs w:val="24"/>
        </w:rPr>
      </w:pPr>
      <w:bookmarkStart w:id="3" w:name="_Hlk234930335"/>
      <w:r w:rsidRPr="00721CB0">
        <w:rPr>
          <w:rStyle w:val="Strong"/>
          <w:rFonts w:ascii="Times New Roman" w:eastAsiaTheme="majorEastAsia" w:hAnsi="Times New Roman" w:cs="Times New Roman"/>
          <w:color w:val="000000"/>
          <w:sz w:val="24"/>
          <w:szCs w:val="24"/>
        </w:rPr>
        <w:t>Course Objectives</w:t>
      </w:r>
    </w:p>
    <w:p w14:paraId="472ECDF7" w14:textId="77777777" w:rsidR="00926E57" w:rsidRPr="00721CB0" w:rsidRDefault="00926E57" w:rsidP="00962667">
      <w:pPr>
        <w:pStyle w:val="NormalWeb"/>
        <w:spacing w:before="0" w:beforeAutospacing="0" w:after="0" w:afterAutospacing="0" w:line="276" w:lineRule="auto"/>
        <w:ind w:left="360"/>
        <w:jc w:val="both"/>
        <w:rPr>
          <w:color w:val="000000"/>
        </w:rPr>
      </w:pPr>
      <w:bookmarkStart w:id="4" w:name="_Hlk234930516"/>
      <w:r w:rsidRPr="00721CB0">
        <w:rPr>
          <w:color w:val="000000"/>
        </w:rPr>
        <w:t>After completing this course, students will be able to:</w:t>
      </w:r>
    </w:p>
    <w:bookmarkEnd w:id="3"/>
    <w:bookmarkEnd w:id="4"/>
    <w:p w14:paraId="69A0476F" w14:textId="77777777" w:rsidR="00926E57" w:rsidRPr="00721CB0" w:rsidRDefault="00926E57" w:rsidP="00962667">
      <w:pPr>
        <w:pStyle w:val="NormalWeb"/>
        <w:spacing w:before="0" w:beforeAutospacing="0" w:after="0" w:afterAutospacing="0" w:line="276" w:lineRule="auto"/>
        <w:ind w:left="360"/>
        <w:jc w:val="both"/>
        <w:rPr>
          <w:color w:val="000000"/>
        </w:rPr>
      </w:pPr>
    </w:p>
    <w:p w14:paraId="44E14AD6" w14:textId="77777777" w:rsidR="00926E57" w:rsidRPr="00721CB0" w:rsidRDefault="00926E57" w:rsidP="00962667">
      <w:pPr>
        <w:pStyle w:val="ListParagraph"/>
        <w:numPr>
          <w:ilvl w:val="1"/>
          <w:numId w:val="43"/>
        </w:numPr>
        <w:spacing w:after="0"/>
        <w:ind w:left="72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understand an advanced understanding of management accounting concepts and techniques. </w:t>
      </w:r>
    </w:p>
    <w:p w14:paraId="1200C199" w14:textId="77777777" w:rsidR="00926E57" w:rsidRPr="00721CB0" w:rsidRDefault="00926E57" w:rsidP="00962667">
      <w:pPr>
        <w:pStyle w:val="ListParagraph"/>
        <w:numPr>
          <w:ilvl w:val="1"/>
          <w:numId w:val="43"/>
        </w:numPr>
        <w:spacing w:after="0"/>
        <w:ind w:left="72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To apply management accounting tools for effective planning, budgeting, and managerial decision-making. </w:t>
      </w:r>
    </w:p>
    <w:p w14:paraId="420FB37E" w14:textId="77777777" w:rsidR="00926E57" w:rsidRPr="00721CB0" w:rsidRDefault="00926E57" w:rsidP="00962667">
      <w:pPr>
        <w:pStyle w:val="ListParagraph"/>
        <w:numPr>
          <w:ilvl w:val="1"/>
          <w:numId w:val="43"/>
        </w:numPr>
        <w:spacing w:after="0"/>
        <w:ind w:left="72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To analyze costs and evaluate organizational performance using appropriate management accounting methods. </w:t>
      </w:r>
    </w:p>
    <w:p w14:paraId="6F65C95A" w14:textId="77777777" w:rsidR="00926E57" w:rsidRPr="00721CB0" w:rsidRDefault="00926E57" w:rsidP="00962667">
      <w:pPr>
        <w:pStyle w:val="ListParagraph"/>
        <w:numPr>
          <w:ilvl w:val="1"/>
          <w:numId w:val="43"/>
        </w:numPr>
        <w:spacing w:after="0"/>
        <w:ind w:left="72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To utilize management accounting information for planning, control, and strategic decision-making. </w:t>
      </w:r>
    </w:p>
    <w:p w14:paraId="2EEA8712" w14:textId="77777777" w:rsidR="00926E57" w:rsidRPr="00F048BA" w:rsidRDefault="00926E57" w:rsidP="00962667">
      <w:pPr>
        <w:pStyle w:val="NormalWeb"/>
        <w:numPr>
          <w:ilvl w:val="1"/>
          <w:numId w:val="43"/>
        </w:numPr>
        <w:tabs>
          <w:tab w:val="left" w:pos="2340"/>
        </w:tabs>
        <w:spacing w:before="0" w:beforeAutospacing="0" w:after="0" w:afterAutospacing="0" w:line="276" w:lineRule="auto"/>
        <w:ind w:left="720"/>
        <w:jc w:val="both"/>
        <w:rPr>
          <w:color w:val="000000"/>
        </w:rPr>
      </w:pPr>
      <w:r w:rsidRPr="00721CB0">
        <w:rPr>
          <w:lang w:bidi="ne-NP"/>
        </w:rPr>
        <w:t>To examine contemporary management accounting practices, including the balanced scorecard and responsibility accounting, to enhance organizational performance.</w:t>
      </w:r>
    </w:p>
    <w:p w14:paraId="58674E4D" w14:textId="08A724CC" w:rsidR="00783D24" w:rsidRDefault="00783D24">
      <w:pPr>
        <w:rPr>
          <w:rFonts w:ascii="Times New Roman" w:eastAsia="Times New Roman" w:hAnsi="Times New Roman" w:cs="Times New Roman"/>
          <w:sz w:val="24"/>
          <w:szCs w:val="24"/>
          <w:lang w:bidi="ne-NP"/>
        </w:rPr>
      </w:pPr>
      <w:r>
        <w:rPr>
          <w:lang w:bidi="ne-NP"/>
        </w:rPr>
        <w:br w:type="page"/>
      </w:r>
    </w:p>
    <w:p w14:paraId="0F3B692C" w14:textId="77777777" w:rsidR="00F048BA" w:rsidRDefault="00F048BA" w:rsidP="00F048BA">
      <w:pPr>
        <w:pStyle w:val="NormalWeb"/>
        <w:tabs>
          <w:tab w:val="left" w:pos="2340"/>
        </w:tabs>
        <w:spacing w:before="0" w:beforeAutospacing="0" w:after="0" w:afterAutospacing="0" w:line="276" w:lineRule="auto"/>
        <w:jc w:val="both"/>
        <w:rPr>
          <w:lang w:bidi="ne-NP"/>
        </w:rPr>
      </w:pPr>
    </w:p>
    <w:p w14:paraId="764C7D4D" w14:textId="77777777" w:rsidR="00926E57" w:rsidRDefault="00926E57" w:rsidP="00962667">
      <w:pPr>
        <w:pStyle w:val="NormalWeb"/>
        <w:numPr>
          <w:ilvl w:val="0"/>
          <w:numId w:val="26"/>
        </w:numPr>
        <w:spacing w:line="276" w:lineRule="auto"/>
        <w:jc w:val="both"/>
        <w:rPr>
          <w:b/>
          <w:bCs/>
          <w:color w:val="000000"/>
        </w:rPr>
      </w:pPr>
      <w:r w:rsidRPr="00721CB0">
        <w:rPr>
          <w:b/>
          <w:bCs/>
          <w:color w:val="000000"/>
        </w:rPr>
        <w:t>Contents in Detail</w:t>
      </w:r>
    </w:p>
    <w:tbl>
      <w:tblPr>
        <w:tblW w:w="940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5264"/>
      </w:tblGrid>
      <w:tr w:rsidR="00926E57" w:rsidRPr="00721CB0" w14:paraId="512BB1BF" w14:textId="77777777" w:rsidTr="00D94B77">
        <w:tc>
          <w:tcPr>
            <w:tcW w:w="4140" w:type="dxa"/>
          </w:tcPr>
          <w:p w14:paraId="6F6FE2EA" w14:textId="77777777" w:rsidR="00926E57" w:rsidRPr="00721CB0" w:rsidRDefault="00926E57" w:rsidP="00962667">
            <w:pPr>
              <w:pStyle w:val="ListParagraph"/>
              <w:ind w:left="0"/>
              <w:jc w:val="both"/>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5264" w:type="dxa"/>
          </w:tcPr>
          <w:p w14:paraId="3261133C" w14:textId="77777777" w:rsidR="00926E57" w:rsidRPr="00721CB0" w:rsidRDefault="00926E57" w:rsidP="00962667">
            <w:pPr>
              <w:pStyle w:val="ListParagraph"/>
              <w:ind w:left="0"/>
              <w:jc w:val="both"/>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926E57" w:rsidRPr="00721CB0" w14:paraId="73DE5BE3" w14:textId="77777777" w:rsidTr="00D94B77">
        <w:tc>
          <w:tcPr>
            <w:tcW w:w="4140" w:type="dxa"/>
          </w:tcPr>
          <w:p w14:paraId="144EDB22" w14:textId="77777777" w:rsidR="00926E57" w:rsidRPr="00721CB0" w:rsidRDefault="00926E57" w:rsidP="00962667">
            <w:pPr>
              <w:spacing w:before="100" w:beforeAutospacing="1" w:after="100" w:afterAutospacing="1"/>
              <w:jc w:val="both"/>
              <w:rPr>
                <w:rFonts w:ascii="Times New Roman" w:hAnsi="Times New Roman" w:cs="Times New Roman"/>
                <w:color w:val="000000"/>
                <w:sz w:val="24"/>
                <w:szCs w:val="24"/>
              </w:rPr>
            </w:pPr>
          </w:p>
          <w:p w14:paraId="30396CA9" w14:textId="77777777" w:rsidR="00926E57" w:rsidRPr="00721CB0" w:rsidRDefault="00926E57" w:rsidP="00962667">
            <w:pPr>
              <w:numPr>
                <w:ilvl w:val="0"/>
                <w:numId w:val="31"/>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Explain the concept, nature, scope, and objectives of management accounting</w:t>
            </w:r>
          </w:p>
          <w:p w14:paraId="260A69E9" w14:textId="77777777" w:rsidR="00926E57" w:rsidRPr="00721CB0" w:rsidRDefault="00926E57" w:rsidP="00962667">
            <w:pPr>
              <w:numPr>
                <w:ilvl w:val="0"/>
                <w:numId w:val="31"/>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Discuss the functions and limitations of management accounting</w:t>
            </w:r>
          </w:p>
          <w:p w14:paraId="788DD34D" w14:textId="77777777" w:rsidR="00926E57" w:rsidRPr="00721CB0" w:rsidRDefault="00926E57" w:rsidP="00962667">
            <w:pPr>
              <w:numPr>
                <w:ilvl w:val="0"/>
                <w:numId w:val="31"/>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Describe the role and responsibilities of a management accountant</w:t>
            </w:r>
          </w:p>
          <w:p w14:paraId="73F031FF" w14:textId="77777777" w:rsidR="00926E57" w:rsidRPr="00721CB0" w:rsidRDefault="00926E57" w:rsidP="00962667">
            <w:pPr>
              <w:numPr>
                <w:ilvl w:val="0"/>
                <w:numId w:val="31"/>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Analyze ethical issues in management accounting practices</w:t>
            </w:r>
          </w:p>
          <w:p w14:paraId="60BAFBBF" w14:textId="77777777" w:rsidR="00926E57" w:rsidRPr="00721CB0" w:rsidRDefault="00926E57" w:rsidP="00962667">
            <w:pPr>
              <w:numPr>
                <w:ilvl w:val="0"/>
                <w:numId w:val="31"/>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Review modern trends and developments in management accounting</w:t>
            </w:r>
          </w:p>
        </w:tc>
        <w:tc>
          <w:tcPr>
            <w:tcW w:w="5264" w:type="dxa"/>
          </w:tcPr>
          <w:p w14:paraId="0058AED3" w14:textId="2214F7F7" w:rsidR="00926E57" w:rsidRPr="00D94B77" w:rsidRDefault="00926E57" w:rsidP="00962667">
            <w:pPr>
              <w:pStyle w:val="Heading2"/>
              <w:ind w:left="970" w:hanging="990"/>
              <w:jc w:val="both"/>
              <w:rPr>
                <w:rFonts w:ascii="Times New Roman" w:hAnsi="Times New Roman" w:cs="Times New Roman"/>
                <w:b w:val="0"/>
                <w:bCs w:val="0"/>
                <w:color w:val="000000"/>
                <w:sz w:val="24"/>
                <w:szCs w:val="24"/>
              </w:rPr>
            </w:pPr>
            <w:r w:rsidRPr="00D94B77">
              <w:rPr>
                <w:rStyle w:val="Strong"/>
                <w:rFonts w:ascii="Times New Roman" w:hAnsi="Times New Roman" w:cs="Times New Roman"/>
                <w:b/>
                <w:bCs/>
                <w:color w:val="000000"/>
                <w:sz w:val="24"/>
                <w:szCs w:val="24"/>
              </w:rPr>
              <w:t>Unit 1: Management Accounting: Nature and Scope</w:t>
            </w:r>
            <w:r w:rsidR="00AD1AB0">
              <w:rPr>
                <w:rStyle w:val="Strong"/>
                <w:rFonts w:ascii="Times New Roman" w:hAnsi="Times New Roman" w:cs="Times New Roman"/>
                <w:b/>
                <w:bCs/>
                <w:color w:val="000000"/>
                <w:sz w:val="24"/>
                <w:szCs w:val="24"/>
              </w:rPr>
              <w:t xml:space="preserve"> (</w:t>
            </w:r>
            <w:r w:rsidRPr="00D94B77">
              <w:rPr>
                <w:rStyle w:val="Strong"/>
                <w:rFonts w:ascii="Times New Roman" w:hAnsi="Times New Roman" w:cs="Times New Roman"/>
                <w:b/>
                <w:bCs/>
                <w:color w:val="000000"/>
                <w:sz w:val="24"/>
                <w:szCs w:val="24"/>
              </w:rPr>
              <w:t>4</w:t>
            </w:r>
            <w:r w:rsidR="00D94B77">
              <w:rPr>
                <w:rStyle w:val="Strong"/>
                <w:rFonts w:ascii="Times New Roman" w:hAnsi="Times New Roman" w:cs="Times New Roman"/>
                <w:b/>
                <w:bCs/>
                <w:color w:val="000000"/>
                <w:sz w:val="24"/>
                <w:szCs w:val="24"/>
              </w:rPr>
              <w:t xml:space="preserve"> </w:t>
            </w:r>
            <w:r w:rsidR="00D94B77" w:rsidRPr="00D94B77">
              <w:rPr>
                <w:rStyle w:val="Strong"/>
                <w:rFonts w:ascii="Times New Roman" w:hAnsi="Times New Roman" w:cs="Times New Roman"/>
                <w:b/>
                <w:bCs/>
                <w:color w:val="000000"/>
                <w:sz w:val="24"/>
                <w:szCs w:val="24"/>
              </w:rPr>
              <w:t>Hours)</w:t>
            </w:r>
          </w:p>
          <w:p w14:paraId="65377F5C"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Concept of Management Accounting</w:t>
            </w:r>
          </w:p>
          <w:p w14:paraId="1D1DDACC"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Nature and Scope of Management Accounting</w:t>
            </w:r>
          </w:p>
          <w:p w14:paraId="1D5F74F7"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Objectives of Management Accounting</w:t>
            </w:r>
          </w:p>
          <w:p w14:paraId="7216EBB0"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Functions of Management Accounting</w:t>
            </w:r>
          </w:p>
          <w:p w14:paraId="745CB579"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Limitations of Management Accounting</w:t>
            </w:r>
          </w:p>
          <w:p w14:paraId="23AACA96"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Role of Management Accountant</w:t>
            </w:r>
          </w:p>
          <w:p w14:paraId="6A2A980F"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Responsibilities of Management Accountant</w:t>
            </w:r>
          </w:p>
          <w:p w14:paraId="7F1860CB" w14:textId="77777777" w:rsidR="00926E57" w:rsidRPr="00721CB0" w:rsidRDefault="00926E57" w:rsidP="00962667">
            <w:pPr>
              <w:pStyle w:val="NormalWeb"/>
              <w:numPr>
                <w:ilvl w:val="0"/>
                <w:numId w:val="102"/>
              </w:numPr>
              <w:spacing w:line="276" w:lineRule="auto"/>
              <w:jc w:val="both"/>
              <w:rPr>
                <w:color w:val="000000"/>
              </w:rPr>
            </w:pPr>
            <w:r w:rsidRPr="00721CB0">
              <w:t>Management Accounting in service and not -for-profit organizations</w:t>
            </w:r>
          </w:p>
          <w:p w14:paraId="65465AC8"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Ethical Issues in Management Accounting</w:t>
            </w:r>
          </w:p>
          <w:p w14:paraId="5715A16B" w14:textId="77777777" w:rsidR="00926E57" w:rsidRPr="00721CB0" w:rsidRDefault="00926E57" w:rsidP="00962667">
            <w:pPr>
              <w:pStyle w:val="NormalWeb"/>
              <w:numPr>
                <w:ilvl w:val="0"/>
                <w:numId w:val="102"/>
              </w:numPr>
              <w:spacing w:line="276" w:lineRule="auto"/>
              <w:jc w:val="both"/>
              <w:rPr>
                <w:color w:val="000000"/>
              </w:rPr>
            </w:pPr>
            <w:r w:rsidRPr="00721CB0">
              <w:rPr>
                <w:color w:val="000000"/>
              </w:rPr>
              <w:t>Modern Trends in Management Accounting</w:t>
            </w:r>
          </w:p>
        </w:tc>
      </w:tr>
      <w:tr w:rsidR="00926E57" w:rsidRPr="00721CB0" w14:paraId="12F59EB5" w14:textId="77777777" w:rsidTr="00D94B77">
        <w:tc>
          <w:tcPr>
            <w:tcW w:w="4140" w:type="dxa"/>
          </w:tcPr>
          <w:p w14:paraId="34780163"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Explain cost concepts and classification</w:t>
            </w:r>
          </w:p>
          <w:p w14:paraId="7AD9F86C"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Apply cost estimation techniques</w:t>
            </w:r>
          </w:p>
          <w:p w14:paraId="171C2FB0"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Understand standard costing and its purpose</w:t>
            </w:r>
          </w:p>
          <w:p w14:paraId="2F5E2E82"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Analyze material, labour, and overhead variances</w:t>
            </w:r>
          </w:p>
          <w:p w14:paraId="4B2AF436" w14:textId="77777777" w:rsidR="00926E57" w:rsidRPr="00721CB0" w:rsidRDefault="00926E57" w:rsidP="00962667">
            <w:pPr>
              <w:pStyle w:val="ListParagraph"/>
              <w:numPr>
                <w:ilvl w:val="0"/>
                <w:numId w:val="30"/>
              </w:numPr>
              <w:spacing w:after="0"/>
              <w:jc w:val="both"/>
              <w:rPr>
                <w:rFonts w:ascii="Times New Roman" w:hAnsi="Times New Roman" w:cs="Times New Roman"/>
                <w:sz w:val="24"/>
                <w:szCs w:val="24"/>
              </w:rPr>
            </w:pPr>
            <w:r w:rsidRPr="00721CB0">
              <w:rPr>
                <w:rFonts w:ascii="Times New Roman" w:hAnsi="Times New Roman" w:cs="Times New Roman"/>
                <w:color w:val="000000"/>
                <w:sz w:val="24"/>
                <w:szCs w:val="24"/>
              </w:rPr>
              <w:t>Evaluate the usefulness and limitations of cost control and standard costing systems</w:t>
            </w:r>
          </w:p>
        </w:tc>
        <w:tc>
          <w:tcPr>
            <w:tcW w:w="5264" w:type="dxa"/>
          </w:tcPr>
          <w:p w14:paraId="4D5162DA" w14:textId="77777777" w:rsidR="005A2B2D" w:rsidRPr="005A2B2D" w:rsidRDefault="00926E57" w:rsidP="00962667">
            <w:pPr>
              <w:pStyle w:val="Heading3"/>
              <w:spacing w:before="0"/>
              <w:jc w:val="both"/>
              <w:rPr>
                <w:rStyle w:val="Strong"/>
                <w:rFonts w:ascii="Times New Roman" w:hAnsi="Times New Roman" w:cs="Times New Roman"/>
                <w:b/>
                <w:bCs/>
                <w:color w:val="000000"/>
                <w:sz w:val="24"/>
                <w:szCs w:val="24"/>
              </w:rPr>
            </w:pPr>
            <w:r w:rsidRPr="005A2B2D">
              <w:rPr>
                <w:rStyle w:val="Strong"/>
                <w:rFonts w:ascii="Times New Roman" w:hAnsi="Times New Roman" w:cs="Times New Roman"/>
                <w:b/>
                <w:bCs/>
                <w:color w:val="000000"/>
                <w:sz w:val="24"/>
                <w:szCs w:val="24"/>
              </w:rPr>
              <w:t>Unit 2: Cost Estimation and Control</w:t>
            </w:r>
            <w:r w:rsidRPr="005A2B2D">
              <w:rPr>
                <w:rFonts w:ascii="Times New Roman" w:hAnsi="Times New Roman" w:cs="Times New Roman"/>
                <w:b w:val="0"/>
                <w:bCs w:val="0"/>
                <w:color w:val="000000"/>
                <w:sz w:val="24"/>
                <w:szCs w:val="24"/>
              </w:rPr>
              <w:t> </w:t>
            </w:r>
            <w:r w:rsidR="005A2B2D" w:rsidRPr="005A2B2D">
              <w:rPr>
                <w:rFonts w:ascii="Times New Roman" w:hAnsi="Times New Roman" w:cs="Times New Roman"/>
                <w:b w:val="0"/>
                <w:bCs w:val="0"/>
                <w:color w:val="000000"/>
                <w:sz w:val="24"/>
                <w:szCs w:val="24"/>
              </w:rPr>
              <w:t>(</w:t>
            </w:r>
            <w:r w:rsidR="005A2B2D" w:rsidRPr="005A2B2D">
              <w:rPr>
                <w:rStyle w:val="Strong"/>
                <w:b/>
                <w:bCs/>
              </w:rPr>
              <w:t>8</w:t>
            </w:r>
            <w:r w:rsidR="005A2B2D" w:rsidRPr="005A2B2D">
              <w:rPr>
                <w:rStyle w:val="Strong"/>
                <w:rFonts w:ascii="Times New Roman" w:hAnsi="Times New Roman" w:cs="Times New Roman"/>
                <w:b/>
                <w:bCs/>
                <w:color w:val="000000"/>
                <w:sz w:val="24"/>
                <w:szCs w:val="24"/>
              </w:rPr>
              <w:t xml:space="preserve"> hours)</w:t>
            </w:r>
          </w:p>
          <w:p w14:paraId="5696A191" w14:textId="4EA93B36" w:rsidR="00926E57" w:rsidRPr="00721CB0" w:rsidRDefault="00D94B77" w:rsidP="00962667">
            <w:pPr>
              <w:pStyle w:val="Heading3"/>
              <w:spacing w:before="0"/>
              <w:jc w:val="both"/>
              <w:rPr>
                <w:rFonts w:ascii="Times New Roman" w:hAnsi="Times New Roman" w:cs="Times New Roman"/>
                <w:b w:val="0"/>
                <w:bCs w:val="0"/>
                <w:color w:val="000000"/>
                <w:sz w:val="24"/>
                <w:szCs w:val="24"/>
              </w:rPr>
            </w:pPr>
            <w:r>
              <w:rPr>
                <w:rStyle w:val="Strong"/>
                <w:rFonts w:ascii="Times New Roman" w:hAnsi="Times New Roman" w:cs="Times New Roman"/>
                <w:b/>
                <w:bCs/>
                <w:color w:val="000000"/>
                <w:sz w:val="24"/>
                <w:szCs w:val="24"/>
              </w:rPr>
              <w:t>2</w:t>
            </w:r>
            <w:r>
              <w:rPr>
                <w:rStyle w:val="Strong"/>
                <w:b/>
                <w:bCs/>
                <w:color w:val="000000"/>
              </w:rPr>
              <w:t xml:space="preserve">.1 </w:t>
            </w:r>
            <w:r w:rsidR="00926E57" w:rsidRPr="00721CB0">
              <w:rPr>
                <w:rStyle w:val="Strong"/>
                <w:rFonts w:ascii="Times New Roman" w:hAnsi="Times New Roman" w:cs="Times New Roman"/>
                <w:b/>
                <w:bCs/>
                <w:color w:val="000000"/>
                <w:sz w:val="24"/>
                <w:szCs w:val="24"/>
              </w:rPr>
              <w:t>Cost Concepts</w:t>
            </w:r>
          </w:p>
          <w:p w14:paraId="6BC12D16" w14:textId="77777777" w:rsidR="00926E57" w:rsidRPr="00721CB0" w:rsidRDefault="00926E57" w:rsidP="00962667">
            <w:pPr>
              <w:pStyle w:val="NormalWeb"/>
              <w:numPr>
                <w:ilvl w:val="0"/>
                <w:numId w:val="33"/>
              </w:numPr>
              <w:spacing w:before="0" w:beforeAutospacing="0" w:line="276" w:lineRule="auto"/>
              <w:jc w:val="both"/>
              <w:rPr>
                <w:color w:val="000000"/>
              </w:rPr>
            </w:pPr>
            <w:r w:rsidRPr="00721CB0">
              <w:rPr>
                <w:color w:val="000000"/>
              </w:rPr>
              <w:t>Concept of Cost</w:t>
            </w:r>
          </w:p>
          <w:p w14:paraId="6CEB9708" w14:textId="77777777" w:rsidR="00926E57" w:rsidRPr="00721CB0" w:rsidRDefault="00926E57" w:rsidP="00962667">
            <w:pPr>
              <w:pStyle w:val="NormalWeb"/>
              <w:numPr>
                <w:ilvl w:val="0"/>
                <w:numId w:val="33"/>
              </w:numPr>
              <w:spacing w:line="276" w:lineRule="auto"/>
              <w:jc w:val="both"/>
              <w:rPr>
                <w:color w:val="000000"/>
              </w:rPr>
            </w:pPr>
            <w:r w:rsidRPr="00721CB0">
              <w:rPr>
                <w:color w:val="000000"/>
              </w:rPr>
              <w:t>Classification of Cost (Fixed, Variable, Semi-variable, Direct, Indirect)</w:t>
            </w:r>
          </w:p>
          <w:p w14:paraId="250DF96E" w14:textId="77777777" w:rsidR="00926E57" w:rsidRPr="00721CB0" w:rsidRDefault="00926E57" w:rsidP="00962667">
            <w:pPr>
              <w:pStyle w:val="NormalWeb"/>
              <w:numPr>
                <w:ilvl w:val="0"/>
                <w:numId w:val="33"/>
              </w:numPr>
              <w:spacing w:line="276" w:lineRule="auto"/>
              <w:jc w:val="both"/>
              <w:rPr>
                <w:color w:val="000000"/>
              </w:rPr>
            </w:pPr>
            <w:r w:rsidRPr="00721CB0">
              <w:rPr>
                <w:color w:val="000000"/>
              </w:rPr>
              <w:t>Cost for decision-making and planning</w:t>
            </w:r>
          </w:p>
          <w:p w14:paraId="2426BD9D" w14:textId="77777777" w:rsidR="00926E57" w:rsidRPr="00721CB0" w:rsidRDefault="00926E57" w:rsidP="00962667">
            <w:pPr>
              <w:pStyle w:val="NormalWeb"/>
              <w:numPr>
                <w:ilvl w:val="0"/>
                <w:numId w:val="33"/>
              </w:numPr>
              <w:spacing w:line="276" w:lineRule="auto"/>
              <w:jc w:val="both"/>
              <w:rPr>
                <w:color w:val="000000"/>
              </w:rPr>
            </w:pPr>
            <w:r w:rsidRPr="00721CB0">
              <w:rPr>
                <w:color w:val="000000"/>
              </w:rPr>
              <w:t>Cost for control</w:t>
            </w:r>
          </w:p>
          <w:p w14:paraId="7D4502E7" w14:textId="121DDE0D" w:rsidR="00926E57" w:rsidRPr="00721CB0" w:rsidRDefault="00D94B7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2</w:t>
            </w:r>
            <w:r>
              <w:rPr>
                <w:rStyle w:val="Strong"/>
                <w:b/>
                <w:bCs/>
                <w:color w:val="000000"/>
              </w:rPr>
              <w:t xml:space="preserve">.2 </w:t>
            </w:r>
            <w:r w:rsidR="00926E57" w:rsidRPr="00721CB0">
              <w:rPr>
                <w:rStyle w:val="Strong"/>
                <w:rFonts w:ascii="Times New Roman" w:hAnsi="Times New Roman" w:cs="Times New Roman"/>
                <w:b/>
                <w:bCs/>
                <w:color w:val="000000"/>
                <w:sz w:val="24"/>
                <w:szCs w:val="24"/>
              </w:rPr>
              <w:t>Cost Estimation Techniques</w:t>
            </w:r>
          </w:p>
          <w:p w14:paraId="5B8D5413" w14:textId="77777777" w:rsidR="00926E57" w:rsidRPr="00721CB0" w:rsidRDefault="00926E57" w:rsidP="00962667">
            <w:pPr>
              <w:pStyle w:val="NormalWeb"/>
              <w:numPr>
                <w:ilvl w:val="0"/>
                <w:numId w:val="34"/>
              </w:numPr>
              <w:spacing w:before="0" w:beforeAutospacing="0" w:line="276" w:lineRule="auto"/>
              <w:jc w:val="both"/>
              <w:rPr>
                <w:color w:val="000000"/>
              </w:rPr>
            </w:pPr>
            <w:r w:rsidRPr="00721CB0">
              <w:rPr>
                <w:color w:val="000000"/>
              </w:rPr>
              <w:t>High-Low Method</w:t>
            </w:r>
          </w:p>
          <w:p w14:paraId="57DF35FE" w14:textId="77777777" w:rsidR="00926E57" w:rsidRPr="00721CB0" w:rsidRDefault="00926E57" w:rsidP="00962667">
            <w:pPr>
              <w:pStyle w:val="NormalWeb"/>
              <w:numPr>
                <w:ilvl w:val="0"/>
                <w:numId w:val="34"/>
              </w:numPr>
              <w:spacing w:line="276" w:lineRule="auto"/>
              <w:jc w:val="both"/>
              <w:rPr>
                <w:color w:val="000000"/>
              </w:rPr>
            </w:pPr>
            <w:r w:rsidRPr="00721CB0">
              <w:rPr>
                <w:color w:val="000000"/>
              </w:rPr>
              <w:t>Regression Method</w:t>
            </w:r>
          </w:p>
          <w:p w14:paraId="292729FE" w14:textId="77777777" w:rsidR="00926E57" w:rsidRPr="00721CB0" w:rsidRDefault="00926E57" w:rsidP="00962667">
            <w:pPr>
              <w:pStyle w:val="NormalWeb"/>
              <w:numPr>
                <w:ilvl w:val="0"/>
                <w:numId w:val="34"/>
              </w:numPr>
              <w:spacing w:line="276" w:lineRule="auto"/>
              <w:jc w:val="both"/>
              <w:rPr>
                <w:color w:val="000000"/>
              </w:rPr>
            </w:pPr>
            <w:r w:rsidRPr="00721CB0">
              <w:rPr>
                <w:color w:val="000000"/>
              </w:rPr>
              <w:t>Standard Error of Estimation</w:t>
            </w:r>
          </w:p>
          <w:p w14:paraId="5E82AB25" w14:textId="3747B787" w:rsidR="00926E57" w:rsidRPr="00721CB0" w:rsidRDefault="00D94B7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2</w:t>
            </w:r>
            <w:r>
              <w:rPr>
                <w:rStyle w:val="Strong"/>
                <w:b/>
                <w:bCs/>
                <w:color w:val="000000"/>
              </w:rPr>
              <w:t xml:space="preserve">.3 </w:t>
            </w:r>
            <w:r w:rsidR="00926E57" w:rsidRPr="00721CB0">
              <w:rPr>
                <w:rStyle w:val="Strong"/>
                <w:rFonts w:ascii="Times New Roman" w:hAnsi="Times New Roman" w:cs="Times New Roman"/>
                <w:b/>
                <w:bCs/>
                <w:color w:val="000000"/>
                <w:sz w:val="24"/>
                <w:szCs w:val="24"/>
              </w:rPr>
              <w:t>Standard Costing and Variance Analysis</w:t>
            </w:r>
          </w:p>
          <w:p w14:paraId="55EC9B48" w14:textId="77777777" w:rsidR="00926E57" w:rsidRPr="00721CB0" w:rsidRDefault="00926E57" w:rsidP="00962667">
            <w:pPr>
              <w:pStyle w:val="NormalWeb"/>
              <w:numPr>
                <w:ilvl w:val="0"/>
                <w:numId w:val="35"/>
              </w:numPr>
              <w:spacing w:before="0" w:beforeAutospacing="0" w:line="276" w:lineRule="auto"/>
              <w:jc w:val="both"/>
              <w:rPr>
                <w:color w:val="000000"/>
              </w:rPr>
            </w:pPr>
            <w:r w:rsidRPr="00721CB0">
              <w:rPr>
                <w:color w:val="000000"/>
              </w:rPr>
              <w:t>Concept of Standard Costing</w:t>
            </w:r>
          </w:p>
          <w:p w14:paraId="710E081F"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t>Objectives of Standard Costing</w:t>
            </w:r>
          </w:p>
          <w:p w14:paraId="425A8DD7"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t>Importance of Standard Costing</w:t>
            </w:r>
          </w:p>
          <w:p w14:paraId="27003F42"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lastRenderedPageBreak/>
              <w:t>Limitations of Standard Costing</w:t>
            </w:r>
          </w:p>
          <w:p w14:paraId="4F878BC3"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t>Material Variances</w:t>
            </w:r>
          </w:p>
          <w:p w14:paraId="1E0987F1"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t>Labour Variances</w:t>
            </w:r>
          </w:p>
          <w:p w14:paraId="6EB0E2B1" w14:textId="77777777" w:rsidR="00926E57" w:rsidRPr="00721CB0" w:rsidRDefault="00926E57" w:rsidP="00962667">
            <w:pPr>
              <w:pStyle w:val="NormalWeb"/>
              <w:numPr>
                <w:ilvl w:val="0"/>
                <w:numId w:val="35"/>
              </w:numPr>
              <w:spacing w:line="276" w:lineRule="auto"/>
              <w:jc w:val="both"/>
              <w:rPr>
                <w:color w:val="000000"/>
              </w:rPr>
            </w:pPr>
            <w:r w:rsidRPr="00721CB0">
              <w:rPr>
                <w:color w:val="000000"/>
              </w:rPr>
              <w:t>Overhead Variances</w:t>
            </w:r>
          </w:p>
        </w:tc>
      </w:tr>
      <w:tr w:rsidR="00926E57" w:rsidRPr="00721CB0" w14:paraId="38144657" w14:textId="77777777" w:rsidTr="00D94B77">
        <w:tc>
          <w:tcPr>
            <w:tcW w:w="4140" w:type="dxa"/>
          </w:tcPr>
          <w:p w14:paraId="73D649B6"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lastRenderedPageBreak/>
              <w:t>Explain CVP analysis and its role in decision-making</w:t>
            </w:r>
          </w:p>
          <w:p w14:paraId="7ED6C1A6"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Apply break-even and contribution concepts in managerial decisions</w:t>
            </w:r>
          </w:p>
          <w:p w14:paraId="0FD00B4C"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Use relevant costing for evaluating alternative decisions</w:t>
            </w:r>
          </w:p>
          <w:p w14:paraId="3B4E1E2E"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Analyze short-term business decisions such as make or buy, accept or reject</w:t>
            </w:r>
          </w:p>
          <w:p w14:paraId="3EE88DB2"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Understand pricing strategies and factors influencing pricing decisions</w:t>
            </w:r>
          </w:p>
          <w:p w14:paraId="7A90CE56" w14:textId="77777777" w:rsidR="00926E57" w:rsidRPr="00721CB0" w:rsidRDefault="00926E57" w:rsidP="00962667">
            <w:pPr>
              <w:pStyle w:val="ListParagraph"/>
              <w:jc w:val="both"/>
              <w:rPr>
                <w:rFonts w:ascii="Times New Roman" w:hAnsi="Times New Roman" w:cs="Times New Roman"/>
                <w:sz w:val="24"/>
                <w:szCs w:val="24"/>
              </w:rPr>
            </w:pPr>
          </w:p>
        </w:tc>
        <w:tc>
          <w:tcPr>
            <w:tcW w:w="5264" w:type="dxa"/>
          </w:tcPr>
          <w:p w14:paraId="2048AFEE" w14:textId="3F3406A6" w:rsidR="00926E57" w:rsidRPr="005A2B2D" w:rsidRDefault="00926E57" w:rsidP="00962667">
            <w:pPr>
              <w:pStyle w:val="Heading2"/>
              <w:jc w:val="both"/>
              <w:rPr>
                <w:rFonts w:ascii="Times New Roman" w:hAnsi="Times New Roman" w:cs="Times New Roman"/>
                <w:b w:val="0"/>
                <w:bCs w:val="0"/>
                <w:color w:val="000000"/>
                <w:sz w:val="24"/>
                <w:szCs w:val="24"/>
              </w:rPr>
            </w:pPr>
            <w:r w:rsidRPr="005A2B2D">
              <w:rPr>
                <w:rStyle w:val="Strong"/>
                <w:rFonts w:ascii="Times New Roman" w:hAnsi="Times New Roman" w:cs="Times New Roman"/>
                <w:b/>
                <w:bCs/>
                <w:color w:val="000000"/>
                <w:sz w:val="24"/>
                <w:szCs w:val="24"/>
              </w:rPr>
              <w:t>Unit 3: Decision-Making Techniques</w:t>
            </w:r>
            <w:r w:rsidR="00492CC7">
              <w:rPr>
                <w:rStyle w:val="Strong"/>
                <w:rFonts w:ascii="Times New Roman" w:hAnsi="Times New Roman" w:cs="Times New Roman"/>
                <w:b/>
                <w:bCs/>
                <w:color w:val="000000"/>
                <w:sz w:val="24"/>
                <w:szCs w:val="24"/>
              </w:rPr>
              <w:t xml:space="preserve"> </w:t>
            </w:r>
            <w:r w:rsidR="005A2B2D" w:rsidRPr="005A2B2D">
              <w:rPr>
                <w:rFonts w:ascii="Times New Roman" w:hAnsi="Times New Roman" w:cs="Times New Roman"/>
                <w:b w:val="0"/>
                <w:bCs w:val="0"/>
                <w:color w:val="000000"/>
                <w:sz w:val="24"/>
                <w:szCs w:val="24"/>
              </w:rPr>
              <w:t>(</w:t>
            </w:r>
            <w:r w:rsidR="005A2B2D" w:rsidRPr="005A2B2D">
              <w:rPr>
                <w:rStyle w:val="Strong"/>
                <w:rFonts w:ascii="Times New Roman" w:hAnsi="Times New Roman" w:cs="Times New Roman"/>
                <w:b/>
                <w:bCs/>
                <w:color w:val="000000"/>
                <w:sz w:val="24"/>
                <w:szCs w:val="24"/>
              </w:rPr>
              <w:t>14 hours)</w:t>
            </w:r>
          </w:p>
          <w:p w14:paraId="1F920C83" w14:textId="6DC7DBD3" w:rsidR="00926E57" w:rsidRPr="00721CB0" w:rsidRDefault="00D94B7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3</w:t>
            </w:r>
            <w:r>
              <w:rPr>
                <w:rStyle w:val="Strong"/>
                <w:b/>
                <w:bCs/>
                <w:color w:val="000000"/>
              </w:rPr>
              <w:t xml:space="preserve">.1 </w:t>
            </w:r>
            <w:r w:rsidR="00926E57" w:rsidRPr="00721CB0">
              <w:rPr>
                <w:rStyle w:val="Strong"/>
                <w:rFonts w:ascii="Times New Roman" w:hAnsi="Times New Roman" w:cs="Times New Roman"/>
                <w:b/>
                <w:bCs/>
                <w:color w:val="000000"/>
                <w:sz w:val="24"/>
                <w:szCs w:val="24"/>
              </w:rPr>
              <w:t>Cost-Volume-Profit (CVP) Analysis</w:t>
            </w:r>
          </w:p>
          <w:p w14:paraId="40F6C945" w14:textId="77777777" w:rsidR="00926E57" w:rsidRPr="00721CB0" w:rsidRDefault="00926E57" w:rsidP="00962667">
            <w:pPr>
              <w:pStyle w:val="NormalWeb"/>
              <w:numPr>
                <w:ilvl w:val="0"/>
                <w:numId w:val="36"/>
              </w:numPr>
              <w:spacing w:before="0" w:beforeAutospacing="0" w:line="276" w:lineRule="auto"/>
              <w:jc w:val="both"/>
              <w:rPr>
                <w:color w:val="000000"/>
              </w:rPr>
            </w:pPr>
            <w:r w:rsidRPr="00721CB0">
              <w:rPr>
                <w:color w:val="000000"/>
              </w:rPr>
              <w:t>Concept of CVP Analysis</w:t>
            </w:r>
          </w:p>
          <w:p w14:paraId="56942113"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Assumptions of CVP Analysis</w:t>
            </w:r>
          </w:p>
          <w:p w14:paraId="0BC5BAE9"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Limitations of CVP Analysis</w:t>
            </w:r>
          </w:p>
          <w:p w14:paraId="3BA02A6D"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Contribution Margin</w:t>
            </w:r>
          </w:p>
          <w:p w14:paraId="0A8870C4"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Break-even Point</w:t>
            </w:r>
          </w:p>
          <w:p w14:paraId="2F5AC886"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Cash Break-even Point</w:t>
            </w:r>
          </w:p>
          <w:p w14:paraId="48CB94CC"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Multi-product CVP Analysis</w:t>
            </w:r>
          </w:p>
          <w:p w14:paraId="451820F6"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CVP with Resource Constraints</w:t>
            </w:r>
          </w:p>
          <w:p w14:paraId="49B568D0"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Operating leverage</w:t>
            </w:r>
          </w:p>
          <w:p w14:paraId="4F82DF89" w14:textId="77777777" w:rsidR="00926E57" w:rsidRPr="00721CB0" w:rsidRDefault="00926E57" w:rsidP="00962667">
            <w:pPr>
              <w:pStyle w:val="NormalWeb"/>
              <w:numPr>
                <w:ilvl w:val="0"/>
                <w:numId w:val="36"/>
              </w:numPr>
              <w:spacing w:line="276" w:lineRule="auto"/>
              <w:jc w:val="both"/>
              <w:rPr>
                <w:color w:val="000000"/>
              </w:rPr>
            </w:pPr>
            <w:r w:rsidRPr="00721CB0">
              <w:rPr>
                <w:color w:val="000000"/>
              </w:rPr>
              <w:t>CVP under Uncertainty</w:t>
            </w:r>
          </w:p>
          <w:p w14:paraId="6AC65ACA" w14:textId="7010CF4C" w:rsidR="00926E57" w:rsidRPr="00721CB0" w:rsidRDefault="00D94B7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3</w:t>
            </w:r>
            <w:r>
              <w:rPr>
                <w:rStyle w:val="Strong"/>
                <w:b/>
                <w:bCs/>
                <w:color w:val="000000"/>
              </w:rPr>
              <w:t xml:space="preserve">.2 </w:t>
            </w:r>
            <w:r w:rsidR="00926E57" w:rsidRPr="00721CB0">
              <w:rPr>
                <w:rStyle w:val="Strong"/>
                <w:rFonts w:ascii="Times New Roman" w:hAnsi="Times New Roman" w:cs="Times New Roman"/>
                <w:b/>
                <w:bCs/>
                <w:color w:val="000000"/>
                <w:sz w:val="24"/>
                <w:szCs w:val="24"/>
              </w:rPr>
              <w:t>Alternative Choices for Decision Making</w:t>
            </w:r>
          </w:p>
          <w:p w14:paraId="5695F749" w14:textId="77777777" w:rsidR="00926E57" w:rsidRPr="00721CB0" w:rsidRDefault="00926E57" w:rsidP="00962667">
            <w:pPr>
              <w:pStyle w:val="NormalWeb"/>
              <w:numPr>
                <w:ilvl w:val="0"/>
                <w:numId w:val="37"/>
              </w:numPr>
              <w:spacing w:before="0" w:beforeAutospacing="0" w:line="276" w:lineRule="auto"/>
              <w:jc w:val="both"/>
              <w:rPr>
                <w:color w:val="000000"/>
              </w:rPr>
            </w:pPr>
            <w:r w:rsidRPr="00721CB0">
              <w:rPr>
                <w:color w:val="000000"/>
              </w:rPr>
              <w:t>Relevant Costing Concept</w:t>
            </w:r>
          </w:p>
          <w:p w14:paraId="523C87C1" w14:textId="77777777" w:rsidR="00926E57" w:rsidRPr="00721CB0" w:rsidRDefault="00926E57" w:rsidP="00962667">
            <w:pPr>
              <w:pStyle w:val="NormalWeb"/>
              <w:numPr>
                <w:ilvl w:val="0"/>
                <w:numId w:val="37"/>
              </w:numPr>
              <w:spacing w:line="276" w:lineRule="auto"/>
              <w:jc w:val="both"/>
              <w:rPr>
                <w:color w:val="000000"/>
              </w:rPr>
            </w:pPr>
            <w:r w:rsidRPr="00721CB0">
              <w:rPr>
                <w:color w:val="000000"/>
              </w:rPr>
              <w:t>Accept or Reject Decision</w:t>
            </w:r>
          </w:p>
          <w:p w14:paraId="7730E7F4" w14:textId="77777777" w:rsidR="00926E57" w:rsidRPr="00721CB0" w:rsidRDefault="00926E57" w:rsidP="00962667">
            <w:pPr>
              <w:pStyle w:val="NormalWeb"/>
              <w:numPr>
                <w:ilvl w:val="0"/>
                <w:numId w:val="37"/>
              </w:numPr>
              <w:spacing w:line="276" w:lineRule="auto"/>
              <w:jc w:val="both"/>
              <w:rPr>
                <w:color w:val="000000"/>
              </w:rPr>
            </w:pPr>
            <w:r w:rsidRPr="00721CB0">
              <w:rPr>
                <w:color w:val="000000"/>
              </w:rPr>
              <w:t>Make or Buy Decision</w:t>
            </w:r>
          </w:p>
          <w:p w14:paraId="2A3F6A9C" w14:textId="77777777" w:rsidR="00926E57" w:rsidRPr="00721CB0" w:rsidRDefault="00926E57" w:rsidP="00962667">
            <w:pPr>
              <w:pStyle w:val="NormalWeb"/>
              <w:numPr>
                <w:ilvl w:val="0"/>
                <w:numId w:val="37"/>
              </w:numPr>
              <w:spacing w:line="276" w:lineRule="auto"/>
              <w:jc w:val="both"/>
              <w:rPr>
                <w:color w:val="000000"/>
              </w:rPr>
            </w:pPr>
            <w:r w:rsidRPr="00721CB0">
              <w:rPr>
                <w:color w:val="000000"/>
              </w:rPr>
              <w:t>Drop or Continue Decision</w:t>
            </w:r>
          </w:p>
          <w:p w14:paraId="5DE9BCF5" w14:textId="77777777" w:rsidR="00926E57" w:rsidRPr="00721CB0" w:rsidRDefault="00926E57" w:rsidP="00962667">
            <w:pPr>
              <w:pStyle w:val="NormalWeb"/>
              <w:numPr>
                <w:ilvl w:val="0"/>
                <w:numId w:val="37"/>
              </w:numPr>
              <w:spacing w:line="276" w:lineRule="auto"/>
              <w:jc w:val="both"/>
              <w:rPr>
                <w:color w:val="000000"/>
              </w:rPr>
            </w:pPr>
            <w:r w:rsidRPr="00721CB0">
              <w:rPr>
                <w:color w:val="000000"/>
              </w:rPr>
              <w:t>Sell or Process Further Decision</w:t>
            </w:r>
          </w:p>
          <w:p w14:paraId="6B02FE7C" w14:textId="39D2276F" w:rsidR="00926E57" w:rsidRPr="00721CB0" w:rsidRDefault="00D94B7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 xml:space="preserve">3.3 </w:t>
            </w:r>
            <w:r w:rsidR="00926E57" w:rsidRPr="00721CB0">
              <w:rPr>
                <w:rStyle w:val="Strong"/>
                <w:rFonts w:ascii="Times New Roman" w:hAnsi="Times New Roman" w:cs="Times New Roman"/>
                <w:b/>
                <w:bCs/>
                <w:color w:val="000000"/>
                <w:sz w:val="24"/>
                <w:szCs w:val="24"/>
              </w:rPr>
              <w:t>Pricing Strategies</w:t>
            </w:r>
          </w:p>
          <w:p w14:paraId="6CE9C212" w14:textId="77777777" w:rsidR="00926E57" w:rsidRPr="00721CB0" w:rsidRDefault="00926E57" w:rsidP="00962667">
            <w:pPr>
              <w:pStyle w:val="NormalWeb"/>
              <w:numPr>
                <w:ilvl w:val="0"/>
                <w:numId w:val="38"/>
              </w:numPr>
              <w:spacing w:before="0" w:beforeAutospacing="0" w:line="276" w:lineRule="auto"/>
              <w:jc w:val="both"/>
              <w:rPr>
                <w:color w:val="000000"/>
              </w:rPr>
            </w:pPr>
            <w:r w:rsidRPr="00721CB0">
              <w:rPr>
                <w:color w:val="000000"/>
              </w:rPr>
              <w:t>Pricing Concepts</w:t>
            </w:r>
          </w:p>
          <w:p w14:paraId="5EC72373" w14:textId="77777777" w:rsidR="00926E57" w:rsidRPr="00721CB0" w:rsidRDefault="00926E57" w:rsidP="00962667">
            <w:pPr>
              <w:pStyle w:val="NormalWeb"/>
              <w:numPr>
                <w:ilvl w:val="0"/>
                <w:numId w:val="38"/>
              </w:numPr>
              <w:spacing w:line="276" w:lineRule="auto"/>
              <w:jc w:val="both"/>
              <w:rPr>
                <w:color w:val="000000"/>
              </w:rPr>
            </w:pPr>
            <w:r w:rsidRPr="00721CB0">
              <w:rPr>
                <w:color w:val="000000"/>
              </w:rPr>
              <w:t>Factors Affecting Pricing Decisions</w:t>
            </w:r>
          </w:p>
          <w:p w14:paraId="18A7D6CF" w14:textId="77777777" w:rsidR="00926E57" w:rsidRPr="00721CB0" w:rsidRDefault="00926E57" w:rsidP="00962667">
            <w:pPr>
              <w:pStyle w:val="NormalWeb"/>
              <w:numPr>
                <w:ilvl w:val="0"/>
                <w:numId w:val="38"/>
              </w:numPr>
              <w:spacing w:line="276" w:lineRule="auto"/>
              <w:jc w:val="both"/>
              <w:rPr>
                <w:color w:val="000000"/>
              </w:rPr>
            </w:pPr>
            <w:r w:rsidRPr="00721CB0">
              <w:rPr>
                <w:color w:val="000000"/>
              </w:rPr>
              <w:t>Cost-plus Pricing</w:t>
            </w:r>
          </w:p>
          <w:p w14:paraId="79E8897B" w14:textId="77777777" w:rsidR="00926E57" w:rsidRPr="00721CB0" w:rsidRDefault="00926E57" w:rsidP="00962667">
            <w:pPr>
              <w:pStyle w:val="NormalWeb"/>
              <w:numPr>
                <w:ilvl w:val="0"/>
                <w:numId w:val="38"/>
              </w:numPr>
              <w:spacing w:line="276" w:lineRule="auto"/>
              <w:jc w:val="both"/>
              <w:rPr>
                <w:color w:val="000000"/>
              </w:rPr>
            </w:pPr>
            <w:r w:rsidRPr="00721CB0">
              <w:rPr>
                <w:color w:val="000000"/>
              </w:rPr>
              <w:t>Transfer Pricing Methods</w:t>
            </w:r>
          </w:p>
          <w:p w14:paraId="68EF1C0E" w14:textId="77777777" w:rsidR="00926E57" w:rsidRPr="00721CB0" w:rsidRDefault="00926E57" w:rsidP="00962667">
            <w:pPr>
              <w:pStyle w:val="NormalWeb"/>
              <w:numPr>
                <w:ilvl w:val="0"/>
                <w:numId w:val="38"/>
              </w:numPr>
              <w:spacing w:line="276" w:lineRule="auto"/>
              <w:jc w:val="both"/>
              <w:rPr>
                <w:color w:val="000000"/>
              </w:rPr>
            </w:pPr>
            <w:r w:rsidRPr="00721CB0">
              <w:rPr>
                <w:color w:val="000000"/>
              </w:rPr>
              <w:t>Lifecycle product costing and pricing</w:t>
            </w:r>
          </w:p>
        </w:tc>
      </w:tr>
      <w:tr w:rsidR="00926E57" w:rsidRPr="00721CB0" w14:paraId="79053A8E" w14:textId="77777777" w:rsidTr="00D94B77">
        <w:tc>
          <w:tcPr>
            <w:tcW w:w="4140" w:type="dxa"/>
          </w:tcPr>
          <w:p w14:paraId="7CDB37BE" w14:textId="77777777" w:rsidR="00926E57" w:rsidRPr="00721CB0" w:rsidRDefault="00926E57" w:rsidP="00962667">
            <w:pPr>
              <w:spacing w:before="100" w:beforeAutospacing="1" w:after="100" w:afterAutospacing="1"/>
              <w:ind w:left="720"/>
              <w:rPr>
                <w:rFonts w:ascii="Times New Roman" w:eastAsia="Times New Roman" w:hAnsi="Times New Roman" w:cs="Times New Roman"/>
                <w:sz w:val="24"/>
                <w:szCs w:val="24"/>
                <w:lang w:bidi="ne-NP"/>
              </w:rPr>
            </w:pPr>
          </w:p>
          <w:p w14:paraId="00F66073" w14:textId="77777777" w:rsidR="00926E57" w:rsidRPr="00721CB0" w:rsidRDefault="00926E57" w:rsidP="00962667">
            <w:pPr>
              <w:numPr>
                <w:ilvl w:val="0"/>
                <w:numId w:val="30"/>
              </w:num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Understand the concepts of budgeting, forecasting, and budgetary control. </w:t>
            </w:r>
          </w:p>
          <w:p w14:paraId="06DEC8F7" w14:textId="77777777" w:rsidR="00926E57" w:rsidRPr="00721CB0" w:rsidRDefault="00926E57" w:rsidP="00962667">
            <w:pPr>
              <w:numPr>
                <w:ilvl w:val="0"/>
                <w:numId w:val="30"/>
              </w:num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Explain the role of budgeting in planning and strategic control. </w:t>
            </w:r>
          </w:p>
          <w:p w14:paraId="2BD04D27" w14:textId="77777777" w:rsidR="00926E57" w:rsidRPr="00721CB0" w:rsidRDefault="00926E57" w:rsidP="00962667">
            <w:pPr>
              <w:numPr>
                <w:ilvl w:val="0"/>
                <w:numId w:val="30"/>
              </w:num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Apply budgeting procedures and </w:t>
            </w:r>
            <w:r w:rsidRPr="00721CB0">
              <w:rPr>
                <w:rFonts w:ascii="Times New Roman" w:eastAsia="Times New Roman" w:hAnsi="Times New Roman" w:cs="Times New Roman"/>
                <w:sz w:val="24"/>
                <w:szCs w:val="24"/>
                <w:lang w:bidi="ne-NP"/>
              </w:rPr>
              <w:lastRenderedPageBreak/>
              <w:t xml:space="preserve">prepare different types of budgets. </w:t>
            </w:r>
          </w:p>
          <w:p w14:paraId="712C9098" w14:textId="77777777" w:rsidR="00926E57" w:rsidRPr="00721CB0" w:rsidRDefault="00926E57" w:rsidP="00962667">
            <w:pPr>
              <w:numPr>
                <w:ilvl w:val="0"/>
                <w:numId w:val="30"/>
              </w:num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Prepare functional and master budgets for decision-making. </w:t>
            </w:r>
          </w:p>
          <w:p w14:paraId="55B3FAFC" w14:textId="77777777" w:rsidR="00926E57" w:rsidRPr="00721CB0" w:rsidRDefault="00926E57" w:rsidP="00962667">
            <w:pPr>
              <w:numPr>
                <w:ilvl w:val="0"/>
                <w:numId w:val="30"/>
              </w:num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Evaluate traditional and modern budgeting approaches. </w:t>
            </w:r>
          </w:p>
          <w:p w14:paraId="74B07D05" w14:textId="77777777" w:rsidR="00926E57" w:rsidRPr="00721CB0" w:rsidRDefault="00926E57" w:rsidP="00962667">
            <w:pPr>
              <w:spacing w:before="100" w:beforeAutospacing="1" w:after="100" w:afterAutospacing="1"/>
              <w:ind w:left="720"/>
              <w:jc w:val="both"/>
              <w:rPr>
                <w:rFonts w:ascii="Times New Roman" w:hAnsi="Times New Roman" w:cs="Times New Roman"/>
                <w:color w:val="000000"/>
                <w:sz w:val="24"/>
                <w:szCs w:val="24"/>
              </w:rPr>
            </w:pPr>
          </w:p>
        </w:tc>
        <w:tc>
          <w:tcPr>
            <w:tcW w:w="5264" w:type="dxa"/>
          </w:tcPr>
          <w:p w14:paraId="31B9231A" w14:textId="464A360A" w:rsidR="00926E57" w:rsidRPr="00D94B77" w:rsidRDefault="00926E57" w:rsidP="00962667">
            <w:pPr>
              <w:pStyle w:val="Heading2"/>
              <w:rPr>
                <w:rFonts w:ascii="Times New Roman" w:hAnsi="Times New Roman" w:cs="Times New Roman"/>
                <w:b w:val="0"/>
                <w:bCs w:val="0"/>
                <w:color w:val="auto"/>
                <w:sz w:val="24"/>
                <w:szCs w:val="24"/>
              </w:rPr>
            </w:pPr>
            <w:r w:rsidRPr="00D94B77">
              <w:rPr>
                <w:rStyle w:val="Strong"/>
                <w:rFonts w:ascii="Times New Roman" w:hAnsi="Times New Roman" w:cs="Times New Roman"/>
                <w:b/>
                <w:bCs/>
                <w:color w:val="auto"/>
                <w:sz w:val="24"/>
                <w:szCs w:val="24"/>
              </w:rPr>
              <w:lastRenderedPageBreak/>
              <w:t>Unit 4: Planning and Budgeting</w:t>
            </w:r>
            <w:r w:rsidRPr="00D94B77">
              <w:rPr>
                <w:rFonts w:ascii="Times New Roman" w:hAnsi="Times New Roman" w:cs="Times New Roman"/>
                <w:b w:val="0"/>
                <w:bCs w:val="0"/>
                <w:color w:val="auto"/>
                <w:sz w:val="24"/>
                <w:szCs w:val="24"/>
              </w:rPr>
              <w:t> </w:t>
            </w:r>
            <w:r w:rsidR="005A2B2D">
              <w:rPr>
                <w:rFonts w:ascii="Times New Roman" w:hAnsi="Times New Roman" w:cs="Times New Roman"/>
                <w:b w:val="0"/>
                <w:bCs w:val="0"/>
                <w:color w:val="000000"/>
                <w:sz w:val="24"/>
                <w:szCs w:val="24"/>
              </w:rPr>
              <w:t>(</w:t>
            </w:r>
            <w:r w:rsidR="005A2B2D" w:rsidRPr="005A2B2D">
              <w:rPr>
                <w:rStyle w:val="Strong"/>
                <w:rFonts w:ascii="Times New Roman" w:hAnsi="Times New Roman" w:cs="Times New Roman"/>
                <w:b/>
                <w:bCs/>
                <w:color w:val="000000"/>
                <w:sz w:val="24"/>
                <w:szCs w:val="24"/>
              </w:rPr>
              <w:t>1</w:t>
            </w:r>
            <w:r w:rsidR="005A2B2D">
              <w:rPr>
                <w:rStyle w:val="Strong"/>
                <w:rFonts w:ascii="Times New Roman" w:hAnsi="Times New Roman" w:cs="Times New Roman"/>
                <w:b/>
                <w:bCs/>
                <w:color w:val="000000"/>
                <w:sz w:val="24"/>
                <w:szCs w:val="24"/>
              </w:rPr>
              <w:t>2 hours)</w:t>
            </w:r>
          </w:p>
          <w:p w14:paraId="268460B5"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Concept of budgeting, budgeting and forecasting</w:t>
            </w:r>
          </w:p>
          <w:p w14:paraId="3F7EC570"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Planning and control process and budgeting</w:t>
            </w:r>
          </w:p>
          <w:p w14:paraId="7D6930AD"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Strategic planning and budgeting</w:t>
            </w:r>
          </w:p>
          <w:p w14:paraId="477D58A1"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Budgeting procedures</w:t>
            </w:r>
          </w:p>
          <w:p w14:paraId="2EBDF507"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lastRenderedPageBreak/>
              <w:t>Budgeting procedure, Budget period and Budget centers</w:t>
            </w:r>
          </w:p>
          <w:p w14:paraId="486DCD88"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Fixed and flexible budget</w:t>
            </w:r>
          </w:p>
          <w:p w14:paraId="3772B8E4"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Types of budgets: Preparation of sales budget, Production and ending inventory budget, Seling and administrative budget, Cash budget, Budgeted income statement and balance sheet</w:t>
            </w:r>
          </w:p>
          <w:p w14:paraId="472BDE8A" w14:textId="77777777" w:rsidR="00926E57" w:rsidRPr="00721CB0" w:rsidRDefault="00926E57" w:rsidP="00962667">
            <w:pPr>
              <w:pStyle w:val="NormalWeb"/>
              <w:numPr>
                <w:ilvl w:val="0"/>
                <w:numId w:val="103"/>
              </w:numPr>
              <w:spacing w:line="276" w:lineRule="auto"/>
              <w:jc w:val="both"/>
              <w:rPr>
                <w:color w:val="000000"/>
              </w:rPr>
            </w:pPr>
            <w:r w:rsidRPr="00721CB0">
              <w:rPr>
                <w:color w:val="000000"/>
              </w:rPr>
              <w:t>Zero based budgeting, Activity-based budgeting, Life-cycle budget, Kaizen budgeting and Government budgeting.</w:t>
            </w:r>
          </w:p>
        </w:tc>
      </w:tr>
      <w:tr w:rsidR="00926E57" w:rsidRPr="00721CB0" w14:paraId="1A029F79" w14:textId="77777777" w:rsidTr="00D94B77">
        <w:tc>
          <w:tcPr>
            <w:tcW w:w="4140" w:type="dxa"/>
          </w:tcPr>
          <w:p w14:paraId="58A46567"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lastRenderedPageBreak/>
              <w:t>Explain the concept and elements of management control systems</w:t>
            </w:r>
          </w:p>
          <w:p w14:paraId="35D2F829"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Understand responsibility accounting and types of responsibility centers</w:t>
            </w:r>
          </w:p>
          <w:p w14:paraId="79870B44"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Apply performance measures such as ROI and residual income</w:t>
            </w:r>
          </w:p>
          <w:p w14:paraId="4CC82FC1"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Describe the concept and dimensions of the balanced scorecard</w:t>
            </w:r>
          </w:p>
          <w:p w14:paraId="36DCE94A" w14:textId="77777777" w:rsidR="00926E57" w:rsidRPr="00721CB0" w:rsidRDefault="00926E57" w:rsidP="00962667">
            <w:pPr>
              <w:numPr>
                <w:ilvl w:val="0"/>
                <w:numId w:val="30"/>
              </w:numPr>
              <w:spacing w:before="100" w:beforeAutospacing="1" w:after="100" w:afterAutospacing="1"/>
              <w:jc w:val="both"/>
              <w:rPr>
                <w:rFonts w:ascii="Times New Roman" w:hAnsi="Times New Roman" w:cs="Times New Roman"/>
                <w:color w:val="000000"/>
                <w:sz w:val="24"/>
                <w:szCs w:val="24"/>
              </w:rPr>
            </w:pPr>
            <w:r w:rsidRPr="00721CB0">
              <w:rPr>
                <w:rFonts w:ascii="Times New Roman" w:hAnsi="Times New Roman" w:cs="Times New Roman"/>
                <w:color w:val="000000"/>
                <w:sz w:val="24"/>
                <w:szCs w:val="24"/>
              </w:rPr>
              <w:t>Evaluate organizational performance using strategic control tools</w:t>
            </w:r>
          </w:p>
          <w:p w14:paraId="53EE7E1E" w14:textId="77777777" w:rsidR="00926E57" w:rsidRPr="00721CB0" w:rsidRDefault="00926E57" w:rsidP="00962667">
            <w:pPr>
              <w:pStyle w:val="ListParagraph"/>
              <w:jc w:val="both"/>
              <w:rPr>
                <w:rFonts w:ascii="Times New Roman" w:hAnsi="Times New Roman" w:cs="Times New Roman"/>
                <w:sz w:val="24"/>
                <w:szCs w:val="24"/>
              </w:rPr>
            </w:pPr>
          </w:p>
        </w:tc>
        <w:tc>
          <w:tcPr>
            <w:tcW w:w="5264" w:type="dxa"/>
          </w:tcPr>
          <w:p w14:paraId="7F69349D" w14:textId="3123E46E" w:rsidR="00926E57" w:rsidRPr="005A2B2D" w:rsidRDefault="00926E57" w:rsidP="00962667">
            <w:pPr>
              <w:pStyle w:val="Heading2"/>
              <w:jc w:val="both"/>
              <w:rPr>
                <w:rFonts w:ascii="Times New Roman" w:hAnsi="Times New Roman" w:cs="Times New Roman"/>
                <w:b w:val="0"/>
                <w:bCs w:val="0"/>
                <w:color w:val="000000"/>
                <w:sz w:val="24"/>
                <w:szCs w:val="24"/>
              </w:rPr>
            </w:pPr>
            <w:r w:rsidRPr="00721CB0">
              <w:rPr>
                <w:rFonts w:ascii="Times New Roman" w:hAnsi="Times New Roman" w:cs="Times New Roman"/>
                <w:sz w:val="24"/>
                <w:szCs w:val="24"/>
              </w:rPr>
              <w:t xml:space="preserve"> </w:t>
            </w:r>
            <w:r w:rsidRPr="005A2B2D">
              <w:rPr>
                <w:rStyle w:val="Strong"/>
                <w:rFonts w:ascii="Times New Roman" w:hAnsi="Times New Roman" w:cs="Times New Roman"/>
                <w:b/>
                <w:bCs/>
                <w:color w:val="000000"/>
                <w:sz w:val="24"/>
                <w:szCs w:val="24"/>
              </w:rPr>
              <w:t>Unit 5: Performance Measurement &amp; Strategic Control</w:t>
            </w:r>
            <w:r w:rsidRPr="005A2B2D">
              <w:rPr>
                <w:rFonts w:ascii="Times New Roman" w:hAnsi="Times New Roman" w:cs="Times New Roman"/>
                <w:b w:val="0"/>
                <w:bCs w:val="0"/>
                <w:color w:val="000000"/>
                <w:sz w:val="24"/>
                <w:szCs w:val="24"/>
              </w:rPr>
              <w:t> </w:t>
            </w:r>
            <w:r w:rsidRPr="005A2B2D">
              <w:rPr>
                <w:rFonts w:ascii="Times New Roman" w:hAnsi="Times New Roman" w:cs="Times New Roman"/>
                <w:b w:val="0"/>
                <w:bCs w:val="0"/>
                <w:color w:val="000000"/>
                <w:sz w:val="24"/>
                <w:szCs w:val="24"/>
              </w:rPr>
              <w:t> </w:t>
            </w:r>
            <w:r w:rsidR="005A2B2D">
              <w:rPr>
                <w:rFonts w:ascii="Times New Roman" w:hAnsi="Times New Roman" w:cs="Times New Roman"/>
                <w:b w:val="0"/>
                <w:bCs w:val="0"/>
                <w:color w:val="000000"/>
                <w:sz w:val="24"/>
                <w:szCs w:val="24"/>
              </w:rPr>
              <w:t>(</w:t>
            </w:r>
            <w:r w:rsidRPr="005A2B2D">
              <w:rPr>
                <w:rStyle w:val="Strong"/>
                <w:rFonts w:ascii="Times New Roman" w:hAnsi="Times New Roman" w:cs="Times New Roman"/>
                <w:b/>
                <w:bCs/>
                <w:color w:val="000000"/>
                <w:sz w:val="24"/>
                <w:szCs w:val="24"/>
              </w:rPr>
              <w:t>10</w:t>
            </w:r>
            <w:r w:rsidR="005A2B2D">
              <w:rPr>
                <w:rStyle w:val="Strong"/>
                <w:rFonts w:ascii="Times New Roman" w:hAnsi="Times New Roman" w:cs="Times New Roman"/>
                <w:b/>
                <w:bCs/>
                <w:color w:val="000000"/>
                <w:sz w:val="24"/>
                <w:szCs w:val="24"/>
              </w:rPr>
              <w:t xml:space="preserve"> hours)</w:t>
            </w:r>
          </w:p>
          <w:p w14:paraId="02146493" w14:textId="19244BB7" w:rsidR="00926E57" w:rsidRPr="00721CB0" w:rsidRDefault="0055219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 xml:space="preserve">5.1 </w:t>
            </w:r>
            <w:r w:rsidR="00926E57" w:rsidRPr="00721CB0">
              <w:rPr>
                <w:rStyle w:val="Strong"/>
                <w:rFonts w:ascii="Times New Roman" w:hAnsi="Times New Roman" w:cs="Times New Roman"/>
                <w:b/>
                <w:bCs/>
                <w:color w:val="000000"/>
                <w:sz w:val="24"/>
                <w:szCs w:val="24"/>
              </w:rPr>
              <w:t>Management Control Systems</w:t>
            </w:r>
          </w:p>
          <w:p w14:paraId="6363007D" w14:textId="77777777" w:rsidR="00926E57" w:rsidRPr="00721CB0" w:rsidRDefault="00926E57" w:rsidP="00962667">
            <w:pPr>
              <w:pStyle w:val="NormalWeb"/>
              <w:numPr>
                <w:ilvl w:val="0"/>
                <w:numId w:val="40"/>
              </w:numPr>
              <w:spacing w:before="0" w:beforeAutospacing="0" w:line="276" w:lineRule="auto"/>
              <w:jc w:val="both"/>
              <w:rPr>
                <w:color w:val="000000"/>
              </w:rPr>
            </w:pPr>
            <w:r w:rsidRPr="00721CB0">
              <w:rPr>
                <w:color w:val="000000"/>
              </w:rPr>
              <w:t>Concept of Management Control Systems</w:t>
            </w:r>
          </w:p>
          <w:p w14:paraId="6816B83E" w14:textId="77777777" w:rsidR="00926E57" w:rsidRPr="00721CB0" w:rsidRDefault="00926E57" w:rsidP="00962667">
            <w:pPr>
              <w:pStyle w:val="NormalWeb"/>
              <w:numPr>
                <w:ilvl w:val="0"/>
                <w:numId w:val="40"/>
              </w:numPr>
              <w:spacing w:line="276" w:lineRule="auto"/>
              <w:jc w:val="both"/>
              <w:rPr>
                <w:color w:val="000000"/>
              </w:rPr>
            </w:pPr>
            <w:r w:rsidRPr="00721CB0">
              <w:rPr>
                <w:color w:val="000000"/>
              </w:rPr>
              <w:t>Organizational Goals</w:t>
            </w:r>
          </w:p>
          <w:p w14:paraId="4AA70488" w14:textId="77777777" w:rsidR="00926E57" w:rsidRPr="00721CB0" w:rsidRDefault="00926E57" w:rsidP="00962667">
            <w:pPr>
              <w:pStyle w:val="NormalWeb"/>
              <w:numPr>
                <w:ilvl w:val="0"/>
                <w:numId w:val="40"/>
              </w:numPr>
              <w:spacing w:line="276" w:lineRule="auto"/>
              <w:jc w:val="both"/>
              <w:rPr>
                <w:color w:val="000000"/>
              </w:rPr>
            </w:pPr>
            <w:r w:rsidRPr="00721CB0">
              <w:rPr>
                <w:color w:val="000000"/>
              </w:rPr>
              <w:t>Elements of Control Systems</w:t>
            </w:r>
          </w:p>
          <w:p w14:paraId="04659F5D" w14:textId="73AAEDF4" w:rsidR="00926E57" w:rsidRPr="00721CB0" w:rsidRDefault="0055219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 xml:space="preserve">5.2 </w:t>
            </w:r>
            <w:r w:rsidR="00926E57" w:rsidRPr="00721CB0">
              <w:rPr>
                <w:rStyle w:val="Strong"/>
                <w:rFonts w:ascii="Times New Roman" w:hAnsi="Times New Roman" w:cs="Times New Roman"/>
                <w:b/>
                <w:bCs/>
                <w:color w:val="000000"/>
                <w:sz w:val="24"/>
                <w:szCs w:val="24"/>
              </w:rPr>
              <w:t>Responsibility Accounting</w:t>
            </w:r>
          </w:p>
          <w:p w14:paraId="499F70FA" w14:textId="77777777" w:rsidR="00926E57" w:rsidRPr="00721CB0" w:rsidRDefault="00926E57" w:rsidP="00962667">
            <w:pPr>
              <w:pStyle w:val="NormalWeb"/>
              <w:numPr>
                <w:ilvl w:val="0"/>
                <w:numId w:val="41"/>
              </w:numPr>
              <w:spacing w:before="0" w:beforeAutospacing="0" w:line="276" w:lineRule="auto"/>
              <w:jc w:val="both"/>
              <w:rPr>
                <w:color w:val="000000"/>
              </w:rPr>
            </w:pPr>
            <w:r w:rsidRPr="00721CB0">
              <w:rPr>
                <w:color w:val="000000"/>
              </w:rPr>
              <w:t>Concept of Responsibility Accounting</w:t>
            </w:r>
          </w:p>
          <w:p w14:paraId="04BDF786" w14:textId="77777777" w:rsidR="00926E57" w:rsidRPr="00721CB0" w:rsidRDefault="00926E57" w:rsidP="00962667">
            <w:pPr>
              <w:pStyle w:val="NormalWeb"/>
              <w:numPr>
                <w:ilvl w:val="0"/>
                <w:numId w:val="41"/>
              </w:numPr>
              <w:spacing w:line="276" w:lineRule="auto"/>
              <w:jc w:val="both"/>
              <w:rPr>
                <w:color w:val="000000"/>
              </w:rPr>
            </w:pPr>
            <w:r w:rsidRPr="00721CB0">
              <w:rPr>
                <w:color w:val="000000"/>
              </w:rPr>
              <w:t>Types of Responsibility Centers:</w:t>
            </w:r>
          </w:p>
          <w:p w14:paraId="06CD74D9" w14:textId="77777777" w:rsidR="00926E57" w:rsidRPr="00721CB0" w:rsidRDefault="00926E57" w:rsidP="00962667">
            <w:pPr>
              <w:pStyle w:val="NormalWeb"/>
              <w:numPr>
                <w:ilvl w:val="1"/>
                <w:numId w:val="41"/>
              </w:numPr>
              <w:spacing w:line="276" w:lineRule="auto"/>
              <w:jc w:val="both"/>
              <w:rPr>
                <w:color w:val="000000"/>
              </w:rPr>
            </w:pPr>
            <w:r w:rsidRPr="00721CB0">
              <w:rPr>
                <w:color w:val="000000"/>
              </w:rPr>
              <w:t>Cost Centers</w:t>
            </w:r>
          </w:p>
          <w:p w14:paraId="13085FE8" w14:textId="77777777" w:rsidR="00926E57" w:rsidRPr="00721CB0" w:rsidRDefault="00926E57" w:rsidP="00962667">
            <w:pPr>
              <w:pStyle w:val="NormalWeb"/>
              <w:numPr>
                <w:ilvl w:val="1"/>
                <w:numId w:val="41"/>
              </w:numPr>
              <w:spacing w:line="276" w:lineRule="auto"/>
              <w:jc w:val="both"/>
              <w:rPr>
                <w:color w:val="000000"/>
              </w:rPr>
            </w:pPr>
            <w:r w:rsidRPr="00721CB0">
              <w:rPr>
                <w:color w:val="000000"/>
              </w:rPr>
              <w:t>Profit Centers</w:t>
            </w:r>
          </w:p>
          <w:p w14:paraId="43540E2A" w14:textId="77777777" w:rsidR="00926E57" w:rsidRPr="00721CB0" w:rsidRDefault="00926E57" w:rsidP="00962667">
            <w:pPr>
              <w:pStyle w:val="NormalWeb"/>
              <w:numPr>
                <w:ilvl w:val="1"/>
                <w:numId w:val="41"/>
              </w:numPr>
              <w:spacing w:line="276" w:lineRule="auto"/>
              <w:jc w:val="both"/>
              <w:rPr>
                <w:color w:val="000000"/>
              </w:rPr>
            </w:pPr>
            <w:r w:rsidRPr="00721CB0">
              <w:rPr>
                <w:color w:val="000000"/>
              </w:rPr>
              <w:t>Investment Centers</w:t>
            </w:r>
          </w:p>
          <w:p w14:paraId="0AB034A8" w14:textId="77777777" w:rsidR="00926E57" w:rsidRPr="00721CB0" w:rsidRDefault="00926E57" w:rsidP="00962667">
            <w:pPr>
              <w:pStyle w:val="NormalWeb"/>
              <w:numPr>
                <w:ilvl w:val="0"/>
                <w:numId w:val="41"/>
              </w:numPr>
              <w:spacing w:line="276" w:lineRule="auto"/>
              <w:jc w:val="both"/>
              <w:rPr>
                <w:color w:val="000000"/>
              </w:rPr>
            </w:pPr>
            <w:r w:rsidRPr="00721CB0">
              <w:rPr>
                <w:color w:val="000000"/>
              </w:rPr>
              <w:t>Performance Measures for Investment Centers:</w:t>
            </w:r>
          </w:p>
          <w:p w14:paraId="24E0CAE1" w14:textId="77777777" w:rsidR="00926E57" w:rsidRPr="00721CB0" w:rsidRDefault="00926E57" w:rsidP="00962667">
            <w:pPr>
              <w:pStyle w:val="NormalWeb"/>
              <w:numPr>
                <w:ilvl w:val="1"/>
                <w:numId w:val="41"/>
              </w:numPr>
              <w:spacing w:line="276" w:lineRule="auto"/>
              <w:jc w:val="both"/>
              <w:rPr>
                <w:color w:val="000000"/>
              </w:rPr>
            </w:pPr>
            <w:r w:rsidRPr="00721CB0">
              <w:rPr>
                <w:color w:val="000000"/>
              </w:rPr>
              <w:t>Return on Investment (ROI)</w:t>
            </w:r>
          </w:p>
          <w:p w14:paraId="5ED3D5E7" w14:textId="77777777" w:rsidR="00926E57" w:rsidRPr="00721CB0" w:rsidRDefault="00926E57" w:rsidP="00962667">
            <w:pPr>
              <w:pStyle w:val="NormalWeb"/>
              <w:numPr>
                <w:ilvl w:val="1"/>
                <w:numId w:val="41"/>
              </w:numPr>
              <w:spacing w:line="276" w:lineRule="auto"/>
              <w:jc w:val="both"/>
              <w:rPr>
                <w:color w:val="000000"/>
              </w:rPr>
            </w:pPr>
            <w:r w:rsidRPr="00721CB0">
              <w:rPr>
                <w:color w:val="000000"/>
              </w:rPr>
              <w:t>Residual Income (RI)</w:t>
            </w:r>
          </w:p>
          <w:p w14:paraId="7FC1F9A6" w14:textId="6E1372B3" w:rsidR="00926E57" w:rsidRPr="00721CB0" w:rsidRDefault="00552197" w:rsidP="00962667">
            <w:pPr>
              <w:pStyle w:val="Heading3"/>
              <w:spacing w:before="0"/>
              <w:jc w:val="both"/>
              <w:rPr>
                <w:rFonts w:ascii="Times New Roman" w:hAnsi="Times New Roman" w:cs="Times New Roman"/>
                <w:color w:val="000000"/>
                <w:sz w:val="24"/>
                <w:szCs w:val="24"/>
              </w:rPr>
            </w:pPr>
            <w:r>
              <w:rPr>
                <w:rStyle w:val="Strong"/>
                <w:rFonts w:ascii="Times New Roman" w:hAnsi="Times New Roman" w:cs="Times New Roman"/>
                <w:b/>
                <w:bCs/>
                <w:color w:val="000000"/>
                <w:sz w:val="24"/>
                <w:szCs w:val="24"/>
              </w:rPr>
              <w:t xml:space="preserve">5.3 </w:t>
            </w:r>
            <w:r w:rsidR="00926E57" w:rsidRPr="00721CB0">
              <w:rPr>
                <w:rStyle w:val="Strong"/>
                <w:rFonts w:ascii="Times New Roman" w:hAnsi="Times New Roman" w:cs="Times New Roman"/>
                <w:b/>
                <w:bCs/>
                <w:color w:val="000000"/>
                <w:sz w:val="24"/>
                <w:szCs w:val="24"/>
              </w:rPr>
              <w:t>Balanced Scorecard</w:t>
            </w:r>
          </w:p>
          <w:p w14:paraId="4F934360" w14:textId="77777777" w:rsidR="00926E57" w:rsidRPr="00721CB0" w:rsidRDefault="00926E57" w:rsidP="00962667">
            <w:pPr>
              <w:pStyle w:val="NormalWeb"/>
              <w:numPr>
                <w:ilvl w:val="0"/>
                <w:numId w:val="42"/>
              </w:numPr>
              <w:spacing w:before="0" w:beforeAutospacing="0" w:line="276" w:lineRule="auto"/>
              <w:jc w:val="both"/>
              <w:rPr>
                <w:color w:val="000000"/>
              </w:rPr>
            </w:pPr>
            <w:r w:rsidRPr="00721CB0">
              <w:rPr>
                <w:color w:val="000000"/>
              </w:rPr>
              <w:t>Concept of Balanced Scorecard</w:t>
            </w:r>
          </w:p>
          <w:p w14:paraId="5F8C8D45" w14:textId="77777777" w:rsidR="00926E57" w:rsidRPr="00721CB0" w:rsidRDefault="00926E57" w:rsidP="00962667">
            <w:pPr>
              <w:pStyle w:val="NormalWeb"/>
              <w:numPr>
                <w:ilvl w:val="0"/>
                <w:numId w:val="42"/>
              </w:numPr>
              <w:spacing w:line="276" w:lineRule="auto"/>
              <w:jc w:val="both"/>
              <w:rPr>
                <w:color w:val="000000"/>
              </w:rPr>
            </w:pPr>
            <w:r w:rsidRPr="00721CB0">
              <w:rPr>
                <w:color w:val="000000"/>
              </w:rPr>
              <w:t>Financial Perspective</w:t>
            </w:r>
          </w:p>
          <w:p w14:paraId="2E147047" w14:textId="77777777" w:rsidR="00926E57" w:rsidRPr="00721CB0" w:rsidRDefault="00926E57" w:rsidP="00962667">
            <w:pPr>
              <w:pStyle w:val="NormalWeb"/>
              <w:numPr>
                <w:ilvl w:val="0"/>
                <w:numId w:val="42"/>
              </w:numPr>
              <w:spacing w:line="276" w:lineRule="auto"/>
              <w:jc w:val="both"/>
              <w:rPr>
                <w:color w:val="000000"/>
              </w:rPr>
            </w:pPr>
            <w:r w:rsidRPr="00721CB0">
              <w:rPr>
                <w:color w:val="000000"/>
              </w:rPr>
              <w:t>Customer Perspective</w:t>
            </w:r>
          </w:p>
          <w:p w14:paraId="61240FF5" w14:textId="77777777" w:rsidR="00926E57" w:rsidRPr="00721CB0" w:rsidRDefault="00926E57" w:rsidP="00962667">
            <w:pPr>
              <w:pStyle w:val="NormalWeb"/>
              <w:numPr>
                <w:ilvl w:val="0"/>
                <w:numId w:val="42"/>
              </w:numPr>
              <w:spacing w:line="276" w:lineRule="auto"/>
              <w:jc w:val="both"/>
              <w:rPr>
                <w:color w:val="000000"/>
              </w:rPr>
            </w:pPr>
            <w:r w:rsidRPr="00721CB0">
              <w:rPr>
                <w:color w:val="000000"/>
              </w:rPr>
              <w:t>Internal Process Perspective</w:t>
            </w:r>
          </w:p>
          <w:p w14:paraId="3F8524BD" w14:textId="77777777" w:rsidR="00926E57" w:rsidRPr="00721CB0" w:rsidRDefault="00926E57" w:rsidP="00962667">
            <w:pPr>
              <w:pStyle w:val="NormalWeb"/>
              <w:numPr>
                <w:ilvl w:val="0"/>
                <w:numId w:val="42"/>
              </w:numPr>
              <w:spacing w:line="276" w:lineRule="auto"/>
              <w:jc w:val="both"/>
              <w:rPr>
                <w:color w:val="000000"/>
              </w:rPr>
            </w:pPr>
            <w:r w:rsidRPr="00721CB0">
              <w:rPr>
                <w:color w:val="000000"/>
              </w:rPr>
              <w:t>Performances drivers</w:t>
            </w:r>
          </w:p>
          <w:p w14:paraId="71DF2E5D" w14:textId="77777777" w:rsidR="00926E57" w:rsidRPr="00721CB0" w:rsidRDefault="00926E57" w:rsidP="00962667">
            <w:pPr>
              <w:pStyle w:val="NormalWeb"/>
              <w:numPr>
                <w:ilvl w:val="0"/>
                <w:numId w:val="42"/>
              </w:numPr>
              <w:spacing w:line="276" w:lineRule="auto"/>
              <w:jc w:val="both"/>
              <w:rPr>
                <w:color w:val="000000"/>
              </w:rPr>
            </w:pPr>
            <w:r w:rsidRPr="00721CB0">
              <w:rPr>
                <w:color w:val="000000"/>
              </w:rPr>
              <w:t>Requisites of balanced scorecards</w:t>
            </w:r>
          </w:p>
        </w:tc>
      </w:tr>
    </w:tbl>
    <w:p w14:paraId="35AC1867" w14:textId="77777777" w:rsidR="00665141" w:rsidRPr="00665141" w:rsidRDefault="00665141" w:rsidP="00665141">
      <w:pPr>
        <w:autoSpaceDE w:val="0"/>
        <w:autoSpaceDN w:val="0"/>
        <w:adjustRightInd w:val="0"/>
        <w:spacing w:after="0"/>
        <w:jc w:val="both"/>
        <w:rPr>
          <w:rFonts w:ascii="Times New Roman" w:hAnsi="Times New Roman" w:cs="Times New Roman"/>
          <w:b/>
          <w:bCs/>
          <w:sz w:val="24"/>
          <w:szCs w:val="24"/>
        </w:rPr>
      </w:pPr>
    </w:p>
    <w:p w14:paraId="62BC7EDD" w14:textId="77777777" w:rsidR="00665141" w:rsidRDefault="00665141" w:rsidP="00665141">
      <w:pPr>
        <w:pStyle w:val="ListParagraph"/>
        <w:spacing w:after="0" w:line="240" w:lineRule="auto"/>
        <w:ind w:left="360"/>
        <w:jc w:val="both"/>
        <w:rPr>
          <w:rFonts w:ascii="Times New Roman" w:hAnsi="Times New Roman" w:cs="Times New Roman"/>
          <w:b/>
          <w:bCs/>
          <w:sz w:val="24"/>
          <w:szCs w:val="24"/>
        </w:rPr>
      </w:pPr>
    </w:p>
    <w:p w14:paraId="745BD3ED" w14:textId="77777777" w:rsidR="00665141" w:rsidRPr="00B87919" w:rsidRDefault="00665141" w:rsidP="00665141">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lastRenderedPageBreak/>
        <w:t>Methods of Instruction</w:t>
      </w:r>
    </w:p>
    <w:p w14:paraId="01DE1DAB" w14:textId="77777777" w:rsidR="00665141" w:rsidRPr="00B87919" w:rsidRDefault="00665141" w:rsidP="00665141">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124D242"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3CA2FD1B"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53D4B818"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2A74EE8"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078ADA20"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74DEA7CF"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CD89428"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3BB881FF"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305FE7B5"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6A48DCF3"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8513A16"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F2E0F5F"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15107DE4"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34BA4728" w14:textId="77777777" w:rsidR="00665141" w:rsidRPr="00B87919" w:rsidRDefault="00665141" w:rsidP="00665141">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69488D44" w14:textId="77777777" w:rsidR="00665141" w:rsidRPr="00B87919" w:rsidRDefault="00665141" w:rsidP="00665141">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lastRenderedPageBreak/>
        <w:t>maintain a minimum of 80 percent attendance in the respective course, in accordance with the University’s academic regulations.</w:t>
      </w:r>
    </w:p>
    <w:p w14:paraId="1F604B56"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4C36EFB8"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729738A3"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E64BA67" w14:textId="77777777" w:rsidR="00665141" w:rsidRPr="00B87919" w:rsidRDefault="00665141" w:rsidP="0066514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694FDE8D" w14:textId="77777777" w:rsidR="00665141" w:rsidRPr="00B87919" w:rsidRDefault="00665141" w:rsidP="00665141">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584D68A6" w14:textId="77777777" w:rsidR="00926E57" w:rsidRPr="00721CB0" w:rsidRDefault="00926E57" w:rsidP="00962667">
      <w:pPr>
        <w:ind w:left="709"/>
        <w:contextualSpacing/>
        <w:jc w:val="both"/>
        <w:rPr>
          <w:rFonts w:ascii="Times New Roman" w:hAnsi="Times New Roman" w:cs="Times New Roman"/>
          <w:sz w:val="24"/>
          <w:szCs w:val="24"/>
        </w:rPr>
      </w:pPr>
    </w:p>
    <w:p w14:paraId="2CB47C3A" w14:textId="77777777" w:rsidR="00926E57" w:rsidRPr="00721CB0" w:rsidRDefault="00926E57" w:rsidP="00962667">
      <w:pPr>
        <w:numPr>
          <w:ilvl w:val="0"/>
          <w:numId w:val="25"/>
        </w:numPr>
        <w:spacing w:after="0"/>
        <w:contextualSpacing/>
        <w:jc w:val="both"/>
        <w:rPr>
          <w:rFonts w:ascii="Times New Roman" w:hAnsi="Times New Roman" w:cs="Times New Roman"/>
          <w:sz w:val="24"/>
          <w:szCs w:val="24"/>
        </w:rPr>
      </w:pPr>
      <w:r w:rsidRPr="00721CB0">
        <w:rPr>
          <w:rFonts w:ascii="Times New Roman" w:hAnsi="Times New Roman" w:cs="Times New Roman"/>
          <w:b/>
          <w:bCs/>
          <w:sz w:val="24"/>
          <w:szCs w:val="24"/>
        </w:rPr>
        <w:t xml:space="preserve">Prescribed Books and References </w:t>
      </w:r>
    </w:p>
    <w:p w14:paraId="7E845F8F" w14:textId="77777777" w:rsidR="00926E57" w:rsidRPr="00721CB0" w:rsidRDefault="00926E57" w:rsidP="00962667">
      <w:pPr>
        <w:spacing w:before="100" w:beforeAutospacing="1" w:after="100" w:afterAutospacing="1"/>
        <w:jc w:val="both"/>
        <w:outlineLvl w:val="2"/>
        <w:rPr>
          <w:rFonts w:ascii="Times New Roman" w:eastAsia="Times New Roman" w:hAnsi="Times New Roman" w:cs="Times New Roman"/>
          <w:b/>
          <w:bCs/>
          <w:color w:val="000000"/>
          <w:sz w:val="24"/>
          <w:szCs w:val="24"/>
        </w:rPr>
      </w:pPr>
      <w:r w:rsidRPr="00721CB0">
        <w:rPr>
          <w:rFonts w:ascii="Times New Roman" w:eastAsia="Times New Roman" w:hAnsi="Times New Roman" w:cs="Times New Roman"/>
          <w:b/>
          <w:bCs/>
          <w:color w:val="000000"/>
          <w:sz w:val="24"/>
          <w:szCs w:val="24"/>
        </w:rPr>
        <w:t>Basic Textbooks:</w:t>
      </w:r>
    </w:p>
    <w:p w14:paraId="3752EE4E" w14:textId="77777777" w:rsidR="00926E57" w:rsidRPr="00721CB0" w:rsidRDefault="00926E57" w:rsidP="00962667">
      <w:pPr>
        <w:numPr>
          <w:ilvl w:val="0"/>
          <w:numId w:val="28"/>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Kaplan, R. S., and Atkinson, A. A. </w:t>
      </w:r>
      <w:r w:rsidRPr="00721CB0">
        <w:rPr>
          <w:rFonts w:ascii="Times New Roman" w:eastAsia="Times New Roman" w:hAnsi="Times New Roman" w:cs="Times New Roman"/>
          <w:i/>
          <w:iCs/>
          <w:color w:val="000000"/>
          <w:sz w:val="24"/>
          <w:szCs w:val="24"/>
        </w:rPr>
        <w:t>Advanced Management Accounting</w:t>
      </w:r>
      <w:r w:rsidRPr="00721CB0">
        <w:rPr>
          <w:rFonts w:ascii="Times New Roman" w:eastAsia="Times New Roman" w:hAnsi="Times New Roman" w:cs="Times New Roman"/>
          <w:color w:val="000000"/>
          <w:sz w:val="24"/>
          <w:szCs w:val="24"/>
        </w:rPr>
        <w:t>. Prentice Hall.</w:t>
      </w:r>
    </w:p>
    <w:p w14:paraId="038CFBD5" w14:textId="77777777" w:rsidR="00926E57" w:rsidRPr="00721CB0" w:rsidRDefault="00926E57" w:rsidP="00962667">
      <w:pPr>
        <w:numPr>
          <w:ilvl w:val="0"/>
          <w:numId w:val="28"/>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Garrison, R. H., Noreen, E. W., and Brewer, P. C. </w:t>
      </w:r>
      <w:r w:rsidRPr="00721CB0">
        <w:rPr>
          <w:rFonts w:ascii="Times New Roman" w:eastAsia="Times New Roman" w:hAnsi="Times New Roman" w:cs="Times New Roman"/>
          <w:i/>
          <w:iCs/>
          <w:color w:val="000000"/>
          <w:sz w:val="24"/>
          <w:szCs w:val="24"/>
        </w:rPr>
        <w:t>Managerial Accounting</w:t>
      </w:r>
      <w:r w:rsidRPr="00721CB0">
        <w:rPr>
          <w:rFonts w:ascii="Times New Roman" w:eastAsia="Times New Roman" w:hAnsi="Times New Roman" w:cs="Times New Roman"/>
          <w:color w:val="000000"/>
          <w:sz w:val="24"/>
          <w:szCs w:val="24"/>
        </w:rPr>
        <w:t>. McGraw-Hill Education.</w:t>
      </w:r>
    </w:p>
    <w:p w14:paraId="52A5D785" w14:textId="77777777" w:rsidR="00926E57" w:rsidRPr="00721CB0" w:rsidRDefault="00926E57" w:rsidP="00962667">
      <w:pPr>
        <w:numPr>
          <w:ilvl w:val="0"/>
          <w:numId w:val="28"/>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Horngren, C. T., Datar, S. M., and Rajan, M. V. </w:t>
      </w:r>
      <w:r w:rsidRPr="00721CB0">
        <w:rPr>
          <w:rFonts w:ascii="Times New Roman" w:eastAsia="Times New Roman" w:hAnsi="Times New Roman" w:cs="Times New Roman"/>
          <w:i/>
          <w:iCs/>
          <w:color w:val="000000"/>
          <w:sz w:val="24"/>
          <w:szCs w:val="24"/>
        </w:rPr>
        <w:t>Cost Accounting: A Managerial Emphasis</w:t>
      </w:r>
      <w:r w:rsidRPr="00721CB0">
        <w:rPr>
          <w:rFonts w:ascii="Times New Roman" w:eastAsia="Times New Roman" w:hAnsi="Times New Roman" w:cs="Times New Roman"/>
          <w:color w:val="000000"/>
          <w:sz w:val="24"/>
          <w:szCs w:val="24"/>
        </w:rPr>
        <w:t>. Pearson Education.</w:t>
      </w:r>
    </w:p>
    <w:p w14:paraId="3F49EB8C" w14:textId="77777777" w:rsidR="00926E57" w:rsidRPr="00721CB0" w:rsidRDefault="00926E57" w:rsidP="00962667">
      <w:pPr>
        <w:spacing w:before="100" w:beforeAutospacing="1" w:after="100" w:afterAutospacing="1"/>
        <w:jc w:val="both"/>
        <w:outlineLvl w:val="2"/>
        <w:rPr>
          <w:rFonts w:ascii="Times New Roman" w:eastAsia="Times New Roman" w:hAnsi="Times New Roman" w:cs="Times New Roman"/>
          <w:b/>
          <w:bCs/>
          <w:color w:val="000000"/>
          <w:sz w:val="24"/>
          <w:szCs w:val="24"/>
        </w:rPr>
      </w:pPr>
      <w:r w:rsidRPr="00721CB0">
        <w:rPr>
          <w:rFonts w:ascii="Times New Roman" w:eastAsia="Times New Roman" w:hAnsi="Times New Roman" w:cs="Times New Roman"/>
          <w:b/>
          <w:bCs/>
          <w:color w:val="000000"/>
          <w:sz w:val="24"/>
          <w:szCs w:val="24"/>
        </w:rPr>
        <w:t>References:</w:t>
      </w:r>
    </w:p>
    <w:p w14:paraId="11DE38B9" w14:textId="77777777" w:rsidR="00926E57" w:rsidRPr="00721CB0" w:rsidRDefault="00926E57" w:rsidP="00962667">
      <w:pPr>
        <w:numPr>
          <w:ilvl w:val="0"/>
          <w:numId w:val="29"/>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Drury, Colin. </w:t>
      </w:r>
      <w:r w:rsidRPr="00721CB0">
        <w:rPr>
          <w:rFonts w:ascii="Times New Roman" w:eastAsia="Times New Roman" w:hAnsi="Times New Roman" w:cs="Times New Roman"/>
          <w:i/>
          <w:iCs/>
          <w:color w:val="000000"/>
          <w:sz w:val="24"/>
          <w:szCs w:val="24"/>
        </w:rPr>
        <w:t>Management and Cost Accounting</w:t>
      </w:r>
      <w:r w:rsidRPr="00721CB0">
        <w:rPr>
          <w:rFonts w:ascii="Times New Roman" w:eastAsia="Times New Roman" w:hAnsi="Times New Roman" w:cs="Times New Roman"/>
          <w:color w:val="000000"/>
          <w:sz w:val="24"/>
          <w:szCs w:val="24"/>
        </w:rPr>
        <w:t>. Cengage Learning.</w:t>
      </w:r>
    </w:p>
    <w:p w14:paraId="1532C30A" w14:textId="77777777" w:rsidR="00926E57" w:rsidRPr="00721CB0" w:rsidRDefault="00926E57" w:rsidP="00962667">
      <w:pPr>
        <w:numPr>
          <w:ilvl w:val="0"/>
          <w:numId w:val="29"/>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Jain, S. P., and Narang, K. L. </w:t>
      </w:r>
      <w:r w:rsidRPr="00721CB0">
        <w:rPr>
          <w:rFonts w:ascii="Times New Roman" w:eastAsia="Times New Roman" w:hAnsi="Times New Roman" w:cs="Times New Roman"/>
          <w:i/>
          <w:iCs/>
          <w:color w:val="000000"/>
          <w:sz w:val="24"/>
          <w:szCs w:val="24"/>
        </w:rPr>
        <w:t>Cost and Management Accounting</w:t>
      </w:r>
      <w:r w:rsidRPr="00721CB0">
        <w:rPr>
          <w:rFonts w:ascii="Times New Roman" w:eastAsia="Times New Roman" w:hAnsi="Times New Roman" w:cs="Times New Roman"/>
          <w:color w:val="000000"/>
          <w:sz w:val="24"/>
          <w:szCs w:val="24"/>
        </w:rPr>
        <w:t>. Kalyani Publishers.</w:t>
      </w:r>
    </w:p>
    <w:p w14:paraId="57710217" w14:textId="77777777" w:rsidR="00926E57" w:rsidRPr="00721CB0" w:rsidRDefault="00926E57" w:rsidP="00962667">
      <w:pPr>
        <w:numPr>
          <w:ilvl w:val="0"/>
          <w:numId w:val="29"/>
        </w:numPr>
        <w:spacing w:before="100" w:beforeAutospacing="1" w:after="100" w:afterAutospacing="1"/>
        <w:jc w:val="both"/>
        <w:rPr>
          <w:rFonts w:ascii="Times New Roman" w:eastAsia="Times New Roman" w:hAnsi="Times New Roman" w:cs="Times New Roman"/>
          <w:color w:val="000000"/>
          <w:sz w:val="24"/>
          <w:szCs w:val="24"/>
        </w:rPr>
      </w:pPr>
      <w:r w:rsidRPr="00721CB0">
        <w:rPr>
          <w:rFonts w:ascii="Times New Roman" w:eastAsia="Times New Roman" w:hAnsi="Times New Roman" w:cs="Times New Roman"/>
          <w:color w:val="000000"/>
          <w:sz w:val="24"/>
          <w:szCs w:val="24"/>
        </w:rPr>
        <w:t>Lucey, T. </w:t>
      </w:r>
      <w:r w:rsidRPr="00721CB0">
        <w:rPr>
          <w:rFonts w:ascii="Times New Roman" w:eastAsia="Times New Roman" w:hAnsi="Times New Roman" w:cs="Times New Roman"/>
          <w:i/>
          <w:iCs/>
          <w:color w:val="000000"/>
          <w:sz w:val="24"/>
          <w:szCs w:val="24"/>
        </w:rPr>
        <w:t>Management Accounting</w:t>
      </w:r>
      <w:r w:rsidRPr="00721CB0">
        <w:rPr>
          <w:rFonts w:ascii="Times New Roman" w:eastAsia="Times New Roman" w:hAnsi="Times New Roman" w:cs="Times New Roman"/>
          <w:color w:val="000000"/>
          <w:sz w:val="24"/>
          <w:szCs w:val="24"/>
        </w:rPr>
        <w:t>. Cengage Learning.</w:t>
      </w:r>
    </w:p>
    <w:p w14:paraId="256A13AF" w14:textId="77777777" w:rsidR="00926E57" w:rsidRPr="00721CB0" w:rsidRDefault="00926E57" w:rsidP="00962667">
      <w:pPr>
        <w:jc w:val="both"/>
        <w:rPr>
          <w:rFonts w:ascii="Times New Roman" w:hAnsi="Times New Roman" w:cs="Times New Roman"/>
          <w:sz w:val="24"/>
          <w:szCs w:val="24"/>
        </w:rPr>
      </w:pPr>
    </w:p>
    <w:p w14:paraId="150B3536" w14:textId="77777777" w:rsidR="00492CC7" w:rsidRDefault="00492CC7" w:rsidP="00962667">
      <w:pPr>
        <w:rPr>
          <w:rFonts w:ascii="Times New Roman" w:hAnsi="Times New Roman" w:cs="Times New Roman"/>
          <w:b/>
          <w:bCs/>
          <w:sz w:val="24"/>
          <w:szCs w:val="24"/>
        </w:rPr>
      </w:pPr>
      <w:r>
        <w:rPr>
          <w:rFonts w:ascii="Times New Roman" w:hAnsi="Times New Roman" w:cs="Times New Roman"/>
          <w:b/>
          <w:bCs/>
          <w:sz w:val="24"/>
          <w:szCs w:val="24"/>
        </w:rPr>
        <w:br w:type="page"/>
      </w:r>
    </w:p>
    <w:p w14:paraId="762F7A61" w14:textId="49EFF15C" w:rsidR="00926E57" w:rsidRPr="00721CB0" w:rsidRDefault="00926E57" w:rsidP="00962667">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1676D6F3" w14:textId="77777777" w:rsidR="00926E57" w:rsidRPr="00721CB0" w:rsidRDefault="00926E57" w:rsidP="00962667">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6820EE7C" w14:textId="77777777" w:rsidR="00926E57" w:rsidRPr="00721CB0" w:rsidRDefault="00926E57" w:rsidP="00962667">
      <w:pPr>
        <w:tabs>
          <w:tab w:val="left" w:pos="5850"/>
          <w:tab w:val="left" w:pos="9090"/>
        </w:tabs>
        <w:spacing w:after="0"/>
        <w:contextualSpacing/>
        <w:jc w:val="center"/>
        <w:rPr>
          <w:rFonts w:ascii="Times New Roman" w:hAnsi="Times New Roman" w:cs="Times New Roman"/>
          <w:b/>
          <w:bCs/>
          <w:sz w:val="24"/>
          <w:szCs w:val="24"/>
        </w:rPr>
      </w:pPr>
    </w:p>
    <w:p w14:paraId="5269EC74" w14:textId="77777777" w:rsidR="00926E57" w:rsidRPr="00721CB0" w:rsidRDefault="00926E57" w:rsidP="00962667">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44A0FD13" w14:textId="7381B263" w:rsidR="00926E57" w:rsidRPr="00721CB0" w:rsidRDefault="00926E57" w:rsidP="00F048BA">
      <w:pPr>
        <w:spacing w:after="0" w:line="240" w:lineRule="auto"/>
        <w:ind w:left="90" w:hanging="90"/>
        <w:jc w:val="both"/>
        <w:rPr>
          <w:rFonts w:ascii="Times New Roman" w:hAnsi="Times New Roman" w:cs="Times New Roman"/>
          <w:b/>
          <w:bCs/>
          <w:sz w:val="24"/>
          <w:szCs w:val="24"/>
        </w:rPr>
      </w:pPr>
      <w:r w:rsidRPr="00721CB0">
        <w:rPr>
          <w:rFonts w:ascii="Times New Roman" w:hAnsi="Times New Roman" w:cs="Times New Roman"/>
          <w:sz w:val="24"/>
          <w:szCs w:val="24"/>
        </w:rPr>
        <w:t>Course code: ACC 314</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Full marks: 100</w:t>
      </w:r>
      <w:r w:rsidRPr="00721CB0">
        <w:rPr>
          <w:rFonts w:ascii="Times New Roman" w:hAnsi="Times New Roman" w:cs="Times New Roman"/>
          <w:sz w:val="24"/>
          <w:szCs w:val="24"/>
        </w:rPr>
        <w:tab/>
        <w:t xml:space="preserve"> </w:t>
      </w:r>
    </w:p>
    <w:p w14:paraId="6F19A10F" w14:textId="57E1C6D1" w:rsidR="00926E57" w:rsidRPr="00721CB0" w:rsidRDefault="00926E57" w:rsidP="00F048BA">
      <w:pPr>
        <w:spacing w:after="0" w:line="240" w:lineRule="auto"/>
        <w:ind w:left="90" w:hanging="90"/>
        <w:jc w:val="both"/>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492CC7">
        <w:rPr>
          <w:rFonts w:ascii="Times New Roman" w:hAnsi="Times New Roman" w:cs="Times New Roman"/>
          <w:b/>
          <w:bCs/>
          <w:sz w:val="24"/>
          <w:szCs w:val="24"/>
        </w:rPr>
        <w:t>Accounting Reports and Financial Statement</w:t>
      </w:r>
      <w:r w:rsidRPr="00721CB0">
        <w:rPr>
          <w:rFonts w:ascii="Times New Roman" w:hAnsi="Times New Roman" w:cs="Times New Roman"/>
          <w:sz w:val="24"/>
          <w:szCs w:val="24"/>
        </w:rPr>
        <w:t xml:space="preserve">              Pass marks: 45 </w:t>
      </w:r>
    </w:p>
    <w:p w14:paraId="0032AACD" w14:textId="77777777" w:rsidR="00F048BA" w:rsidRPr="00721CB0"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sidRPr="00721CB0">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w:t>
      </w:r>
    </w:p>
    <w:p w14:paraId="32CF23C2" w14:textId="77777777" w:rsidR="00F048BA"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Program: BBA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 xml:space="preserve">Total hours: 48 </w:t>
      </w:r>
    </w:p>
    <w:p w14:paraId="4F9BA68A" w14:textId="77777777" w:rsidR="00F048BA" w:rsidRPr="00721CB0"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Concentration: Accounting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Level: Bachelor</w:t>
      </w:r>
    </w:p>
    <w:p w14:paraId="0D880BE8" w14:textId="77777777" w:rsidR="00926E57" w:rsidRPr="00721CB0" w:rsidRDefault="00926E57" w:rsidP="00962667">
      <w:pPr>
        <w:pStyle w:val="PlainText"/>
        <w:tabs>
          <w:tab w:val="left" w:pos="270"/>
        </w:tabs>
        <w:spacing w:line="276" w:lineRule="auto"/>
        <w:ind w:left="90" w:hanging="90"/>
        <w:contextualSpacing/>
        <w:jc w:val="both"/>
        <w:rPr>
          <w:rFonts w:ascii="Times New Roman" w:hAnsi="Times New Roman" w:cs="Times New Roman"/>
          <w:b/>
          <w:color w:val="auto"/>
          <w:sz w:val="24"/>
          <w:szCs w:val="24"/>
        </w:rPr>
      </w:pPr>
    </w:p>
    <w:p w14:paraId="373D8A77" w14:textId="77777777" w:rsidR="00926E57" w:rsidRPr="00721CB0" w:rsidRDefault="00926E57" w:rsidP="00962667">
      <w:pPr>
        <w:jc w:val="both"/>
        <w:rPr>
          <w:rFonts w:ascii="Times New Roman" w:hAnsi="Times New Roman" w:cs="Times New Roman"/>
          <w:b/>
          <w:bCs/>
          <w:sz w:val="24"/>
          <w:szCs w:val="24"/>
        </w:rPr>
      </w:pPr>
      <w:r w:rsidRPr="00721CB0">
        <w:rPr>
          <w:rFonts w:ascii="Times New Roman" w:hAnsi="Times New Roman" w:cs="Times New Roman"/>
          <w:b/>
          <w:bCs/>
          <w:sz w:val="24"/>
          <w:szCs w:val="24"/>
        </w:rPr>
        <w:t>1. Course Description</w:t>
      </w:r>
    </w:p>
    <w:p w14:paraId="4EF5C023" w14:textId="77777777" w:rsidR="00926E57" w:rsidRPr="00721CB0" w:rsidRDefault="00926E57" w:rsidP="00962667">
      <w:pPr>
        <w:jc w:val="both"/>
        <w:rPr>
          <w:rFonts w:ascii="Times New Roman" w:hAnsi="Times New Roman" w:cs="Times New Roman"/>
          <w:sz w:val="24"/>
          <w:szCs w:val="24"/>
        </w:rPr>
      </w:pPr>
      <w:r w:rsidRPr="00721CB0">
        <w:rPr>
          <w:rFonts w:ascii="Times New Roman" w:hAnsi="Times New Roman" w:cs="Times New Roman"/>
          <w:sz w:val="24"/>
          <w:szCs w:val="24"/>
        </w:rPr>
        <w:t>This course provides a comprehensive understanding of financial accounting reports and financial statement analysis. It equips students with the knowledge and analytical skills required to interpret and evaluate financial statements for effective managerial and investment decision-making. The course focuses on the preparation, presentation, and analysis of financial reports using a range of analytical techniques, including ratio analysis, trend analysis, common-size analysis, and cash flow analysis. It also examines contemporary issues in financial reporting, such as earnings management, corporate governance, and financial reporting quality. Upon successful completion of the course, students will be able to critically evaluate an organization's financial performance, assess its financial position, and make informed decisions in a dynamic business environment.</w:t>
      </w:r>
    </w:p>
    <w:p w14:paraId="44D8CE70" w14:textId="77777777" w:rsidR="00926E57" w:rsidRPr="00721CB0" w:rsidRDefault="00926E57" w:rsidP="00717DA5">
      <w:pPr>
        <w:jc w:val="both"/>
        <w:rPr>
          <w:rStyle w:val="Strong"/>
          <w:b w:val="0"/>
          <w:bCs w:val="0"/>
          <w:color w:val="000000"/>
        </w:rPr>
      </w:pPr>
      <w:r w:rsidRPr="00721CB0">
        <w:rPr>
          <w:rStyle w:val="Strong"/>
          <w:rFonts w:eastAsiaTheme="majorEastAsia"/>
          <w:color w:val="000000"/>
        </w:rPr>
        <w:t>2. Course Objectives</w:t>
      </w:r>
    </w:p>
    <w:p w14:paraId="4C7482B7" w14:textId="77777777" w:rsidR="00926E57" w:rsidRPr="00721CB0" w:rsidRDefault="00926E57" w:rsidP="00962667">
      <w:pPr>
        <w:pStyle w:val="NormalWeb"/>
        <w:spacing w:before="0" w:beforeAutospacing="0" w:after="0" w:afterAutospacing="0" w:line="276" w:lineRule="auto"/>
        <w:ind w:left="360"/>
        <w:jc w:val="both"/>
        <w:rPr>
          <w:color w:val="000000"/>
        </w:rPr>
      </w:pPr>
      <w:r w:rsidRPr="00721CB0">
        <w:rPr>
          <w:color w:val="000000"/>
        </w:rPr>
        <w:t>After completing this course, students will be able to:</w:t>
      </w:r>
    </w:p>
    <w:p w14:paraId="7F641AFF" w14:textId="77777777" w:rsidR="00926E57" w:rsidRPr="00721CB0" w:rsidRDefault="00926E57" w:rsidP="00962667">
      <w:pPr>
        <w:pStyle w:val="ListParagraph"/>
        <w:numPr>
          <w:ilvl w:val="0"/>
          <w:numId w:val="46"/>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Understand financial accounting reports and financial statements.</w:t>
      </w:r>
    </w:p>
    <w:p w14:paraId="3E6CA9D0" w14:textId="77777777" w:rsidR="00926E57" w:rsidRPr="00721CB0" w:rsidRDefault="00926E57" w:rsidP="00962667">
      <w:pPr>
        <w:pStyle w:val="ListParagraph"/>
        <w:numPr>
          <w:ilvl w:val="0"/>
          <w:numId w:val="46"/>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Analyze financial statements using appropriate analytical tools.</w:t>
      </w:r>
    </w:p>
    <w:p w14:paraId="69BB7018" w14:textId="77777777" w:rsidR="00926E57" w:rsidRPr="00721CB0" w:rsidRDefault="00926E57" w:rsidP="00962667">
      <w:pPr>
        <w:pStyle w:val="ListParagraph"/>
        <w:numPr>
          <w:ilvl w:val="0"/>
          <w:numId w:val="46"/>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Evaluate an organization's financial performance and position.</w:t>
      </w:r>
    </w:p>
    <w:p w14:paraId="56C83943" w14:textId="77777777" w:rsidR="00926E57" w:rsidRPr="00721CB0" w:rsidRDefault="00926E57" w:rsidP="00962667">
      <w:pPr>
        <w:pStyle w:val="ListParagraph"/>
        <w:numPr>
          <w:ilvl w:val="0"/>
          <w:numId w:val="46"/>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Examine contemporary issues in financial reporting and corporate governance.</w:t>
      </w:r>
    </w:p>
    <w:p w14:paraId="5A49926F" w14:textId="77777777" w:rsidR="00926E57" w:rsidRPr="00721CB0" w:rsidRDefault="00926E57" w:rsidP="00962667">
      <w:pPr>
        <w:pStyle w:val="ListParagraph"/>
        <w:numPr>
          <w:ilvl w:val="0"/>
          <w:numId w:val="45"/>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Apply financial analysis to support managerial and investment decisions.</w:t>
      </w:r>
    </w:p>
    <w:p w14:paraId="53839705" w14:textId="77777777" w:rsidR="00926E57" w:rsidRPr="00721CB0" w:rsidRDefault="00926E57" w:rsidP="00717DA5">
      <w:pPr>
        <w:jc w:val="both"/>
        <w:rPr>
          <w:rFonts w:ascii="Times New Roman" w:eastAsia="Times New Roman" w:hAnsi="Times New Roman" w:cs="Times New Roman"/>
          <w:b/>
          <w:bCs/>
          <w:kern w:val="36"/>
          <w:sz w:val="24"/>
          <w:szCs w:val="24"/>
        </w:rPr>
      </w:pPr>
      <w:r w:rsidRPr="00721CB0">
        <w:rPr>
          <w:rFonts w:ascii="Times New Roman" w:eastAsia="Times New Roman" w:hAnsi="Times New Roman" w:cs="Times New Roman"/>
          <w:b/>
          <w:bCs/>
          <w:kern w:val="36"/>
          <w:sz w:val="24"/>
          <w:szCs w:val="24"/>
        </w:rPr>
        <w:t>3. Contents in Detail</w:t>
      </w:r>
    </w:p>
    <w:tbl>
      <w:tblPr>
        <w:tblW w:w="9340" w:type="dxa"/>
        <w:tblLook w:val="04A0" w:firstRow="1" w:lastRow="0" w:firstColumn="1" w:lastColumn="0" w:noHBand="0" w:noVBand="1"/>
      </w:tblPr>
      <w:tblGrid>
        <w:gridCol w:w="3881"/>
        <w:gridCol w:w="5459"/>
      </w:tblGrid>
      <w:tr w:rsidR="00492CC7" w:rsidRPr="0058434B" w14:paraId="305AF73A" w14:textId="77777777" w:rsidTr="00492CC7">
        <w:trPr>
          <w:trHeight w:val="440"/>
          <w:tblHeader/>
        </w:trPr>
        <w:tc>
          <w:tcPr>
            <w:tcW w:w="3881" w:type="dxa"/>
            <w:tcBorders>
              <w:top w:val="single" w:sz="8" w:space="0" w:color="auto"/>
              <w:left w:val="single" w:sz="8" w:space="0" w:color="auto"/>
              <w:bottom w:val="single" w:sz="8" w:space="0" w:color="auto"/>
              <w:right w:val="single" w:sz="8" w:space="0" w:color="auto"/>
            </w:tcBorders>
            <w:shd w:val="clear" w:color="auto" w:fill="auto"/>
            <w:hideMark/>
          </w:tcPr>
          <w:p w14:paraId="72A9808D" w14:textId="77777777" w:rsidR="00492CC7" w:rsidRPr="0058434B" w:rsidRDefault="00492CC7" w:rsidP="00962667">
            <w:pPr>
              <w:spacing w:after="0"/>
              <w:ind w:firstLineChars="600" w:firstLine="1325"/>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Specific Objectives</w:t>
            </w:r>
          </w:p>
        </w:tc>
        <w:tc>
          <w:tcPr>
            <w:tcW w:w="5459" w:type="dxa"/>
            <w:tcBorders>
              <w:top w:val="single" w:sz="8" w:space="0" w:color="auto"/>
              <w:left w:val="nil"/>
              <w:bottom w:val="single" w:sz="8" w:space="0" w:color="auto"/>
              <w:right w:val="single" w:sz="8" w:space="0" w:color="auto"/>
            </w:tcBorders>
            <w:shd w:val="clear" w:color="auto" w:fill="auto"/>
            <w:hideMark/>
          </w:tcPr>
          <w:p w14:paraId="6BB5967C" w14:textId="77777777" w:rsidR="00492CC7" w:rsidRPr="0058434B" w:rsidRDefault="00492CC7" w:rsidP="00962667">
            <w:pPr>
              <w:spacing w:after="0"/>
              <w:ind w:firstLineChars="600" w:firstLine="1325"/>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Contents</w:t>
            </w:r>
          </w:p>
        </w:tc>
      </w:tr>
      <w:tr w:rsidR="00492CC7" w:rsidRPr="0058434B" w14:paraId="5CB172A2" w14:textId="77777777" w:rsidTr="00870C13">
        <w:trPr>
          <w:trHeight w:val="670"/>
        </w:trPr>
        <w:tc>
          <w:tcPr>
            <w:tcW w:w="3881" w:type="dxa"/>
            <w:vMerge w:val="restart"/>
            <w:tcBorders>
              <w:top w:val="single" w:sz="8" w:space="0" w:color="auto"/>
              <w:left w:val="single" w:sz="8" w:space="0" w:color="auto"/>
              <w:right w:val="single" w:sz="8" w:space="0" w:color="auto"/>
            </w:tcBorders>
            <w:shd w:val="clear" w:color="auto" w:fill="auto"/>
            <w:hideMark/>
          </w:tcPr>
          <w:p w14:paraId="2CCB405E" w14:textId="77777777" w:rsidR="00492CC7" w:rsidRPr="0058434B" w:rsidRDefault="00492CC7" w:rsidP="00962667">
            <w:pPr>
              <w:pStyle w:val="ListParagraph"/>
              <w:numPr>
                <w:ilvl w:val="0"/>
                <w:numId w:val="105"/>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Explain the concept and importance of financial reporting </w:t>
            </w:r>
          </w:p>
          <w:p w14:paraId="0C7116E4" w14:textId="77777777" w:rsidR="00492CC7" w:rsidRPr="0058434B" w:rsidRDefault="00492CC7" w:rsidP="00962667">
            <w:pPr>
              <w:pStyle w:val="ListParagraph"/>
              <w:numPr>
                <w:ilvl w:val="0"/>
                <w:numId w:val="105"/>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Identify users and components of financial statements </w:t>
            </w:r>
          </w:p>
          <w:p w14:paraId="6987D9E7" w14:textId="77777777" w:rsidR="00492CC7" w:rsidRPr="0058434B" w:rsidRDefault="00492CC7" w:rsidP="00962667">
            <w:pPr>
              <w:pStyle w:val="ListParagraph"/>
              <w:numPr>
                <w:ilvl w:val="0"/>
                <w:numId w:val="105"/>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Understand accounting standards and regulatory framework </w:t>
            </w:r>
          </w:p>
          <w:p w14:paraId="1BBF7226" w14:textId="77777777" w:rsidR="00492CC7" w:rsidRPr="0058434B" w:rsidRDefault="00492CC7" w:rsidP="00962667">
            <w:pPr>
              <w:pStyle w:val="ListParagraph"/>
              <w:numPr>
                <w:ilvl w:val="0"/>
                <w:numId w:val="105"/>
              </w:numPr>
              <w:spacing w:after="0"/>
              <w:ind w:left="330" w:hanging="270"/>
              <w:rPr>
                <w:rFonts w:ascii="Times New Roman" w:eastAsia="Times New Roman" w:hAnsi="Times New Roman" w:cs="Times New Roman"/>
                <w:color w:val="000000"/>
                <w:sz w:val="24"/>
                <w:szCs w:val="24"/>
                <w:lang w:bidi="ne-NP"/>
              </w:rPr>
            </w:pPr>
            <w:r w:rsidRPr="0058434B">
              <w:rPr>
                <w:rFonts w:ascii="Times New Roman" w:eastAsia="Times New Roman" w:hAnsi="Times New Roman" w:cs="Times New Roman"/>
                <w:color w:val="000000"/>
                <w:lang w:bidi="ne-NP"/>
              </w:rPr>
              <w:t>Discuss emerging issues in financial reporting</w:t>
            </w:r>
          </w:p>
        </w:tc>
        <w:tc>
          <w:tcPr>
            <w:tcW w:w="5459" w:type="dxa"/>
            <w:tcBorders>
              <w:top w:val="single" w:sz="8" w:space="0" w:color="auto"/>
              <w:left w:val="nil"/>
              <w:bottom w:val="nil"/>
              <w:right w:val="single" w:sz="8" w:space="0" w:color="auto"/>
            </w:tcBorders>
            <w:shd w:val="clear" w:color="auto" w:fill="auto"/>
            <w:hideMark/>
          </w:tcPr>
          <w:p w14:paraId="1A8ADF9E"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I: Introduction to Financial Reporting (6 Hours)</w:t>
            </w:r>
            <w:r w:rsidRPr="0058434B">
              <w:rPr>
                <w:rFonts w:ascii="Times New Roman" w:eastAsia="Times New Roman" w:hAnsi="Times New Roman" w:cs="Times New Roman"/>
                <w:color w:val="000000"/>
                <w:lang w:bidi="ne-NP"/>
              </w:rPr>
              <w:t xml:space="preserve"> </w:t>
            </w:r>
          </w:p>
        </w:tc>
      </w:tr>
      <w:tr w:rsidR="00492CC7" w:rsidRPr="0058434B" w14:paraId="7E422A49" w14:textId="77777777" w:rsidTr="00870C13">
        <w:trPr>
          <w:trHeight w:val="1818"/>
        </w:trPr>
        <w:tc>
          <w:tcPr>
            <w:tcW w:w="3881" w:type="dxa"/>
            <w:vMerge/>
            <w:tcBorders>
              <w:left w:val="single" w:sz="8" w:space="0" w:color="auto"/>
              <w:bottom w:val="single" w:sz="4" w:space="0" w:color="auto"/>
              <w:right w:val="single" w:sz="8" w:space="0" w:color="auto"/>
            </w:tcBorders>
            <w:shd w:val="clear" w:color="auto" w:fill="auto"/>
            <w:hideMark/>
          </w:tcPr>
          <w:p w14:paraId="1E87A092" w14:textId="77777777" w:rsidR="00492CC7" w:rsidRPr="0058434B" w:rsidRDefault="00492CC7" w:rsidP="00962667">
            <w:pPr>
              <w:spacing w:after="0"/>
              <w:rPr>
                <w:rFonts w:ascii="Times New Roman" w:eastAsia="Times New Roman" w:hAnsi="Times New Roman"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5427D435"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1.1 Concept and objectives of financial reporting </w:t>
            </w:r>
          </w:p>
          <w:p w14:paraId="1704E6EC"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1.2 Users of financial information </w:t>
            </w:r>
          </w:p>
          <w:p w14:paraId="321BB444"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1.3 Components of financial statements </w:t>
            </w:r>
          </w:p>
          <w:p w14:paraId="6BDF67F2"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1.4 Accounting principles and standards  </w:t>
            </w:r>
          </w:p>
          <w:p w14:paraId="74A3A78C"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1.5 Regulatory framework of financial reporting </w:t>
            </w:r>
          </w:p>
          <w:p w14:paraId="455F90C8"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1.6 Emerging issues in financial reporting</w:t>
            </w:r>
          </w:p>
        </w:tc>
      </w:tr>
      <w:tr w:rsidR="00492CC7" w:rsidRPr="0058434B" w14:paraId="69FA5572" w14:textId="77777777" w:rsidTr="00870C13">
        <w:trPr>
          <w:trHeight w:val="440"/>
        </w:trPr>
        <w:tc>
          <w:tcPr>
            <w:tcW w:w="3881" w:type="dxa"/>
            <w:vMerge w:val="restart"/>
            <w:tcBorders>
              <w:top w:val="single" w:sz="4" w:space="0" w:color="auto"/>
              <w:left w:val="single" w:sz="8" w:space="0" w:color="auto"/>
              <w:right w:val="single" w:sz="8" w:space="0" w:color="auto"/>
            </w:tcBorders>
            <w:shd w:val="clear" w:color="auto" w:fill="auto"/>
            <w:hideMark/>
          </w:tcPr>
          <w:p w14:paraId="4B5D265C" w14:textId="77777777" w:rsidR="00492CC7" w:rsidRPr="0058434B" w:rsidRDefault="00492CC7" w:rsidP="00962667">
            <w:pPr>
              <w:pStyle w:val="ListParagraph"/>
              <w:numPr>
                <w:ilvl w:val="0"/>
                <w:numId w:val="104"/>
              </w:numPr>
              <w:tabs>
                <w:tab w:val="left" w:pos="420"/>
              </w:tabs>
              <w:spacing w:after="0"/>
              <w:ind w:left="330" w:hanging="270"/>
              <w:jc w:val="both"/>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lastRenderedPageBreak/>
              <w:t xml:space="preserve">Explain the structure and relationship of financial statements </w:t>
            </w:r>
          </w:p>
          <w:p w14:paraId="4F956A5E" w14:textId="77777777" w:rsidR="00492CC7" w:rsidRPr="0058434B" w:rsidRDefault="00492CC7" w:rsidP="00962667">
            <w:pPr>
              <w:pStyle w:val="ListParagraph"/>
              <w:numPr>
                <w:ilvl w:val="0"/>
                <w:numId w:val="104"/>
              </w:numPr>
              <w:tabs>
                <w:tab w:val="left" w:pos="420"/>
              </w:tabs>
              <w:spacing w:after="0"/>
              <w:ind w:left="330" w:hanging="270"/>
              <w:jc w:val="both"/>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Analyze income statement and balance sheet </w:t>
            </w:r>
          </w:p>
          <w:p w14:paraId="321E74E9" w14:textId="77777777" w:rsidR="00492CC7" w:rsidRPr="0058434B" w:rsidRDefault="00492CC7" w:rsidP="00962667">
            <w:pPr>
              <w:pStyle w:val="ListParagraph"/>
              <w:numPr>
                <w:ilvl w:val="0"/>
                <w:numId w:val="104"/>
              </w:numPr>
              <w:tabs>
                <w:tab w:val="left" w:pos="420"/>
              </w:tabs>
              <w:spacing w:after="0"/>
              <w:ind w:left="330" w:hanging="270"/>
              <w:jc w:val="both"/>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Understand notes to accounts and disclosures </w:t>
            </w:r>
          </w:p>
          <w:p w14:paraId="5577E38A" w14:textId="77777777" w:rsidR="00492CC7" w:rsidRPr="0058434B" w:rsidRDefault="00492CC7" w:rsidP="00962667">
            <w:pPr>
              <w:pStyle w:val="ListParagraph"/>
              <w:numPr>
                <w:ilvl w:val="0"/>
                <w:numId w:val="104"/>
              </w:numPr>
              <w:tabs>
                <w:tab w:val="left" w:pos="420"/>
              </w:tabs>
              <w:spacing w:after="0"/>
              <w:ind w:left="330" w:hanging="270"/>
              <w:jc w:val="both"/>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Interpret financial statements in practical context</w:t>
            </w:r>
          </w:p>
        </w:tc>
        <w:tc>
          <w:tcPr>
            <w:tcW w:w="5459" w:type="dxa"/>
            <w:tcBorders>
              <w:top w:val="single" w:sz="4" w:space="0" w:color="auto"/>
              <w:left w:val="nil"/>
              <w:bottom w:val="nil"/>
              <w:right w:val="single" w:sz="8" w:space="0" w:color="auto"/>
            </w:tcBorders>
            <w:shd w:val="clear" w:color="auto" w:fill="auto"/>
            <w:hideMark/>
          </w:tcPr>
          <w:p w14:paraId="7360F740"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II: Understanding Financial Statements (6 Hours)</w:t>
            </w:r>
            <w:r w:rsidRPr="0058434B">
              <w:rPr>
                <w:rFonts w:ascii="Times New Roman" w:eastAsia="Times New Roman" w:hAnsi="Times New Roman" w:cs="Times New Roman"/>
                <w:color w:val="000000"/>
                <w:lang w:bidi="ne-NP"/>
              </w:rPr>
              <w:t xml:space="preserve"> </w:t>
            </w:r>
          </w:p>
        </w:tc>
      </w:tr>
      <w:tr w:rsidR="00492CC7" w:rsidRPr="0058434B" w14:paraId="4E728200" w14:textId="77777777" w:rsidTr="00870C13">
        <w:trPr>
          <w:trHeight w:val="1701"/>
        </w:trPr>
        <w:tc>
          <w:tcPr>
            <w:tcW w:w="3881" w:type="dxa"/>
            <w:vMerge/>
            <w:tcBorders>
              <w:left w:val="single" w:sz="8" w:space="0" w:color="auto"/>
              <w:bottom w:val="single" w:sz="4" w:space="0" w:color="auto"/>
              <w:right w:val="single" w:sz="8" w:space="0" w:color="auto"/>
            </w:tcBorders>
            <w:shd w:val="clear" w:color="auto" w:fill="auto"/>
            <w:hideMark/>
          </w:tcPr>
          <w:p w14:paraId="43ACF8B7" w14:textId="77777777" w:rsidR="00492CC7" w:rsidRPr="0058434B" w:rsidRDefault="00492CC7" w:rsidP="00962667">
            <w:pPr>
              <w:spacing w:after="0"/>
              <w:rPr>
                <w:rFonts w:ascii="Times New Roman" w:eastAsia="Times New Roman" w:hAnsi="Times New Roman"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5DCE5973"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2.1 Income statement: Concept and analysis </w:t>
            </w:r>
          </w:p>
          <w:p w14:paraId="504A69DE"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2.2 Balance sheet: Concept and analysis </w:t>
            </w:r>
          </w:p>
          <w:p w14:paraId="51CC425D"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2.3 Cash flow statement overview </w:t>
            </w:r>
          </w:p>
          <w:p w14:paraId="241AC606"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2.4 Relationship among financial statements </w:t>
            </w:r>
          </w:p>
          <w:p w14:paraId="322B9EA9"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2.5 Notes to accounts and disclosures</w:t>
            </w:r>
          </w:p>
        </w:tc>
      </w:tr>
      <w:tr w:rsidR="00492CC7" w:rsidRPr="0058434B" w14:paraId="02B85984" w14:textId="77777777" w:rsidTr="00870C13">
        <w:trPr>
          <w:trHeight w:val="440"/>
        </w:trPr>
        <w:tc>
          <w:tcPr>
            <w:tcW w:w="3881" w:type="dxa"/>
            <w:vMerge w:val="restart"/>
            <w:tcBorders>
              <w:top w:val="single" w:sz="4" w:space="0" w:color="auto"/>
              <w:left w:val="single" w:sz="8" w:space="0" w:color="auto"/>
              <w:right w:val="single" w:sz="8" w:space="0" w:color="auto"/>
            </w:tcBorders>
            <w:shd w:val="clear" w:color="auto" w:fill="auto"/>
            <w:hideMark/>
          </w:tcPr>
          <w:p w14:paraId="19F21437" w14:textId="77777777" w:rsidR="00492CC7" w:rsidRPr="0058434B" w:rsidRDefault="00492CC7" w:rsidP="00962667">
            <w:pPr>
              <w:pStyle w:val="ListParagraph"/>
              <w:numPr>
                <w:ilvl w:val="0"/>
                <w:numId w:val="104"/>
              </w:numPr>
              <w:tabs>
                <w:tab w:val="left" w:pos="330"/>
              </w:tabs>
              <w:spacing w:after="0"/>
              <w:ind w:left="240" w:hanging="18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Explain the concept of financial statement analysis </w:t>
            </w:r>
          </w:p>
          <w:p w14:paraId="76FE5021" w14:textId="77777777" w:rsidR="00492CC7" w:rsidRPr="0058434B" w:rsidRDefault="00492CC7" w:rsidP="00962667">
            <w:pPr>
              <w:pStyle w:val="ListParagraph"/>
              <w:numPr>
                <w:ilvl w:val="0"/>
                <w:numId w:val="104"/>
              </w:numPr>
              <w:tabs>
                <w:tab w:val="left" w:pos="330"/>
              </w:tabs>
              <w:spacing w:after="0"/>
              <w:ind w:left="240" w:hanging="18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Prepare comparative and common size statements</w:t>
            </w:r>
          </w:p>
          <w:p w14:paraId="1554ED24" w14:textId="77777777" w:rsidR="00492CC7" w:rsidRPr="0058434B" w:rsidRDefault="00492CC7" w:rsidP="00962667">
            <w:pPr>
              <w:pStyle w:val="ListParagraph"/>
              <w:numPr>
                <w:ilvl w:val="0"/>
                <w:numId w:val="104"/>
              </w:numPr>
              <w:tabs>
                <w:tab w:val="left" w:pos="330"/>
              </w:tabs>
              <w:spacing w:after="0"/>
              <w:ind w:left="240" w:hanging="18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Interpret financial data using trend analysis </w:t>
            </w:r>
          </w:p>
          <w:p w14:paraId="761A27F6" w14:textId="77777777" w:rsidR="00492CC7" w:rsidRPr="0058434B" w:rsidRDefault="00492CC7" w:rsidP="00962667">
            <w:pPr>
              <w:pStyle w:val="ListParagraph"/>
              <w:numPr>
                <w:ilvl w:val="0"/>
                <w:numId w:val="104"/>
              </w:numPr>
              <w:tabs>
                <w:tab w:val="left" w:pos="330"/>
              </w:tabs>
              <w:spacing w:after="0"/>
              <w:ind w:left="240" w:hanging="18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Identify limitations of financial analysis</w:t>
            </w:r>
          </w:p>
        </w:tc>
        <w:tc>
          <w:tcPr>
            <w:tcW w:w="5459" w:type="dxa"/>
            <w:tcBorders>
              <w:top w:val="single" w:sz="4" w:space="0" w:color="auto"/>
              <w:left w:val="nil"/>
              <w:bottom w:val="nil"/>
              <w:right w:val="single" w:sz="8" w:space="0" w:color="auto"/>
            </w:tcBorders>
            <w:shd w:val="clear" w:color="auto" w:fill="auto"/>
            <w:hideMark/>
          </w:tcPr>
          <w:p w14:paraId="647BF6CF"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III: Financial Statement Analysis Techniques (7 Hours)</w:t>
            </w:r>
            <w:r w:rsidRPr="0058434B">
              <w:rPr>
                <w:rFonts w:ascii="Times New Roman" w:eastAsia="Times New Roman" w:hAnsi="Times New Roman" w:cs="Times New Roman"/>
                <w:color w:val="000000"/>
                <w:lang w:bidi="ne-NP"/>
              </w:rPr>
              <w:t xml:space="preserve"> </w:t>
            </w:r>
          </w:p>
        </w:tc>
      </w:tr>
      <w:tr w:rsidR="00492CC7" w:rsidRPr="0058434B" w14:paraId="47970E38" w14:textId="77777777" w:rsidTr="00870C13">
        <w:trPr>
          <w:trHeight w:val="1656"/>
        </w:trPr>
        <w:tc>
          <w:tcPr>
            <w:tcW w:w="3881" w:type="dxa"/>
            <w:vMerge/>
            <w:tcBorders>
              <w:left w:val="single" w:sz="8" w:space="0" w:color="auto"/>
              <w:bottom w:val="single" w:sz="4" w:space="0" w:color="auto"/>
              <w:right w:val="single" w:sz="8" w:space="0" w:color="auto"/>
            </w:tcBorders>
            <w:shd w:val="clear" w:color="auto" w:fill="auto"/>
            <w:hideMark/>
          </w:tcPr>
          <w:p w14:paraId="754EC928" w14:textId="77777777" w:rsidR="00492CC7" w:rsidRPr="0058434B" w:rsidRDefault="00492CC7" w:rsidP="00962667">
            <w:pPr>
              <w:pStyle w:val="ListParagraph"/>
              <w:numPr>
                <w:ilvl w:val="0"/>
                <w:numId w:val="106"/>
              </w:numPr>
              <w:spacing w:after="0"/>
              <w:rPr>
                <w:rFonts w:ascii="Times New Roman" w:eastAsia="Times New Roman" w:hAnsi="Times New Roman"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6A880A2D"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3.1 Concept and objectives of financial statement analysis </w:t>
            </w:r>
          </w:p>
          <w:p w14:paraId="7FFB60D9"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3.2 Comparative financial statements </w:t>
            </w:r>
          </w:p>
          <w:p w14:paraId="69BF5260"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3.3 Common size statements </w:t>
            </w:r>
          </w:p>
          <w:p w14:paraId="6BC81C4B"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3.4 Trend analysis </w:t>
            </w:r>
          </w:p>
          <w:p w14:paraId="76F246E7"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3.5 Limitations of financial statement analysis</w:t>
            </w:r>
          </w:p>
        </w:tc>
      </w:tr>
      <w:tr w:rsidR="00492CC7" w:rsidRPr="0058434B" w14:paraId="2232AE82" w14:textId="77777777" w:rsidTr="00870C13">
        <w:trPr>
          <w:trHeight w:val="216"/>
        </w:trPr>
        <w:tc>
          <w:tcPr>
            <w:tcW w:w="3881" w:type="dxa"/>
            <w:vMerge w:val="restart"/>
            <w:tcBorders>
              <w:top w:val="single" w:sz="4" w:space="0" w:color="auto"/>
              <w:left w:val="single" w:sz="8" w:space="0" w:color="auto"/>
              <w:right w:val="single" w:sz="8" w:space="0" w:color="auto"/>
            </w:tcBorders>
            <w:shd w:val="clear" w:color="auto" w:fill="auto"/>
            <w:hideMark/>
          </w:tcPr>
          <w:p w14:paraId="09094F64"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 Understand the concept and importance of ratio analysis </w:t>
            </w:r>
          </w:p>
          <w:p w14:paraId="45376906"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 Calculate and interpret different financial ratios </w:t>
            </w:r>
          </w:p>
          <w:p w14:paraId="79C4DFC5"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Evaluate financial performance using ratios</w:t>
            </w:r>
          </w:p>
          <w:p w14:paraId="10C98B8B" w14:textId="77777777" w:rsidR="00492CC7" w:rsidRPr="0058434B" w:rsidRDefault="00492CC7" w:rsidP="00962667">
            <w:pPr>
              <w:spacing w:after="0"/>
              <w:rPr>
                <w:rFonts w:ascii="Aptos Narrow" w:eastAsia="Times New Roman" w:hAnsi="Aptos Narrow" w:cs="Times New Roman"/>
                <w:color w:val="000000"/>
                <w:lang w:bidi="ne-NP"/>
              </w:rPr>
            </w:pPr>
          </w:p>
        </w:tc>
        <w:tc>
          <w:tcPr>
            <w:tcW w:w="5459" w:type="dxa"/>
            <w:tcBorders>
              <w:top w:val="single" w:sz="4" w:space="0" w:color="auto"/>
              <w:left w:val="nil"/>
              <w:bottom w:val="nil"/>
              <w:right w:val="single" w:sz="8" w:space="0" w:color="auto"/>
            </w:tcBorders>
            <w:shd w:val="clear" w:color="auto" w:fill="auto"/>
            <w:hideMark/>
          </w:tcPr>
          <w:p w14:paraId="1EFB1A75"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IV: Ratio Analysis (8 Hours)</w:t>
            </w:r>
          </w:p>
        </w:tc>
      </w:tr>
      <w:tr w:rsidR="00492CC7" w:rsidRPr="0058434B" w14:paraId="3E833FF1" w14:textId="77777777" w:rsidTr="00870C13">
        <w:trPr>
          <w:trHeight w:val="1674"/>
        </w:trPr>
        <w:tc>
          <w:tcPr>
            <w:tcW w:w="3881" w:type="dxa"/>
            <w:vMerge/>
            <w:tcBorders>
              <w:left w:val="single" w:sz="8" w:space="0" w:color="auto"/>
              <w:bottom w:val="single" w:sz="4" w:space="0" w:color="auto"/>
              <w:right w:val="single" w:sz="8" w:space="0" w:color="auto"/>
            </w:tcBorders>
            <w:shd w:val="clear" w:color="auto" w:fill="auto"/>
            <w:hideMark/>
          </w:tcPr>
          <w:p w14:paraId="0D5D66F4" w14:textId="77777777" w:rsidR="00492CC7" w:rsidRPr="0058434B" w:rsidRDefault="00492CC7" w:rsidP="00962667">
            <w:pPr>
              <w:spacing w:after="0"/>
              <w:rPr>
                <w:rFonts w:ascii="Times New Roman" w:eastAsia="Times New Roman" w:hAnsi="Times New Roman"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53435B2F" w14:textId="77777777" w:rsidR="00492CC7"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 4.1 Meaning and importance of ratio analysis </w:t>
            </w:r>
          </w:p>
          <w:p w14:paraId="5A0DEAEC" w14:textId="77777777" w:rsidR="00492CC7" w:rsidRPr="0058434B"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4.2 Liquidity ratios </w:t>
            </w:r>
          </w:p>
          <w:p w14:paraId="62FA3932" w14:textId="77777777" w:rsidR="00492CC7" w:rsidRPr="0058434B"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4.3 Profitability ratios </w:t>
            </w:r>
          </w:p>
          <w:p w14:paraId="34712EB9" w14:textId="77777777" w:rsidR="00492CC7" w:rsidRPr="0058434B"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4.4 Activity (efficiency) ratios </w:t>
            </w:r>
          </w:p>
          <w:p w14:paraId="751A36D6" w14:textId="77777777" w:rsidR="00492CC7" w:rsidRPr="0058434B"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4.5 Solvency (leverage) ratios </w:t>
            </w:r>
          </w:p>
          <w:p w14:paraId="09B6A276" w14:textId="77777777" w:rsidR="00492CC7" w:rsidRPr="0058434B" w:rsidRDefault="00492CC7" w:rsidP="00962667">
            <w:pPr>
              <w:spacing w:after="0"/>
              <w:ind w:leftChars="-16" w:hangingChars="16" w:hanging="35"/>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4.6 Market value ratios</w:t>
            </w:r>
          </w:p>
        </w:tc>
      </w:tr>
      <w:tr w:rsidR="00492CC7" w:rsidRPr="0058434B" w14:paraId="75477440" w14:textId="77777777" w:rsidTr="00870C13">
        <w:trPr>
          <w:trHeight w:val="440"/>
        </w:trPr>
        <w:tc>
          <w:tcPr>
            <w:tcW w:w="3881" w:type="dxa"/>
            <w:vMerge w:val="restart"/>
            <w:tcBorders>
              <w:top w:val="single" w:sz="4" w:space="0" w:color="auto"/>
              <w:left w:val="single" w:sz="8" w:space="0" w:color="auto"/>
              <w:right w:val="single" w:sz="8" w:space="0" w:color="auto"/>
            </w:tcBorders>
            <w:shd w:val="clear" w:color="auto" w:fill="auto"/>
            <w:hideMark/>
          </w:tcPr>
          <w:p w14:paraId="4C38C76F"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 Explain the concept and importance of cash flow statements </w:t>
            </w:r>
          </w:p>
          <w:p w14:paraId="3947C0B8"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 Prepare and analyze cash flow statements </w:t>
            </w:r>
          </w:p>
          <w:p w14:paraId="10B9330E"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Evaluate financial position through cash flows</w:t>
            </w:r>
          </w:p>
          <w:p w14:paraId="2BE85C41" w14:textId="77777777" w:rsidR="00492CC7" w:rsidRPr="0058434B" w:rsidRDefault="00492CC7" w:rsidP="00962667">
            <w:pPr>
              <w:spacing w:after="0"/>
              <w:rPr>
                <w:rFonts w:ascii="Aptos Narrow" w:eastAsia="Times New Roman" w:hAnsi="Aptos Narrow" w:cs="Times New Roman"/>
                <w:color w:val="000000"/>
                <w:lang w:bidi="ne-NP"/>
              </w:rPr>
            </w:pPr>
          </w:p>
        </w:tc>
        <w:tc>
          <w:tcPr>
            <w:tcW w:w="5459" w:type="dxa"/>
            <w:tcBorders>
              <w:top w:val="single" w:sz="4" w:space="0" w:color="auto"/>
              <w:left w:val="nil"/>
              <w:bottom w:val="nil"/>
              <w:right w:val="single" w:sz="8" w:space="0" w:color="auto"/>
            </w:tcBorders>
            <w:shd w:val="clear" w:color="auto" w:fill="auto"/>
            <w:hideMark/>
          </w:tcPr>
          <w:p w14:paraId="0C27FDFC"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V: Cash Flow Analysis (6 Hours)</w:t>
            </w:r>
            <w:r w:rsidRPr="0058434B">
              <w:rPr>
                <w:rFonts w:ascii="Times New Roman" w:eastAsia="Times New Roman" w:hAnsi="Times New Roman" w:cs="Times New Roman"/>
                <w:color w:val="000000"/>
                <w:lang w:bidi="ne-NP"/>
              </w:rPr>
              <w:t xml:space="preserve"> </w:t>
            </w:r>
          </w:p>
        </w:tc>
      </w:tr>
      <w:tr w:rsidR="00492CC7" w:rsidRPr="0058434B" w14:paraId="18D0F28A" w14:textId="77777777" w:rsidTr="00870C13">
        <w:trPr>
          <w:trHeight w:val="60"/>
        </w:trPr>
        <w:tc>
          <w:tcPr>
            <w:tcW w:w="3881" w:type="dxa"/>
            <w:vMerge/>
            <w:tcBorders>
              <w:left w:val="single" w:sz="8" w:space="0" w:color="auto"/>
              <w:bottom w:val="single" w:sz="4" w:space="0" w:color="auto"/>
              <w:right w:val="single" w:sz="8" w:space="0" w:color="auto"/>
            </w:tcBorders>
            <w:shd w:val="clear" w:color="auto" w:fill="auto"/>
            <w:hideMark/>
          </w:tcPr>
          <w:p w14:paraId="5143B4EF" w14:textId="77777777" w:rsidR="00492CC7" w:rsidRPr="0058434B" w:rsidRDefault="00492CC7" w:rsidP="00962667">
            <w:pPr>
              <w:spacing w:after="0"/>
              <w:rPr>
                <w:rFonts w:ascii="Times New Roman" w:eastAsia="Times New Roman" w:hAnsi="Times New Roman"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2D810E11"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5.1 Concept and importance of cash flow </w:t>
            </w:r>
          </w:p>
          <w:p w14:paraId="4B056277"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5.2 Classification of cash flows: Operating, Investing, Financing </w:t>
            </w:r>
          </w:p>
          <w:p w14:paraId="289F433A"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 xml:space="preserve">5.3 Preparation of cash flow statement </w:t>
            </w:r>
          </w:p>
          <w:p w14:paraId="00E2D34D" w14:textId="77777777" w:rsidR="00492CC7" w:rsidRPr="0058434B" w:rsidRDefault="00492CC7" w:rsidP="00962667">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5.4 Analysis and interpretation of cash flow statement</w:t>
            </w:r>
          </w:p>
        </w:tc>
      </w:tr>
      <w:tr w:rsidR="009C7A2B" w:rsidRPr="0058434B" w14:paraId="4B20D2C9" w14:textId="77777777" w:rsidTr="009E55EA">
        <w:trPr>
          <w:trHeight w:val="2141"/>
        </w:trPr>
        <w:tc>
          <w:tcPr>
            <w:tcW w:w="3881" w:type="dxa"/>
            <w:tcBorders>
              <w:top w:val="single" w:sz="4" w:space="0" w:color="auto"/>
              <w:left w:val="single" w:sz="8" w:space="0" w:color="auto"/>
              <w:right w:val="single" w:sz="8" w:space="0" w:color="auto"/>
            </w:tcBorders>
            <w:shd w:val="clear" w:color="auto" w:fill="auto"/>
            <w:hideMark/>
          </w:tcPr>
          <w:p w14:paraId="22F54924" w14:textId="77777777" w:rsidR="009C7A2B" w:rsidRPr="0058434B" w:rsidRDefault="009C7A2B" w:rsidP="009C7A2B">
            <w:pPr>
              <w:pStyle w:val="ListParagraph"/>
              <w:numPr>
                <w:ilvl w:val="0"/>
                <w:numId w:val="107"/>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Understand the concept of financial forecasting</w:t>
            </w:r>
          </w:p>
          <w:p w14:paraId="3703A11D" w14:textId="77777777" w:rsidR="009C7A2B" w:rsidRPr="0058434B" w:rsidRDefault="009C7A2B" w:rsidP="009C7A2B">
            <w:pPr>
              <w:pStyle w:val="ListParagraph"/>
              <w:numPr>
                <w:ilvl w:val="0"/>
                <w:numId w:val="107"/>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Prepare pro forma financial statements</w:t>
            </w:r>
          </w:p>
          <w:p w14:paraId="2148AC1E" w14:textId="77777777" w:rsidR="009C7A2B" w:rsidRPr="0058434B" w:rsidRDefault="009C7A2B" w:rsidP="009C7A2B">
            <w:pPr>
              <w:pStyle w:val="ListParagraph"/>
              <w:numPr>
                <w:ilvl w:val="0"/>
                <w:numId w:val="107"/>
              </w:numPr>
              <w:spacing w:after="0"/>
              <w:ind w:left="330" w:hanging="27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Estimate future financial position and performance</w:t>
            </w:r>
          </w:p>
          <w:p w14:paraId="7BFFBD22" w14:textId="77777777" w:rsidR="009C7A2B" w:rsidRPr="0058434B" w:rsidRDefault="009C7A2B" w:rsidP="009C7A2B">
            <w:pPr>
              <w:pStyle w:val="ListParagraph"/>
              <w:numPr>
                <w:ilvl w:val="0"/>
                <w:numId w:val="107"/>
              </w:numPr>
              <w:spacing w:after="0"/>
              <w:ind w:left="330" w:hanging="270"/>
              <w:rPr>
                <w:rFonts w:ascii="Times New Roman" w:eastAsia="Times New Roman" w:hAnsi="Times New Roman" w:cs="Times New Roman"/>
                <w:color w:val="000000"/>
                <w:sz w:val="24"/>
                <w:szCs w:val="24"/>
                <w:lang w:bidi="ne-NP"/>
              </w:rPr>
            </w:pPr>
            <w:r w:rsidRPr="0058434B">
              <w:rPr>
                <w:rFonts w:ascii="Times New Roman" w:eastAsia="Times New Roman" w:hAnsi="Times New Roman" w:cs="Times New Roman"/>
                <w:color w:val="000000"/>
                <w:lang w:bidi="ne-NP"/>
              </w:rPr>
              <w:t>• Apply forecasting for decision-making</w:t>
            </w:r>
          </w:p>
        </w:tc>
        <w:tc>
          <w:tcPr>
            <w:tcW w:w="5459" w:type="dxa"/>
            <w:tcBorders>
              <w:top w:val="single" w:sz="4" w:space="0" w:color="auto"/>
              <w:left w:val="nil"/>
              <w:right w:val="single" w:sz="8" w:space="0" w:color="auto"/>
            </w:tcBorders>
            <w:shd w:val="clear" w:color="auto" w:fill="auto"/>
            <w:hideMark/>
          </w:tcPr>
          <w:p w14:paraId="605EAA78" w14:textId="77777777" w:rsidR="009C7A2B" w:rsidRPr="0058434B" w:rsidRDefault="009C7A2B" w:rsidP="009C7A2B">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t>Unit VI: Pro Forma Financial Statements (5 Hours)</w:t>
            </w:r>
          </w:p>
          <w:p w14:paraId="2ABEA7D8" w14:textId="77777777" w:rsidR="009C7A2B" w:rsidRPr="0058434B" w:rsidRDefault="009C7A2B" w:rsidP="009C7A2B">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6.1 Concept and importance of financial forecasting</w:t>
            </w:r>
          </w:p>
          <w:p w14:paraId="6F39D2AC" w14:textId="77777777" w:rsidR="009C7A2B" w:rsidRPr="0058434B" w:rsidRDefault="009C7A2B" w:rsidP="009C7A2B">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6.2 Pro forma income statement</w:t>
            </w:r>
          </w:p>
          <w:p w14:paraId="1853FC16" w14:textId="77777777" w:rsidR="009C7A2B" w:rsidRPr="0058434B" w:rsidRDefault="009C7A2B" w:rsidP="009C7A2B">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6.3 Pro forma balance sheet</w:t>
            </w:r>
          </w:p>
          <w:p w14:paraId="68FA852C" w14:textId="77777777" w:rsidR="009C7A2B" w:rsidRPr="0058434B" w:rsidRDefault="009C7A2B" w:rsidP="009C7A2B">
            <w:pPr>
              <w:spacing w:after="0"/>
              <w:rPr>
                <w:rFonts w:ascii="Times New Roman" w:eastAsia="Times New Roman" w:hAnsi="Times New Roman" w:cs="Times New Roman"/>
                <w:color w:val="000000"/>
                <w:lang w:bidi="ne-NP"/>
              </w:rPr>
            </w:pPr>
            <w:r w:rsidRPr="0058434B">
              <w:rPr>
                <w:rFonts w:ascii="Times New Roman" w:eastAsia="Times New Roman" w:hAnsi="Times New Roman" w:cs="Times New Roman"/>
                <w:color w:val="000000"/>
                <w:lang w:bidi="ne-NP"/>
              </w:rPr>
              <w:t>6.4 Methods of preparing pro forma statements</w:t>
            </w:r>
          </w:p>
          <w:p w14:paraId="1D07B112" w14:textId="6DD3D720" w:rsidR="009C7A2B" w:rsidRPr="0058434B" w:rsidRDefault="009C7A2B" w:rsidP="009C7A2B">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color w:val="000000"/>
                <w:lang w:bidi="ne-NP"/>
              </w:rPr>
              <w:t>6.5 Applications in financial planning and decision-making</w:t>
            </w:r>
          </w:p>
        </w:tc>
      </w:tr>
      <w:tr w:rsidR="00492CC7" w:rsidRPr="0058434B" w14:paraId="1D0E6D74" w14:textId="77777777" w:rsidTr="00492CC7">
        <w:trPr>
          <w:trHeight w:val="440"/>
        </w:trPr>
        <w:tc>
          <w:tcPr>
            <w:tcW w:w="3881" w:type="dxa"/>
            <w:vMerge w:val="restart"/>
            <w:tcBorders>
              <w:top w:val="single" w:sz="8" w:space="0" w:color="auto"/>
              <w:left w:val="single" w:sz="8" w:space="0" w:color="auto"/>
              <w:bottom w:val="single" w:sz="4" w:space="0" w:color="auto"/>
              <w:right w:val="single" w:sz="8" w:space="0" w:color="auto"/>
            </w:tcBorders>
            <w:shd w:val="clear" w:color="auto" w:fill="auto"/>
            <w:hideMark/>
          </w:tcPr>
          <w:p w14:paraId="56E75438" w14:textId="77777777" w:rsidR="00492CC7" w:rsidRPr="0058434B" w:rsidRDefault="00492CC7" w:rsidP="00962667">
            <w:pPr>
              <w:pStyle w:val="ListParagraph"/>
              <w:numPr>
                <w:ilvl w:val="0"/>
                <w:numId w:val="108"/>
              </w:numPr>
              <w:spacing w:after="0"/>
              <w:ind w:left="330" w:hanging="330"/>
              <w:rPr>
                <w:rFonts w:ascii="Symbol" w:eastAsia="Times New Roman" w:hAnsi="Symbol" w:cs="Times New Roman"/>
                <w:color w:val="000000"/>
                <w:lang w:bidi="ne-NP"/>
              </w:rPr>
            </w:pPr>
            <w:r w:rsidRPr="0058434B">
              <w:rPr>
                <w:rFonts w:ascii="Times New Roman" w:eastAsia="Times New Roman" w:hAnsi="Times New Roman" w:cs="Times New Roman"/>
                <w:color w:val="000000"/>
                <w:lang w:bidi="ne-NP"/>
              </w:rPr>
              <w:t>Understand the key components of a corporate annual report.</w:t>
            </w:r>
          </w:p>
          <w:p w14:paraId="0396C735" w14:textId="77777777" w:rsidR="00492CC7" w:rsidRPr="0058434B" w:rsidRDefault="00492CC7" w:rsidP="00962667">
            <w:pPr>
              <w:pStyle w:val="ListParagraph"/>
              <w:numPr>
                <w:ilvl w:val="0"/>
                <w:numId w:val="108"/>
              </w:numPr>
              <w:spacing w:after="0"/>
              <w:ind w:left="330" w:hanging="330"/>
              <w:rPr>
                <w:rFonts w:ascii="Symbol" w:eastAsia="Times New Roman" w:hAnsi="Symbol" w:cs="Times New Roman"/>
                <w:color w:val="000000"/>
                <w:lang w:bidi="ne-NP"/>
              </w:rPr>
            </w:pPr>
            <w:r w:rsidRPr="0058434B">
              <w:rPr>
                <w:rFonts w:ascii="Times New Roman" w:eastAsia="Times New Roman" w:hAnsi="Times New Roman" w:cs="Times New Roman"/>
                <w:color w:val="000000"/>
                <w:lang w:bidi="ne-NP"/>
              </w:rPr>
              <w:lastRenderedPageBreak/>
              <w:t>Analyze financial disclosures and supplementary reports for decision-making.</w:t>
            </w:r>
          </w:p>
        </w:tc>
        <w:tc>
          <w:tcPr>
            <w:tcW w:w="5459" w:type="dxa"/>
            <w:tcBorders>
              <w:top w:val="single" w:sz="8" w:space="0" w:color="auto"/>
              <w:left w:val="nil"/>
              <w:right w:val="single" w:sz="8" w:space="0" w:color="auto"/>
            </w:tcBorders>
            <w:shd w:val="clear" w:color="auto" w:fill="auto"/>
            <w:hideMark/>
          </w:tcPr>
          <w:p w14:paraId="4A64EE15" w14:textId="77777777" w:rsidR="00492CC7" w:rsidRPr="0058434B" w:rsidRDefault="00492CC7" w:rsidP="00962667">
            <w:pPr>
              <w:spacing w:after="0"/>
              <w:rPr>
                <w:rFonts w:ascii="Times New Roman" w:eastAsia="Times New Roman" w:hAnsi="Times New Roman" w:cs="Times New Roman"/>
                <w:b/>
                <w:bCs/>
                <w:color w:val="000000"/>
                <w:lang w:bidi="ne-NP"/>
              </w:rPr>
            </w:pPr>
            <w:r w:rsidRPr="0058434B">
              <w:rPr>
                <w:rFonts w:ascii="Times New Roman" w:eastAsia="Times New Roman" w:hAnsi="Times New Roman" w:cs="Times New Roman"/>
                <w:b/>
                <w:bCs/>
                <w:color w:val="000000"/>
                <w:lang w:bidi="ne-NP"/>
              </w:rPr>
              <w:lastRenderedPageBreak/>
              <w:t>Unit VII: Dissecting the Corporate Annual Report (3 Hours)</w:t>
            </w:r>
          </w:p>
        </w:tc>
      </w:tr>
      <w:tr w:rsidR="00492CC7" w:rsidRPr="0058434B" w14:paraId="102B7930" w14:textId="77777777" w:rsidTr="00492CC7">
        <w:trPr>
          <w:trHeight w:val="1673"/>
        </w:trPr>
        <w:tc>
          <w:tcPr>
            <w:tcW w:w="3881" w:type="dxa"/>
            <w:vMerge/>
            <w:tcBorders>
              <w:left w:val="single" w:sz="8" w:space="0" w:color="auto"/>
              <w:bottom w:val="single" w:sz="4" w:space="0" w:color="auto"/>
              <w:right w:val="single" w:sz="8" w:space="0" w:color="auto"/>
            </w:tcBorders>
            <w:shd w:val="clear" w:color="auto" w:fill="auto"/>
            <w:hideMark/>
          </w:tcPr>
          <w:p w14:paraId="4D89BC1A" w14:textId="77777777" w:rsidR="00492CC7" w:rsidRPr="0058434B" w:rsidRDefault="00492CC7" w:rsidP="00962667">
            <w:pPr>
              <w:spacing w:after="0"/>
              <w:rPr>
                <w:rFonts w:ascii="Symbol" w:eastAsia="Times New Roman" w:hAnsi="Symbol" w:cs="Times New Roman"/>
                <w:color w:val="000000"/>
                <w:lang w:bidi="ne-NP"/>
              </w:rPr>
            </w:pPr>
          </w:p>
        </w:tc>
        <w:tc>
          <w:tcPr>
            <w:tcW w:w="5459" w:type="dxa"/>
            <w:tcBorders>
              <w:top w:val="nil"/>
              <w:left w:val="nil"/>
              <w:bottom w:val="single" w:sz="4" w:space="0" w:color="auto"/>
              <w:right w:val="single" w:sz="8" w:space="0" w:color="auto"/>
            </w:tcBorders>
            <w:shd w:val="clear" w:color="auto" w:fill="auto"/>
            <w:hideMark/>
          </w:tcPr>
          <w:p w14:paraId="38021DCB" w14:textId="77777777" w:rsidR="00492CC7" w:rsidRPr="009E55EA" w:rsidRDefault="00492CC7" w:rsidP="009E55EA">
            <w:pPr>
              <w:spacing w:after="0"/>
              <w:rPr>
                <w:rFonts w:ascii="Times New Roman" w:eastAsia="Times New Roman" w:hAnsi="Times New Roman" w:cs="Times New Roman"/>
                <w:color w:val="000000"/>
                <w:lang w:bidi="ne-NP"/>
              </w:rPr>
            </w:pPr>
            <w:r w:rsidRPr="009E55EA">
              <w:rPr>
                <w:rFonts w:ascii="Times New Roman" w:eastAsia="Times New Roman" w:hAnsi="Times New Roman" w:cs="Times New Roman"/>
                <w:color w:val="000000"/>
                <w:lang w:bidi="ne-NP"/>
              </w:rPr>
              <w:t>7.1 Notes to Financial Statements</w:t>
            </w:r>
            <w:r w:rsidRPr="009E55EA">
              <w:rPr>
                <w:rFonts w:ascii="Times New Roman" w:eastAsia="Times New Roman" w:hAnsi="Times New Roman" w:cs="Times New Roman"/>
                <w:b/>
                <w:bCs/>
                <w:color w:val="000000"/>
                <w:lang w:bidi="ne-NP"/>
              </w:rPr>
              <w:t>:</w:t>
            </w:r>
            <w:r w:rsidRPr="009E55EA">
              <w:rPr>
                <w:rFonts w:ascii="Times New Roman" w:eastAsia="Times New Roman" w:hAnsi="Times New Roman" w:cs="Times New Roman"/>
                <w:color w:val="000000"/>
                <w:lang w:bidi="ne-NP"/>
              </w:rPr>
              <w:t xml:space="preserve"> Reading critical footnotes regarding accounting policies, inventory valuation, and contingencies.</w:t>
            </w:r>
          </w:p>
          <w:p w14:paraId="443DC13F" w14:textId="77777777" w:rsidR="00492CC7" w:rsidRPr="009E55EA" w:rsidRDefault="00492CC7" w:rsidP="009E55EA">
            <w:pPr>
              <w:spacing w:after="0"/>
              <w:rPr>
                <w:rFonts w:ascii="Times New Roman" w:eastAsia="Times New Roman" w:hAnsi="Times New Roman" w:cs="Times New Roman"/>
                <w:color w:val="000000"/>
                <w:lang w:bidi="ne-NP"/>
              </w:rPr>
            </w:pPr>
            <w:r w:rsidRPr="009E55EA">
              <w:rPr>
                <w:rFonts w:ascii="Times New Roman" w:eastAsia="Times New Roman" w:hAnsi="Times New Roman" w:cs="Times New Roman"/>
                <w:color w:val="000000"/>
                <w:lang w:bidi="ne-NP"/>
              </w:rPr>
              <w:t>7.2</w:t>
            </w:r>
            <w:r w:rsidRPr="009E55EA">
              <w:rPr>
                <w:rFonts w:ascii="Times New Roman" w:eastAsia="Times New Roman" w:hAnsi="Times New Roman" w:cs="Times New Roman"/>
                <w:color w:val="000000"/>
                <w:sz w:val="14"/>
                <w:szCs w:val="14"/>
                <w:lang w:bidi="ne-NP"/>
              </w:rPr>
              <w:t xml:space="preserve">  </w:t>
            </w:r>
            <w:r w:rsidRPr="009E55EA">
              <w:rPr>
                <w:rFonts w:ascii="Times New Roman" w:eastAsia="Times New Roman" w:hAnsi="Times New Roman" w:cs="Times New Roman"/>
                <w:color w:val="000000"/>
                <w:lang w:bidi="ne-NP"/>
              </w:rPr>
              <w:t xml:space="preserve">Supplementary Reports: Reviewing the Auditor's Report, Director's Report, and Management Discussion and Analysis </w:t>
            </w:r>
          </w:p>
        </w:tc>
      </w:tr>
    </w:tbl>
    <w:p w14:paraId="625D08C7" w14:textId="77777777" w:rsidR="00D94A59" w:rsidRDefault="00D94A59" w:rsidP="00D94A59">
      <w:pPr>
        <w:pStyle w:val="ListParagraph"/>
        <w:spacing w:after="0" w:line="240" w:lineRule="auto"/>
        <w:ind w:left="360"/>
        <w:jc w:val="both"/>
        <w:rPr>
          <w:rFonts w:ascii="Times New Roman" w:hAnsi="Times New Roman" w:cs="Times New Roman"/>
          <w:b/>
          <w:bCs/>
          <w:sz w:val="24"/>
          <w:szCs w:val="24"/>
        </w:rPr>
      </w:pPr>
    </w:p>
    <w:p w14:paraId="2626B3D4" w14:textId="77777777" w:rsidR="00D94A59" w:rsidRPr="00B87919" w:rsidRDefault="00D94A59" w:rsidP="00D94A59">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35CD9752" w14:textId="77777777" w:rsidR="00D94A59" w:rsidRDefault="00D94A59" w:rsidP="00D94A59">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63A082D" w14:textId="77777777" w:rsidR="009E55EA" w:rsidRPr="00B87919" w:rsidRDefault="009E55EA" w:rsidP="00D94A59">
      <w:pPr>
        <w:pStyle w:val="NormalWeb"/>
        <w:spacing w:before="0" w:beforeAutospacing="0" w:after="0" w:afterAutospacing="0"/>
        <w:jc w:val="both"/>
      </w:pPr>
    </w:p>
    <w:p w14:paraId="2B32ED52"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5BC73608"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0470C98B"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75F09DE7"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AE6A0E7"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6CB78CAA"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89C524A"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000DB688"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2920241F"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51169340"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lastRenderedPageBreak/>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A1BEB7E"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4C263A88"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71A0539D"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2EB49091" w14:textId="77777777" w:rsidR="00D94A59" w:rsidRPr="00B87919" w:rsidRDefault="00D94A59" w:rsidP="00D94A59">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601ADF1E" w14:textId="77777777" w:rsidR="00D94A59" w:rsidRPr="00B87919" w:rsidRDefault="00D94A59" w:rsidP="00D94A59">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01EE76F1"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3455A463"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54904395"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D7D7EE6" w14:textId="77777777" w:rsidR="00D94A59" w:rsidRPr="00B87919" w:rsidRDefault="00D94A59" w:rsidP="00D94A5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127A1A3E" w14:textId="77777777" w:rsidR="00D94A59" w:rsidRPr="00B87919" w:rsidRDefault="00D94A59" w:rsidP="00D94A59">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002EE185" w14:textId="77777777" w:rsidR="000F254C" w:rsidRDefault="000F254C" w:rsidP="00717DA5">
      <w:pPr>
        <w:jc w:val="both"/>
        <w:rPr>
          <w:rFonts w:ascii="Times New Roman" w:hAnsi="Times New Roman" w:cs="Times New Roman"/>
          <w:b/>
          <w:bCs/>
          <w:sz w:val="24"/>
          <w:szCs w:val="24"/>
        </w:rPr>
      </w:pPr>
    </w:p>
    <w:p w14:paraId="57266359" w14:textId="5466A0AD" w:rsidR="00926E57" w:rsidRPr="00721CB0" w:rsidRDefault="00947923" w:rsidP="00717DA5">
      <w:pPr>
        <w:jc w:val="both"/>
        <w:rPr>
          <w:rFonts w:ascii="Times New Roman" w:hAnsi="Times New Roman" w:cs="Times New Roman"/>
          <w:sz w:val="24"/>
          <w:szCs w:val="24"/>
        </w:rPr>
      </w:pPr>
      <w:r>
        <w:rPr>
          <w:rFonts w:ascii="Times New Roman" w:hAnsi="Times New Roman" w:cs="Times New Roman"/>
          <w:b/>
          <w:bCs/>
          <w:sz w:val="24"/>
          <w:szCs w:val="24"/>
        </w:rPr>
        <w:t xml:space="preserve">6. </w:t>
      </w:r>
      <w:r w:rsidR="00926E57" w:rsidRPr="00721CB0">
        <w:rPr>
          <w:rFonts w:ascii="Times New Roman" w:hAnsi="Times New Roman" w:cs="Times New Roman"/>
          <w:b/>
          <w:bCs/>
          <w:sz w:val="24"/>
          <w:szCs w:val="24"/>
        </w:rPr>
        <w:t xml:space="preserve">Prescribed Books and References </w:t>
      </w:r>
    </w:p>
    <w:p w14:paraId="7BBA4912" w14:textId="77777777" w:rsidR="00926E57" w:rsidRPr="00721CB0" w:rsidRDefault="00926E57" w:rsidP="00962667">
      <w:pPr>
        <w:rPr>
          <w:rFonts w:ascii="Times New Roman" w:hAnsi="Times New Roman" w:cs="Times New Roman"/>
          <w:b/>
          <w:bCs/>
          <w:sz w:val="24"/>
          <w:szCs w:val="24"/>
        </w:rPr>
      </w:pPr>
      <w:r w:rsidRPr="00721CB0">
        <w:rPr>
          <w:rFonts w:ascii="Times New Roman" w:hAnsi="Times New Roman" w:cs="Times New Roman"/>
          <w:b/>
          <w:bCs/>
          <w:sz w:val="24"/>
          <w:szCs w:val="24"/>
        </w:rPr>
        <w:t>Textbooks</w:t>
      </w:r>
    </w:p>
    <w:p w14:paraId="34922FA6" w14:textId="77777777" w:rsidR="00926E57" w:rsidRPr="00721CB0" w:rsidRDefault="00926E57" w:rsidP="00962667">
      <w:pPr>
        <w:pStyle w:val="NormalWeb"/>
        <w:numPr>
          <w:ilvl w:val="0"/>
          <w:numId w:val="48"/>
        </w:numPr>
        <w:spacing w:line="276" w:lineRule="auto"/>
      </w:pPr>
      <w:r w:rsidRPr="00721CB0">
        <w:t xml:space="preserve">Kieso, D. E., Weygandt, J. J., &amp; Warfield, T. D. (2023). </w:t>
      </w:r>
      <w:r w:rsidRPr="00721CB0">
        <w:rPr>
          <w:rStyle w:val="Emphasis"/>
          <w:rFonts w:eastAsiaTheme="majorEastAsia"/>
        </w:rPr>
        <w:t>Intermediate accounting</w:t>
      </w:r>
      <w:r w:rsidRPr="00721CB0">
        <w:t xml:space="preserve"> (18th ed.). John Wiley &amp; Sons.</w:t>
      </w:r>
    </w:p>
    <w:p w14:paraId="673AD3BC" w14:textId="77777777" w:rsidR="00926E57" w:rsidRPr="00721CB0" w:rsidRDefault="00926E57" w:rsidP="00962667">
      <w:pPr>
        <w:pStyle w:val="NormalWeb"/>
        <w:numPr>
          <w:ilvl w:val="0"/>
          <w:numId w:val="48"/>
        </w:numPr>
        <w:spacing w:line="276" w:lineRule="auto"/>
      </w:pPr>
      <w:r w:rsidRPr="00721CB0">
        <w:t xml:space="preserve">Subramanyam, K. R. (2022). </w:t>
      </w:r>
      <w:r w:rsidRPr="00721CB0">
        <w:rPr>
          <w:rStyle w:val="Emphasis"/>
          <w:rFonts w:eastAsiaTheme="majorEastAsia"/>
        </w:rPr>
        <w:t>Financial statement analysis</w:t>
      </w:r>
      <w:r w:rsidRPr="00721CB0">
        <w:t xml:space="preserve"> (12th ed.). McGraw-Hill Education.</w:t>
      </w:r>
    </w:p>
    <w:p w14:paraId="56D9CABB" w14:textId="77777777" w:rsidR="00926E57" w:rsidRPr="00721CB0" w:rsidRDefault="00926E57" w:rsidP="00514E49">
      <w:pPr>
        <w:rPr>
          <w:rFonts w:ascii="Times New Roman" w:hAnsi="Times New Roman" w:cs="Times New Roman"/>
          <w:b/>
          <w:bCs/>
          <w:sz w:val="24"/>
          <w:szCs w:val="24"/>
        </w:rPr>
      </w:pPr>
      <w:r w:rsidRPr="00721CB0">
        <w:rPr>
          <w:rFonts w:ascii="Times New Roman" w:hAnsi="Times New Roman" w:cs="Times New Roman"/>
          <w:b/>
          <w:bCs/>
          <w:sz w:val="24"/>
          <w:szCs w:val="24"/>
        </w:rPr>
        <w:t>References</w:t>
      </w:r>
    </w:p>
    <w:p w14:paraId="7C43564D" w14:textId="77777777" w:rsidR="00926E57" w:rsidRPr="00721CB0" w:rsidRDefault="00926E57" w:rsidP="00962667">
      <w:pPr>
        <w:pStyle w:val="isselectedend"/>
        <w:numPr>
          <w:ilvl w:val="0"/>
          <w:numId w:val="48"/>
        </w:numPr>
        <w:spacing w:line="276" w:lineRule="auto"/>
      </w:pPr>
      <w:r w:rsidRPr="00721CB0">
        <w:t xml:space="preserve">Bernstein, L. A., &amp; Wild, J. J. (2000). </w:t>
      </w:r>
      <w:r w:rsidRPr="00721CB0">
        <w:rPr>
          <w:rStyle w:val="Emphasis"/>
          <w:rFonts w:eastAsiaTheme="majorEastAsia"/>
        </w:rPr>
        <w:t>Financial statement analysis: Theory, application, and interpretation</w:t>
      </w:r>
      <w:r w:rsidRPr="00721CB0">
        <w:t xml:space="preserve"> (6th ed.). Irwin/McGraw-Hill.</w:t>
      </w:r>
    </w:p>
    <w:p w14:paraId="3E52B72B" w14:textId="77777777" w:rsidR="00926E57" w:rsidRPr="00721CB0" w:rsidRDefault="00926E57" w:rsidP="00962667">
      <w:pPr>
        <w:pStyle w:val="NormalWeb"/>
        <w:numPr>
          <w:ilvl w:val="0"/>
          <w:numId w:val="48"/>
        </w:numPr>
        <w:spacing w:line="276" w:lineRule="auto"/>
      </w:pPr>
      <w:r w:rsidRPr="00721CB0">
        <w:t xml:space="preserve">White, G. I., Sondhi, A. C., &amp; Fried, D. (2003). </w:t>
      </w:r>
      <w:r w:rsidRPr="00721CB0">
        <w:rPr>
          <w:rStyle w:val="Emphasis"/>
          <w:rFonts w:eastAsiaTheme="majorEastAsia"/>
        </w:rPr>
        <w:t>The analysis and use of financial statements</w:t>
      </w:r>
      <w:r w:rsidRPr="00721CB0">
        <w:t xml:space="preserve"> (3rd ed.). John Wiley &amp; Sons.</w:t>
      </w:r>
    </w:p>
    <w:p w14:paraId="0649B561" w14:textId="77777777" w:rsidR="00926E57" w:rsidRPr="00721CB0" w:rsidRDefault="00926E57" w:rsidP="00962667">
      <w:pPr>
        <w:pStyle w:val="NormalWeb"/>
        <w:numPr>
          <w:ilvl w:val="0"/>
          <w:numId w:val="48"/>
        </w:numPr>
        <w:spacing w:line="276" w:lineRule="auto"/>
      </w:pPr>
      <w:r w:rsidRPr="00721CB0">
        <w:t>Annual Reports (NEPSE Listed Companies)</w:t>
      </w:r>
    </w:p>
    <w:p w14:paraId="54C00C06" w14:textId="77777777" w:rsidR="00926E57" w:rsidRPr="00721CB0" w:rsidRDefault="00926E57" w:rsidP="00962667">
      <w:pPr>
        <w:ind w:left="720"/>
        <w:rPr>
          <w:rFonts w:ascii="Times New Roman" w:hAnsi="Times New Roman" w:cs="Times New Roman"/>
          <w:sz w:val="24"/>
          <w:szCs w:val="24"/>
        </w:rPr>
      </w:pPr>
    </w:p>
    <w:p w14:paraId="2655F997" w14:textId="2D7C366D" w:rsidR="00926E57" w:rsidRPr="00721CB0" w:rsidRDefault="00926E57" w:rsidP="00962667">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4B54E5F4" w14:textId="77777777" w:rsidR="00926E57" w:rsidRPr="00721CB0" w:rsidRDefault="00926E57" w:rsidP="00962667">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1306A227" w14:textId="77777777" w:rsidR="00926E57" w:rsidRPr="00721CB0" w:rsidRDefault="00926E57" w:rsidP="00962667">
      <w:pPr>
        <w:tabs>
          <w:tab w:val="left" w:pos="5850"/>
          <w:tab w:val="left" w:pos="9090"/>
        </w:tabs>
        <w:spacing w:after="0"/>
        <w:contextualSpacing/>
        <w:jc w:val="center"/>
        <w:rPr>
          <w:rFonts w:ascii="Times New Roman" w:hAnsi="Times New Roman" w:cs="Times New Roman"/>
          <w:b/>
          <w:bCs/>
          <w:sz w:val="24"/>
          <w:szCs w:val="24"/>
        </w:rPr>
      </w:pPr>
    </w:p>
    <w:p w14:paraId="008763DA" w14:textId="77777777" w:rsidR="00926E57" w:rsidRPr="00721CB0" w:rsidRDefault="00926E57" w:rsidP="00962667">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650E3FB7" w14:textId="1C5616C1" w:rsidR="00926E57" w:rsidRPr="00721CB0" w:rsidRDefault="00926E57" w:rsidP="00962667">
      <w:pPr>
        <w:tabs>
          <w:tab w:val="left" w:pos="50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ACC 315</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6EAF3F0C" w14:textId="565D75EE" w:rsidR="00926E57" w:rsidRPr="00721CB0" w:rsidRDefault="00926E57" w:rsidP="00962667">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A92400">
        <w:rPr>
          <w:rFonts w:ascii="Times New Roman" w:hAnsi="Times New Roman" w:cs="Times New Roman"/>
          <w:b/>
          <w:bCs/>
          <w:sz w:val="24"/>
          <w:szCs w:val="24"/>
        </w:rPr>
        <w:t>Accounting for Project Management</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            Pass marks: 45 </w:t>
      </w:r>
    </w:p>
    <w:p w14:paraId="1A050BC6" w14:textId="77777777" w:rsidR="00F048BA" w:rsidRPr="00721CB0"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sidRPr="00721CB0">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w:t>
      </w:r>
    </w:p>
    <w:p w14:paraId="4EA159AF" w14:textId="77777777" w:rsidR="00F048BA"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Program: BBA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 xml:space="preserve">Total hours: 48 </w:t>
      </w:r>
    </w:p>
    <w:p w14:paraId="1EFA759A" w14:textId="77777777" w:rsidR="00F048BA" w:rsidRPr="00721CB0" w:rsidRDefault="00F048BA" w:rsidP="00F048BA">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Concentration: Accounting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Level: Bachelor</w:t>
      </w:r>
    </w:p>
    <w:p w14:paraId="634B5A90" w14:textId="77777777" w:rsidR="00926E57" w:rsidRPr="00721CB0" w:rsidRDefault="00926E57" w:rsidP="00962667">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5CDE4072" w14:textId="77777777" w:rsidR="00926E57" w:rsidRPr="00721CB0" w:rsidRDefault="00926E57" w:rsidP="00962667">
      <w:pPr>
        <w:pStyle w:val="PlainText"/>
        <w:numPr>
          <w:ilvl w:val="0"/>
          <w:numId w:val="49"/>
        </w:numPr>
        <w:tabs>
          <w:tab w:val="left" w:pos="270"/>
        </w:tabs>
        <w:spacing w:line="276" w:lineRule="auto"/>
        <w:ind w:left="720" w:hanging="72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269DDD5F" w14:textId="42108E25" w:rsidR="00926E57" w:rsidRPr="00721CB0" w:rsidRDefault="00926E57" w:rsidP="00962667">
      <w:pPr>
        <w:pStyle w:val="NormalWeb"/>
        <w:spacing w:line="276" w:lineRule="auto"/>
        <w:jc w:val="both"/>
      </w:pPr>
      <w:r w:rsidRPr="00721CB0">
        <w:t>This course provides students with a comprehensive understanding of accounting principles and techniques applied to project management. It emphasizes the financial aspects of project planning, execution, monitoring, and control, with a focus on the use of accounting information for effective managerial decision-making. The course covers project cost estimation, budgeting, cost control, cost behavior analysis, performance evaluation, and capital budgeting techniques, including net present value and internal rate of return. By integrating theoretical concepts with practical numerical applications, the course develops students' analytical, quantitative, and problem-solving skills required to plan, monitor, and evaluate project costs, financial performance, and profitability in real-world project environments.</w:t>
      </w:r>
    </w:p>
    <w:p w14:paraId="11425BC2" w14:textId="77777777" w:rsidR="00926E57" w:rsidRPr="00721CB0" w:rsidRDefault="00926E57" w:rsidP="00962667">
      <w:pPr>
        <w:pStyle w:val="NormalWeb"/>
        <w:spacing w:before="0" w:beforeAutospacing="0" w:after="0" w:afterAutospacing="0" w:line="276" w:lineRule="auto"/>
        <w:jc w:val="both"/>
        <w:rPr>
          <w:rStyle w:val="Strong"/>
          <w:rFonts w:eastAsiaTheme="majorEastAsia"/>
          <w:color w:val="000000"/>
        </w:rPr>
      </w:pPr>
      <w:r w:rsidRPr="00721CB0">
        <w:rPr>
          <w:b/>
        </w:rPr>
        <w:t>2.</w:t>
      </w:r>
      <w:r w:rsidRPr="00721CB0">
        <w:rPr>
          <w:rStyle w:val="Strong"/>
          <w:rFonts w:eastAsiaTheme="majorEastAsia"/>
          <w:color w:val="000000"/>
        </w:rPr>
        <w:t xml:space="preserve"> Course Objectives</w:t>
      </w:r>
    </w:p>
    <w:p w14:paraId="39C6D793" w14:textId="77777777" w:rsidR="00926E57" w:rsidRPr="00721CB0" w:rsidRDefault="00926E57" w:rsidP="00962667">
      <w:pPr>
        <w:pStyle w:val="NormalWeb"/>
        <w:spacing w:before="0" w:beforeAutospacing="0" w:after="0" w:afterAutospacing="0" w:line="276" w:lineRule="auto"/>
        <w:jc w:val="both"/>
        <w:rPr>
          <w:rStyle w:val="Strong"/>
          <w:b w:val="0"/>
          <w:bCs w:val="0"/>
          <w:color w:val="000000"/>
        </w:rPr>
      </w:pPr>
    </w:p>
    <w:p w14:paraId="1C4901CA" w14:textId="77777777" w:rsidR="00926E57" w:rsidRPr="00721CB0" w:rsidRDefault="00926E57" w:rsidP="00962667">
      <w:pPr>
        <w:pStyle w:val="NormalWeb"/>
        <w:spacing w:before="0" w:beforeAutospacing="0" w:after="0" w:afterAutospacing="0" w:line="276" w:lineRule="auto"/>
        <w:ind w:left="360"/>
        <w:jc w:val="both"/>
        <w:rPr>
          <w:color w:val="000000"/>
        </w:rPr>
      </w:pPr>
      <w:r w:rsidRPr="00721CB0">
        <w:rPr>
          <w:color w:val="000000"/>
        </w:rPr>
        <w:t>After completing this course, students will be able to:</w:t>
      </w:r>
    </w:p>
    <w:p w14:paraId="37D65EA0" w14:textId="77777777" w:rsidR="00926E57" w:rsidRPr="00721CB0" w:rsidRDefault="00926E57" w:rsidP="00962667">
      <w:pPr>
        <w:pStyle w:val="NormalWeb"/>
        <w:spacing w:before="0" w:beforeAutospacing="0" w:after="0" w:afterAutospacing="0" w:line="276" w:lineRule="auto"/>
        <w:jc w:val="both"/>
        <w:rPr>
          <w:rStyle w:val="Strong"/>
          <w:b w:val="0"/>
          <w:bCs w:val="0"/>
          <w:color w:val="000000"/>
        </w:rPr>
      </w:pPr>
    </w:p>
    <w:p w14:paraId="35F8FB77" w14:textId="77777777" w:rsidR="00926E57" w:rsidRPr="00721CB0" w:rsidRDefault="00926E57" w:rsidP="00962667">
      <w:pPr>
        <w:pStyle w:val="ListParagraph"/>
        <w:numPr>
          <w:ilvl w:val="0"/>
          <w:numId w:val="55"/>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Demonstrate an understanding of accounting concepts and techniques used in project management. </w:t>
      </w:r>
    </w:p>
    <w:p w14:paraId="2BD3C7D1" w14:textId="77777777" w:rsidR="00926E57" w:rsidRPr="00721CB0" w:rsidRDefault="00926E57" w:rsidP="00962667">
      <w:pPr>
        <w:pStyle w:val="ListParagraph"/>
        <w:numPr>
          <w:ilvl w:val="0"/>
          <w:numId w:val="55"/>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Apply accounting methods to estimate, budget, and control project costs effectively. </w:t>
      </w:r>
    </w:p>
    <w:p w14:paraId="76A5709E" w14:textId="77777777" w:rsidR="00926E57" w:rsidRPr="00721CB0" w:rsidRDefault="00926E57" w:rsidP="00962667">
      <w:pPr>
        <w:pStyle w:val="ListParagraph"/>
        <w:numPr>
          <w:ilvl w:val="0"/>
          <w:numId w:val="55"/>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Analyze project financial performance using appropriate accounting tools and techniques. </w:t>
      </w:r>
    </w:p>
    <w:p w14:paraId="43DE597B" w14:textId="77777777" w:rsidR="00926E57" w:rsidRPr="00721CB0" w:rsidRDefault="00926E57" w:rsidP="00962667">
      <w:pPr>
        <w:pStyle w:val="ListParagraph"/>
        <w:numPr>
          <w:ilvl w:val="0"/>
          <w:numId w:val="55"/>
        </w:num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Evaluate the financial feasibility of projects using capital budgeting techniques, including net present value and internal rate of return. </w:t>
      </w:r>
    </w:p>
    <w:p w14:paraId="441B95BB" w14:textId="77777777" w:rsidR="00926E57" w:rsidRPr="00721CB0" w:rsidRDefault="00926E57" w:rsidP="00962667">
      <w:pPr>
        <w:pStyle w:val="ListParagraph"/>
        <w:numPr>
          <w:ilvl w:val="0"/>
          <w:numId w:val="55"/>
        </w:numPr>
        <w:spacing w:after="0"/>
        <w:jc w:val="both"/>
        <w:rPr>
          <w:rFonts w:ascii="Times New Roman" w:hAnsi="Times New Roman" w:cs="Times New Roman"/>
          <w:sz w:val="24"/>
          <w:szCs w:val="24"/>
        </w:rPr>
      </w:pPr>
      <w:r w:rsidRPr="00721CB0">
        <w:rPr>
          <w:rFonts w:ascii="Times New Roman" w:eastAsia="Times New Roman" w:hAnsi="Times New Roman" w:cs="Times New Roman"/>
          <w:sz w:val="24"/>
          <w:szCs w:val="24"/>
          <w:lang w:bidi="ne-NP"/>
        </w:rPr>
        <w:t>Develop effective managerial decision-making skills for efficient resource allocation, cost control, and project financial management.</w:t>
      </w:r>
    </w:p>
    <w:p w14:paraId="714BFCCC" w14:textId="52F4A39C" w:rsidR="00E45784" w:rsidRDefault="00E45784">
      <w:pPr>
        <w:rPr>
          <w:rFonts w:ascii="Times New Roman" w:hAnsi="Times New Roman" w:cs="Times New Roman"/>
          <w:sz w:val="24"/>
          <w:szCs w:val="24"/>
        </w:rPr>
      </w:pPr>
      <w:r>
        <w:rPr>
          <w:rFonts w:ascii="Times New Roman" w:hAnsi="Times New Roman" w:cs="Times New Roman"/>
          <w:sz w:val="24"/>
          <w:szCs w:val="24"/>
        </w:rPr>
        <w:br w:type="page"/>
      </w:r>
    </w:p>
    <w:p w14:paraId="0E356903" w14:textId="77777777" w:rsidR="00926E57" w:rsidRPr="00721CB0" w:rsidRDefault="00926E57" w:rsidP="00962667">
      <w:pPr>
        <w:pStyle w:val="ListParagraph"/>
        <w:spacing w:after="0"/>
        <w:ind w:left="1440"/>
        <w:rPr>
          <w:rFonts w:ascii="Times New Roman" w:hAnsi="Times New Roman" w:cs="Times New Roman"/>
          <w:sz w:val="24"/>
          <w:szCs w:val="24"/>
        </w:rPr>
      </w:pPr>
    </w:p>
    <w:p w14:paraId="0B2E2476" w14:textId="77777777" w:rsidR="00926E57" w:rsidRPr="00721CB0" w:rsidRDefault="00926E57" w:rsidP="00962667">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1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4770"/>
      </w:tblGrid>
      <w:tr w:rsidR="00926E57" w:rsidRPr="00721CB0" w14:paraId="4E6A6DAE" w14:textId="77777777" w:rsidTr="001A49F9">
        <w:tc>
          <w:tcPr>
            <w:tcW w:w="4410" w:type="dxa"/>
          </w:tcPr>
          <w:p w14:paraId="04396A35" w14:textId="77777777" w:rsidR="00926E57" w:rsidRPr="00721CB0" w:rsidRDefault="00926E57" w:rsidP="00962667">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4770" w:type="dxa"/>
          </w:tcPr>
          <w:p w14:paraId="29AC3498" w14:textId="77777777" w:rsidR="00926E57" w:rsidRPr="00721CB0" w:rsidRDefault="00926E57" w:rsidP="00962667">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926E57" w:rsidRPr="00721CB0" w14:paraId="2EED83BD" w14:textId="77777777" w:rsidTr="001A49F9">
        <w:tc>
          <w:tcPr>
            <w:tcW w:w="4410" w:type="dxa"/>
          </w:tcPr>
          <w:p w14:paraId="63FE8A78" w14:textId="77777777" w:rsidR="00926E57" w:rsidRPr="00721CB0" w:rsidRDefault="00926E57" w:rsidP="00962667">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Understand the concept of project management and the factors affecting it</w:t>
            </w:r>
          </w:p>
          <w:p w14:paraId="37130AC4" w14:textId="77777777" w:rsidR="00926E57" w:rsidRPr="00721CB0" w:rsidRDefault="00926E57" w:rsidP="00962667">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Explain the role of accounting in project planning and control</w:t>
            </w:r>
          </w:p>
          <w:p w14:paraId="7090CDA1" w14:textId="77777777" w:rsidR="00926E57" w:rsidRPr="00721CB0" w:rsidRDefault="00926E57" w:rsidP="00962667">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Describe the project life cycle and understanding the cycle wise process</w:t>
            </w:r>
          </w:p>
          <w:p w14:paraId="7E2D7DD0" w14:textId="77777777" w:rsidR="00926E57" w:rsidRPr="00721CB0" w:rsidRDefault="00926E57" w:rsidP="00962667">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Differentiate between financial and project accounting</w:t>
            </w:r>
          </w:p>
        </w:tc>
        <w:tc>
          <w:tcPr>
            <w:tcW w:w="4770" w:type="dxa"/>
          </w:tcPr>
          <w:p w14:paraId="32409D28" w14:textId="77777777" w:rsidR="00926E57" w:rsidRPr="00721CB0" w:rsidRDefault="00926E57" w:rsidP="00962667">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t>Unit I: Introduction to Project Management Accounting (4 Hours)</w:t>
            </w:r>
          </w:p>
          <w:p w14:paraId="73D9E676" w14:textId="77777777" w:rsidR="00926E57" w:rsidRPr="00721CB0" w:rsidRDefault="00926E57" w:rsidP="00962667">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Concept of Project Management and its environment</w:t>
            </w:r>
          </w:p>
          <w:p w14:paraId="096B4265" w14:textId="77777777" w:rsidR="00926E57" w:rsidRPr="00721CB0" w:rsidRDefault="00926E57" w:rsidP="00962667">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Role of Accounting in Project planning and control</w:t>
            </w:r>
          </w:p>
          <w:p w14:paraId="72DEC42D" w14:textId="527A8769" w:rsidR="00926E57" w:rsidRPr="00721CB0" w:rsidRDefault="00926E57" w:rsidP="00962667">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Project life cycle (planning</w:t>
            </w:r>
            <w:r w:rsidR="003802EC">
              <w:rPr>
                <w:rFonts w:ascii="Times New Roman" w:hAnsi="Times New Roman" w:cs="Times New Roman"/>
                <w:bCs/>
                <w:sz w:val="24"/>
                <w:szCs w:val="24"/>
              </w:rPr>
              <w:t>,</w:t>
            </w:r>
            <w:r w:rsidRPr="00721CB0">
              <w:rPr>
                <w:rFonts w:ascii="Times New Roman" w:hAnsi="Times New Roman" w:cs="Times New Roman"/>
                <w:bCs/>
                <w:sz w:val="24"/>
                <w:szCs w:val="24"/>
              </w:rPr>
              <w:t xml:space="preserve"> </w:t>
            </w:r>
            <w:r w:rsidR="0060660D" w:rsidRPr="00721CB0">
              <w:rPr>
                <w:rFonts w:ascii="Times New Roman" w:hAnsi="Times New Roman" w:cs="Times New Roman"/>
                <w:bCs/>
                <w:sz w:val="24"/>
                <w:szCs w:val="24"/>
              </w:rPr>
              <w:t>execution</w:t>
            </w:r>
            <w:r w:rsidR="0060660D">
              <w:rPr>
                <w:rFonts w:ascii="Times New Roman" w:hAnsi="Times New Roman" w:cs="Times New Roman"/>
                <w:bCs/>
                <w:sz w:val="24"/>
                <w:szCs w:val="24"/>
              </w:rPr>
              <w:t xml:space="preserve">, </w:t>
            </w:r>
            <w:r w:rsidR="0060660D" w:rsidRPr="00721CB0">
              <w:rPr>
                <w:rFonts w:ascii="Times New Roman" w:hAnsi="Times New Roman" w:cs="Times New Roman"/>
                <w:bCs/>
                <w:sz w:val="24"/>
                <w:szCs w:val="24"/>
              </w:rPr>
              <w:t>monitoring</w:t>
            </w:r>
            <w:r w:rsidR="003802EC">
              <w:rPr>
                <w:rFonts w:ascii="Times New Roman" w:hAnsi="Times New Roman" w:cs="Times New Roman"/>
                <w:bCs/>
                <w:sz w:val="24"/>
                <w:szCs w:val="24"/>
              </w:rPr>
              <w:t xml:space="preserve">, </w:t>
            </w:r>
            <w:r w:rsidRPr="00721CB0">
              <w:rPr>
                <w:rFonts w:ascii="Times New Roman" w:hAnsi="Times New Roman" w:cs="Times New Roman"/>
                <w:bCs/>
                <w:sz w:val="24"/>
                <w:szCs w:val="24"/>
              </w:rPr>
              <w:t>completion)</w:t>
            </w:r>
          </w:p>
          <w:p w14:paraId="41888F48" w14:textId="722C6EA8" w:rsidR="00926E57" w:rsidRPr="003802EC" w:rsidRDefault="00926E57" w:rsidP="00962667">
            <w:pPr>
              <w:pStyle w:val="ListParagraph"/>
              <w:numPr>
                <w:ilvl w:val="1"/>
                <w:numId w:val="51"/>
              </w:numPr>
              <w:tabs>
                <w:tab w:val="left" w:pos="520"/>
              </w:tabs>
              <w:spacing w:after="0"/>
              <w:rPr>
                <w:rFonts w:ascii="Times New Roman" w:eastAsia="Times New Roman" w:hAnsi="Times New Roman" w:cs="Times New Roman"/>
                <w:sz w:val="24"/>
                <w:szCs w:val="24"/>
              </w:rPr>
            </w:pPr>
            <w:r w:rsidRPr="00721CB0">
              <w:rPr>
                <w:rFonts w:ascii="Times New Roman" w:hAnsi="Times New Roman" w:cs="Times New Roman"/>
                <w:bCs/>
                <w:sz w:val="24"/>
                <w:szCs w:val="24"/>
              </w:rPr>
              <w:t xml:space="preserve"> Difference between financial accounting and project accounting</w:t>
            </w:r>
          </w:p>
        </w:tc>
      </w:tr>
      <w:tr w:rsidR="00926E57" w:rsidRPr="00721CB0" w14:paraId="3C358A9C" w14:textId="77777777" w:rsidTr="001A49F9">
        <w:tc>
          <w:tcPr>
            <w:tcW w:w="4410" w:type="dxa"/>
          </w:tcPr>
          <w:p w14:paraId="68E3C78B" w14:textId="77777777" w:rsidR="00926E57" w:rsidRPr="00721CB0" w:rsidRDefault="00926E57" w:rsidP="00962667">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 xml:space="preserve">Discuss the concept of mission, vision and strategy </w:t>
            </w:r>
          </w:p>
          <w:p w14:paraId="056B1031" w14:textId="77777777" w:rsidR="00926E57" w:rsidRPr="00721CB0" w:rsidRDefault="00926E57" w:rsidP="00962667">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Understanding the ways of project planning, learning the ways to execute and control it</w:t>
            </w:r>
          </w:p>
          <w:p w14:paraId="7758E277" w14:textId="77777777" w:rsidR="00926E57" w:rsidRPr="00721CB0" w:rsidRDefault="00926E57" w:rsidP="00962667">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Evaluating and comparing the financial performance of the company</w:t>
            </w:r>
          </w:p>
          <w:p w14:paraId="27F4F80D" w14:textId="77777777" w:rsidR="00926E57" w:rsidRPr="00721CB0" w:rsidRDefault="00926E57" w:rsidP="00962667">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Interpreting the financial performance</w:t>
            </w:r>
          </w:p>
          <w:p w14:paraId="7BDCD845" w14:textId="77777777" w:rsidR="00926E57" w:rsidRPr="00721CB0" w:rsidRDefault="00926E57" w:rsidP="00962667">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Understanding the benefits and limitation of Du pont analysis</w:t>
            </w:r>
          </w:p>
        </w:tc>
        <w:tc>
          <w:tcPr>
            <w:tcW w:w="4770" w:type="dxa"/>
          </w:tcPr>
          <w:p w14:paraId="6261CF31" w14:textId="77777777" w:rsidR="00926E57" w:rsidRPr="00721CB0" w:rsidRDefault="00926E57" w:rsidP="00962667">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II: Finance, Strategy and Strategic Project Management (7 hours)</w:t>
            </w:r>
          </w:p>
          <w:p w14:paraId="5D567C04" w14:textId="77777777" w:rsidR="00926E57" w:rsidRPr="00721CB0" w:rsidRDefault="00926E57" w:rsidP="00962667">
            <w:pPr>
              <w:pStyle w:val="ListParagraph"/>
              <w:spacing w:after="0"/>
              <w:ind w:left="498" w:hanging="540"/>
              <w:rPr>
                <w:rFonts w:ascii="Times New Roman" w:hAnsi="Times New Roman" w:cs="Times New Roman"/>
                <w:bCs/>
                <w:sz w:val="24"/>
                <w:szCs w:val="24"/>
              </w:rPr>
            </w:pPr>
            <w:r w:rsidRPr="00721CB0">
              <w:rPr>
                <w:rFonts w:ascii="Times New Roman" w:hAnsi="Times New Roman" w:cs="Times New Roman"/>
                <w:bCs/>
                <w:sz w:val="24"/>
                <w:szCs w:val="24"/>
              </w:rPr>
              <w:t>2.1 Mission, Objectives and Strategy</w:t>
            </w:r>
          </w:p>
          <w:p w14:paraId="59E090E6" w14:textId="77777777" w:rsidR="00926E57" w:rsidRPr="00721CB0" w:rsidRDefault="00926E57" w:rsidP="00962667">
            <w:pPr>
              <w:pStyle w:val="ListParagraph"/>
              <w:spacing w:after="0"/>
              <w:ind w:left="498" w:hanging="540"/>
              <w:rPr>
                <w:rFonts w:ascii="Times New Roman" w:hAnsi="Times New Roman" w:cs="Times New Roman"/>
                <w:bCs/>
                <w:sz w:val="24"/>
                <w:szCs w:val="24"/>
              </w:rPr>
            </w:pPr>
            <w:r w:rsidRPr="00721CB0">
              <w:rPr>
                <w:rFonts w:ascii="Times New Roman" w:hAnsi="Times New Roman" w:cs="Times New Roman"/>
                <w:bCs/>
                <w:sz w:val="24"/>
                <w:szCs w:val="24"/>
              </w:rPr>
              <w:t>2.2 Project planning, execution and control</w:t>
            </w:r>
          </w:p>
          <w:p w14:paraId="1723B387" w14:textId="77777777" w:rsidR="00926E57" w:rsidRPr="00721CB0" w:rsidRDefault="00926E57" w:rsidP="00962667">
            <w:pPr>
              <w:pStyle w:val="ListParagraph"/>
              <w:spacing w:after="0"/>
              <w:ind w:left="340" w:hanging="382"/>
              <w:rPr>
                <w:rFonts w:ascii="Times New Roman" w:hAnsi="Times New Roman" w:cs="Times New Roman"/>
                <w:bCs/>
                <w:sz w:val="24"/>
                <w:szCs w:val="24"/>
              </w:rPr>
            </w:pPr>
            <w:r w:rsidRPr="00721CB0">
              <w:rPr>
                <w:rFonts w:ascii="Times New Roman" w:hAnsi="Times New Roman" w:cs="Times New Roman"/>
                <w:bCs/>
                <w:sz w:val="24"/>
                <w:szCs w:val="24"/>
              </w:rPr>
              <w:t>2.3 Du Pont Method : Financial Performance Analysis, interpretation and decision making</w:t>
            </w:r>
          </w:p>
          <w:p w14:paraId="4FAB1211" w14:textId="77777777" w:rsidR="00926E57" w:rsidRPr="00721CB0" w:rsidRDefault="00926E57" w:rsidP="00962667">
            <w:pPr>
              <w:pStyle w:val="ListParagraph"/>
              <w:spacing w:after="0"/>
              <w:ind w:left="498" w:hanging="540"/>
              <w:rPr>
                <w:rFonts w:ascii="Times New Roman" w:hAnsi="Times New Roman" w:cs="Times New Roman"/>
                <w:bCs/>
                <w:sz w:val="24"/>
                <w:szCs w:val="24"/>
              </w:rPr>
            </w:pPr>
            <w:r w:rsidRPr="00721CB0">
              <w:rPr>
                <w:rFonts w:ascii="Times New Roman" w:hAnsi="Times New Roman" w:cs="Times New Roman"/>
                <w:bCs/>
                <w:sz w:val="24"/>
                <w:szCs w:val="24"/>
              </w:rPr>
              <w:t>2.4 Benefits of Du pont Analysis</w:t>
            </w:r>
          </w:p>
          <w:p w14:paraId="70E0EFB6" w14:textId="77777777" w:rsidR="00926E57" w:rsidRPr="00721CB0" w:rsidRDefault="00926E57" w:rsidP="00962667">
            <w:pPr>
              <w:pStyle w:val="ListParagraph"/>
              <w:spacing w:after="0"/>
              <w:ind w:left="498" w:hanging="540"/>
              <w:rPr>
                <w:rFonts w:ascii="Times New Roman" w:hAnsi="Times New Roman" w:cs="Times New Roman"/>
                <w:bCs/>
                <w:sz w:val="24"/>
                <w:szCs w:val="24"/>
              </w:rPr>
            </w:pPr>
            <w:r w:rsidRPr="00721CB0">
              <w:rPr>
                <w:rFonts w:ascii="Times New Roman" w:hAnsi="Times New Roman" w:cs="Times New Roman"/>
                <w:bCs/>
                <w:sz w:val="24"/>
                <w:szCs w:val="24"/>
              </w:rPr>
              <w:t>2.5 Limitations in real world application</w:t>
            </w:r>
          </w:p>
          <w:p w14:paraId="00591BA6" w14:textId="77777777" w:rsidR="00926E57" w:rsidRPr="00721CB0" w:rsidRDefault="00926E57" w:rsidP="00962667">
            <w:pPr>
              <w:pStyle w:val="ListParagraph"/>
              <w:spacing w:after="0"/>
              <w:ind w:left="498" w:hanging="540"/>
              <w:rPr>
                <w:rFonts w:ascii="Times New Roman" w:hAnsi="Times New Roman" w:cs="Times New Roman"/>
                <w:bCs/>
                <w:sz w:val="24"/>
                <w:szCs w:val="24"/>
              </w:rPr>
            </w:pPr>
            <w:r w:rsidRPr="00721CB0">
              <w:rPr>
                <w:rFonts w:ascii="Times New Roman" w:hAnsi="Times New Roman" w:cs="Times New Roman"/>
                <w:bCs/>
                <w:sz w:val="24"/>
                <w:szCs w:val="24"/>
              </w:rPr>
              <w:t>2.6 Comparison with other financial tools</w:t>
            </w:r>
          </w:p>
          <w:p w14:paraId="75864C99" w14:textId="77777777" w:rsidR="00926E57" w:rsidRPr="00721CB0" w:rsidRDefault="00926E57" w:rsidP="00962667">
            <w:pPr>
              <w:pStyle w:val="ListParagraph"/>
              <w:spacing w:after="0"/>
              <w:ind w:left="270"/>
              <w:rPr>
                <w:rFonts w:ascii="Times New Roman" w:hAnsi="Times New Roman" w:cs="Times New Roman"/>
                <w:bCs/>
                <w:sz w:val="24"/>
                <w:szCs w:val="24"/>
              </w:rPr>
            </w:pPr>
          </w:p>
        </w:tc>
      </w:tr>
      <w:tr w:rsidR="00926E57" w:rsidRPr="00721CB0" w14:paraId="4803E7C8" w14:textId="77777777" w:rsidTr="001A49F9">
        <w:tc>
          <w:tcPr>
            <w:tcW w:w="4410" w:type="dxa"/>
          </w:tcPr>
          <w:p w14:paraId="6D1362A7" w14:textId="77777777" w:rsidR="00926E57" w:rsidRPr="00721CB0" w:rsidRDefault="00926E57" w:rsidP="00962667">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Define the connect of costs and its purpose</w:t>
            </w:r>
          </w:p>
          <w:p w14:paraId="1BBC94A9" w14:textId="77777777" w:rsidR="00926E57" w:rsidRPr="00721CB0" w:rsidRDefault="00926E57" w:rsidP="00962667">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Understanding the cost classification</w:t>
            </w:r>
          </w:p>
          <w:p w14:paraId="2C9FD1C4" w14:textId="77777777" w:rsidR="00926E57" w:rsidRPr="00721CB0" w:rsidRDefault="00926E57" w:rsidP="00962667">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Understanding the direct and indirect costs</w:t>
            </w:r>
          </w:p>
          <w:p w14:paraId="0A3F12CA" w14:textId="77777777" w:rsidR="00926E57" w:rsidRPr="00721CB0" w:rsidRDefault="00926E57" w:rsidP="00962667">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Identifying the cost behavior and segregation of costs</w:t>
            </w:r>
          </w:p>
          <w:p w14:paraId="30C086E8" w14:textId="77777777" w:rsidR="00926E57" w:rsidRPr="00721CB0" w:rsidRDefault="00926E57" w:rsidP="00962667">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Understanding the cost estimation techniques and its uses</w:t>
            </w:r>
          </w:p>
        </w:tc>
        <w:tc>
          <w:tcPr>
            <w:tcW w:w="4770" w:type="dxa"/>
          </w:tcPr>
          <w:p w14:paraId="65043C9C" w14:textId="4947D8DE"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III:</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Project Cost concept and estimation (8 Hours)</w:t>
            </w:r>
          </w:p>
          <w:p w14:paraId="6E960DB4" w14:textId="77777777" w:rsidR="00926E57" w:rsidRPr="00721CB0" w:rsidRDefault="00926E57" w:rsidP="00962667">
            <w:pPr>
              <w:spacing w:after="0"/>
              <w:rPr>
                <w:rFonts w:ascii="Times New Roman" w:hAnsi="Times New Roman" w:cs="Times New Roman"/>
                <w:bCs/>
                <w:sz w:val="24"/>
                <w:szCs w:val="24"/>
              </w:rPr>
            </w:pPr>
            <w:r w:rsidRPr="00721CB0">
              <w:rPr>
                <w:rFonts w:ascii="Times New Roman" w:hAnsi="Times New Roman" w:cs="Times New Roman"/>
                <w:bCs/>
                <w:sz w:val="24"/>
                <w:szCs w:val="24"/>
              </w:rPr>
              <w:t>3.1 Definition and purpose of costs</w:t>
            </w:r>
          </w:p>
          <w:p w14:paraId="0D9894DA" w14:textId="77777777" w:rsidR="00926E57" w:rsidRPr="00721CB0" w:rsidRDefault="00926E57" w:rsidP="00962667">
            <w:pPr>
              <w:spacing w:after="0"/>
              <w:rPr>
                <w:rFonts w:ascii="Times New Roman" w:hAnsi="Times New Roman" w:cs="Times New Roman"/>
                <w:bCs/>
                <w:sz w:val="24"/>
                <w:szCs w:val="24"/>
              </w:rPr>
            </w:pPr>
            <w:r w:rsidRPr="00721CB0">
              <w:rPr>
                <w:rFonts w:ascii="Times New Roman" w:hAnsi="Times New Roman" w:cs="Times New Roman"/>
                <w:bCs/>
                <w:sz w:val="24"/>
                <w:szCs w:val="24"/>
              </w:rPr>
              <w:t>3.2 Classification of costs</w:t>
            </w:r>
          </w:p>
          <w:p w14:paraId="31931662" w14:textId="77777777" w:rsidR="00926E57" w:rsidRPr="00721CB0" w:rsidRDefault="00926E57" w:rsidP="00962667">
            <w:pPr>
              <w:spacing w:after="0"/>
              <w:rPr>
                <w:rFonts w:ascii="Times New Roman" w:hAnsi="Times New Roman" w:cs="Times New Roman"/>
                <w:bCs/>
                <w:sz w:val="24"/>
                <w:szCs w:val="24"/>
              </w:rPr>
            </w:pPr>
            <w:r w:rsidRPr="00721CB0">
              <w:rPr>
                <w:rFonts w:ascii="Times New Roman" w:hAnsi="Times New Roman" w:cs="Times New Roman"/>
                <w:bCs/>
                <w:sz w:val="24"/>
                <w:szCs w:val="24"/>
              </w:rPr>
              <w:t>3.3 Direct vs indirect costs</w:t>
            </w:r>
          </w:p>
          <w:p w14:paraId="72CE875D" w14:textId="77777777" w:rsidR="00926E57" w:rsidRPr="00721CB0" w:rsidRDefault="00926E57" w:rsidP="00962667">
            <w:pPr>
              <w:spacing w:after="0"/>
              <w:rPr>
                <w:rFonts w:ascii="Times New Roman" w:hAnsi="Times New Roman" w:cs="Times New Roman"/>
                <w:bCs/>
                <w:sz w:val="24"/>
                <w:szCs w:val="24"/>
              </w:rPr>
            </w:pPr>
            <w:r w:rsidRPr="00721CB0">
              <w:rPr>
                <w:rFonts w:ascii="Times New Roman" w:hAnsi="Times New Roman" w:cs="Times New Roman"/>
                <w:bCs/>
                <w:sz w:val="24"/>
                <w:szCs w:val="24"/>
              </w:rPr>
              <w:t>3.4 Cost Behavior Analysis and segregation of cost</w:t>
            </w:r>
          </w:p>
          <w:p w14:paraId="782BEBD9" w14:textId="77777777" w:rsidR="00926E57" w:rsidRPr="00721CB0" w:rsidRDefault="00926E57" w:rsidP="00962667">
            <w:pPr>
              <w:tabs>
                <w:tab w:val="left" w:pos="4170"/>
              </w:tabs>
              <w:rPr>
                <w:rFonts w:ascii="Times New Roman" w:hAnsi="Times New Roman" w:cs="Times New Roman"/>
                <w:sz w:val="24"/>
                <w:szCs w:val="24"/>
              </w:rPr>
            </w:pPr>
            <w:r w:rsidRPr="00721CB0">
              <w:rPr>
                <w:rFonts w:ascii="Times New Roman" w:hAnsi="Times New Roman" w:cs="Times New Roman"/>
                <w:sz w:val="24"/>
                <w:szCs w:val="24"/>
              </w:rPr>
              <w:t>3.5 Cost Estimation techniques: Analogous estimation, parametric estimation and bottom-up estimation</w:t>
            </w:r>
          </w:p>
        </w:tc>
      </w:tr>
      <w:tr w:rsidR="00926E57" w:rsidRPr="00721CB0" w14:paraId="25CC5D30" w14:textId="77777777" w:rsidTr="001A49F9">
        <w:tc>
          <w:tcPr>
            <w:tcW w:w="4410" w:type="dxa"/>
          </w:tcPr>
          <w:p w14:paraId="58DFB88C"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Understanding the cost of debt financing and its uses</w:t>
            </w:r>
          </w:p>
          <w:p w14:paraId="19B7CB59"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Understanding the cost of equity and its uses</w:t>
            </w:r>
          </w:p>
          <w:p w14:paraId="3B00CBCE"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 xml:space="preserve">Discuss the income tax effect for the </w:t>
            </w:r>
            <w:r w:rsidRPr="00721CB0">
              <w:rPr>
                <w:rFonts w:ascii="Times New Roman" w:hAnsi="Times New Roman" w:cs="Times New Roman"/>
                <w:sz w:val="24"/>
                <w:szCs w:val="24"/>
              </w:rPr>
              <w:lastRenderedPageBreak/>
              <w:t>project financing</w:t>
            </w:r>
          </w:p>
          <w:p w14:paraId="289779B3"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Describing the cost implications of the funding methodology</w:t>
            </w:r>
          </w:p>
        </w:tc>
        <w:tc>
          <w:tcPr>
            <w:tcW w:w="4770" w:type="dxa"/>
          </w:tcPr>
          <w:p w14:paraId="56249607"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IV: Project Financing (5 hours)</w:t>
            </w:r>
          </w:p>
          <w:p w14:paraId="0F452F75"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4.1 Debt Financing</w:t>
            </w:r>
          </w:p>
          <w:p w14:paraId="6C3A54E6"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4.2 Corporate Bonds</w:t>
            </w:r>
          </w:p>
          <w:p w14:paraId="14D7DAA4"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4.3 Equity</w:t>
            </w:r>
          </w:p>
          <w:p w14:paraId="37EB8C63"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4.4 Income Tax Effect</w:t>
            </w:r>
          </w:p>
          <w:p w14:paraId="62757E64" w14:textId="77777777" w:rsidR="00926E57" w:rsidRPr="00721CB0" w:rsidRDefault="00926E57" w:rsidP="00962667">
            <w:pPr>
              <w:pStyle w:val="ListParagraph"/>
              <w:spacing w:after="0"/>
              <w:ind w:left="0"/>
              <w:rPr>
                <w:rFonts w:ascii="Times New Roman" w:hAnsi="Times New Roman" w:cs="Times New Roman"/>
                <w:sz w:val="24"/>
                <w:szCs w:val="24"/>
              </w:rPr>
            </w:pPr>
            <w:r w:rsidRPr="00721CB0">
              <w:rPr>
                <w:rFonts w:ascii="Times New Roman" w:hAnsi="Times New Roman" w:cs="Times New Roman"/>
                <w:bCs/>
                <w:sz w:val="24"/>
                <w:szCs w:val="24"/>
              </w:rPr>
              <w:t xml:space="preserve">4.5 Cost Implications of the Funding </w:t>
            </w:r>
            <w:r w:rsidRPr="00721CB0">
              <w:rPr>
                <w:rFonts w:ascii="Times New Roman" w:hAnsi="Times New Roman" w:cs="Times New Roman"/>
                <w:bCs/>
                <w:sz w:val="24"/>
                <w:szCs w:val="24"/>
              </w:rPr>
              <w:lastRenderedPageBreak/>
              <w:t xml:space="preserve">Methodology </w:t>
            </w:r>
          </w:p>
          <w:p w14:paraId="507EA6A8" w14:textId="77777777" w:rsidR="00926E57" w:rsidRPr="00721CB0" w:rsidRDefault="00926E57" w:rsidP="00962667">
            <w:pPr>
              <w:pStyle w:val="ListParagraph"/>
              <w:spacing w:after="0"/>
              <w:ind w:left="0"/>
              <w:rPr>
                <w:rFonts w:ascii="Times New Roman" w:hAnsi="Times New Roman" w:cs="Times New Roman"/>
                <w:sz w:val="24"/>
                <w:szCs w:val="24"/>
              </w:rPr>
            </w:pPr>
          </w:p>
        </w:tc>
      </w:tr>
      <w:tr w:rsidR="00926E57" w:rsidRPr="00721CB0" w14:paraId="2DF6F03B" w14:textId="77777777" w:rsidTr="001A49F9">
        <w:tc>
          <w:tcPr>
            <w:tcW w:w="4410" w:type="dxa"/>
          </w:tcPr>
          <w:p w14:paraId="2C1FD254"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the concept and objectives of the budgeting</w:t>
            </w:r>
          </w:p>
          <w:p w14:paraId="5BD4BCD3"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Learning the concept of flexible and master budget and the method to prepare</w:t>
            </w:r>
          </w:p>
          <w:p w14:paraId="0B5CE277"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Learning the techniques of budgetary control system</w:t>
            </w:r>
          </w:p>
        </w:tc>
        <w:tc>
          <w:tcPr>
            <w:tcW w:w="4770" w:type="dxa"/>
          </w:tcPr>
          <w:p w14:paraId="0568B3B8"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 xml:space="preserve"> Unit V: Project Budgeting (9 hours)</w:t>
            </w:r>
          </w:p>
          <w:p w14:paraId="1CC34E12" w14:textId="77777777" w:rsidR="00926E57" w:rsidRPr="00721CB0" w:rsidRDefault="00926E57" w:rsidP="00962667">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 xml:space="preserve">5.1 Meaning and objectives of budgeting </w:t>
            </w:r>
          </w:p>
          <w:p w14:paraId="0B96D32C" w14:textId="77777777" w:rsidR="00926E57" w:rsidRPr="00721CB0" w:rsidRDefault="00926E57" w:rsidP="00962667">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5.2 Flexible budget and master budget</w:t>
            </w:r>
          </w:p>
          <w:p w14:paraId="342FEF2A" w14:textId="77777777" w:rsidR="00926E57" w:rsidRPr="00721CB0" w:rsidRDefault="00926E57" w:rsidP="00962667">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 xml:space="preserve">5.3 Budgetary control system </w:t>
            </w:r>
          </w:p>
        </w:tc>
      </w:tr>
      <w:tr w:rsidR="00926E57" w:rsidRPr="00721CB0" w14:paraId="07E143C9" w14:textId="77777777" w:rsidTr="001A49F9">
        <w:tc>
          <w:tcPr>
            <w:tcW w:w="4410" w:type="dxa"/>
          </w:tcPr>
          <w:p w14:paraId="756AD655"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role of the financial manager</w:t>
            </w:r>
          </w:p>
          <w:p w14:paraId="1EAD5EFC"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Learning the ways to calculate the statement of cash flow</w:t>
            </w:r>
          </w:p>
          <w:p w14:paraId="7C21B6CB"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Understanding the methods for calculating a project’s NPV, IRR, PBP and Profitability index</w:t>
            </w:r>
          </w:p>
        </w:tc>
        <w:tc>
          <w:tcPr>
            <w:tcW w:w="4770" w:type="dxa"/>
          </w:tcPr>
          <w:p w14:paraId="346E945D"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VI: Project Revenue and Cash Flows (10 hours)</w:t>
            </w:r>
          </w:p>
          <w:p w14:paraId="113E8F20"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6.1 Role of the Financial Manager</w:t>
            </w:r>
          </w:p>
          <w:p w14:paraId="28058236"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6.2 How to Calculate the statement of Cash flows for a company</w:t>
            </w:r>
          </w:p>
          <w:p w14:paraId="7661254F"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Cs/>
                <w:sz w:val="24"/>
                <w:szCs w:val="24"/>
              </w:rPr>
              <w:t>6.3 Methods for Calculating a Project’s Viability: NPV, IRR, PBP, Profitability Index</w:t>
            </w:r>
          </w:p>
        </w:tc>
      </w:tr>
      <w:tr w:rsidR="00926E57" w:rsidRPr="00721CB0" w14:paraId="5005C9F8" w14:textId="77777777" w:rsidTr="001A49F9">
        <w:tc>
          <w:tcPr>
            <w:tcW w:w="4410" w:type="dxa"/>
          </w:tcPr>
          <w:p w14:paraId="67F221B3"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Understanding the risk for the company to accept the project</w:t>
            </w:r>
          </w:p>
          <w:p w14:paraId="4F03CC42"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Learning the competency, integrity, organizational structure and human resources to continue the project</w:t>
            </w:r>
          </w:p>
          <w:p w14:paraId="5FBFDFF5"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Discussing the reports on financial statements</w:t>
            </w:r>
          </w:p>
          <w:p w14:paraId="5EFFADFE" w14:textId="77777777" w:rsidR="00926E57" w:rsidRPr="00721CB0" w:rsidRDefault="00926E57" w:rsidP="00962667">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Learning the project specific risk</w:t>
            </w:r>
          </w:p>
        </w:tc>
        <w:tc>
          <w:tcPr>
            <w:tcW w:w="4770" w:type="dxa"/>
          </w:tcPr>
          <w:p w14:paraId="11C2CA02"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VII: Risk Assessment (5 hours)</w:t>
            </w:r>
          </w:p>
          <w:p w14:paraId="78CC754E"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7.1 Risk to Reputation of Company</w:t>
            </w:r>
          </w:p>
          <w:p w14:paraId="56BD3595"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7.2 Competency</w:t>
            </w:r>
          </w:p>
          <w:p w14:paraId="33BD85E6"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7.3 Integrity and honesty</w:t>
            </w:r>
          </w:p>
          <w:p w14:paraId="08C68A32"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7.4 Organization Structure</w:t>
            </w:r>
          </w:p>
          <w:p w14:paraId="43B05823"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7.5 Human Resources</w:t>
            </w:r>
          </w:p>
          <w:p w14:paraId="5F32047D" w14:textId="77777777" w:rsidR="00926E57" w:rsidRPr="00721CB0" w:rsidRDefault="00926E57" w:rsidP="00962667">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7.6 Reports on Financial Statements</w:t>
            </w:r>
          </w:p>
          <w:p w14:paraId="1CE31E15" w14:textId="77777777" w:rsidR="00926E57" w:rsidRPr="00721CB0" w:rsidRDefault="00926E57" w:rsidP="00962667">
            <w:pPr>
              <w:pStyle w:val="ListParagraph"/>
              <w:spacing w:after="0"/>
              <w:ind w:left="0"/>
              <w:rPr>
                <w:rFonts w:ascii="Times New Roman" w:hAnsi="Times New Roman" w:cs="Times New Roman"/>
                <w:b/>
                <w:bCs/>
                <w:sz w:val="24"/>
                <w:szCs w:val="24"/>
              </w:rPr>
            </w:pPr>
            <w:r w:rsidRPr="00721CB0">
              <w:rPr>
                <w:rFonts w:ascii="Times New Roman" w:hAnsi="Times New Roman" w:cs="Times New Roman"/>
                <w:bCs/>
                <w:sz w:val="24"/>
                <w:szCs w:val="24"/>
              </w:rPr>
              <w:t>7.7 Project Specific Risk</w:t>
            </w:r>
          </w:p>
        </w:tc>
      </w:tr>
    </w:tbl>
    <w:p w14:paraId="09220DBB" w14:textId="77777777" w:rsidR="00926E57" w:rsidRPr="00721CB0" w:rsidRDefault="00926E57" w:rsidP="00962667">
      <w:pPr>
        <w:pStyle w:val="PlainText"/>
        <w:spacing w:line="276" w:lineRule="auto"/>
        <w:contextualSpacing/>
        <w:rPr>
          <w:rFonts w:ascii="Times New Roman" w:hAnsi="Times New Roman" w:cs="Times New Roman"/>
          <w:i/>
          <w:color w:val="auto"/>
          <w:sz w:val="24"/>
          <w:szCs w:val="24"/>
        </w:rPr>
      </w:pPr>
      <w:r w:rsidRPr="00721CB0">
        <w:rPr>
          <w:rFonts w:ascii="Times New Roman" w:hAnsi="Times New Roman" w:cs="Times New Roman"/>
          <w:i/>
          <w:color w:val="auto"/>
          <w:sz w:val="24"/>
          <w:szCs w:val="24"/>
        </w:rPr>
        <w:t>Note: The figures in the parentheses indicate the approximate teaching hours for the respective units.</w:t>
      </w:r>
    </w:p>
    <w:p w14:paraId="7A758237" w14:textId="77777777" w:rsidR="00926E57" w:rsidRPr="00721CB0" w:rsidRDefault="00926E57" w:rsidP="00962667">
      <w:pPr>
        <w:pStyle w:val="PlainText"/>
        <w:spacing w:line="276" w:lineRule="auto"/>
        <w:contextualSpacing/>
        <w:rPr>
          <w:rFonts w:ascii="Times New Roman" w:hAnsi="Times New Roman" w:cs="Times New Roman"/>
          <w:i/>
          <w:color w:val="auto"/>
          <w:sz w:val="24"/>
          <w:szCs w:val="24"/>
        </w:rPr>
      </w:pPr>
    </w:p>
    <w:p w14:paraId="5937BC2E" w14:textId="77777777" w:rsidR="009E55EA" w:rsidRPr="00B87919" w:rsidRDefault="009E55EA" w:rsidP="009E55EA">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4A3B0574" w14:textId="77777777" w:rsidR="009E55EA" w:rsidRPr="00B87919" w:rsidRDefault="009E55EA" w:rsidP="009E55EA">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54D1DB0"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0A78CE05"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57844A91"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 achievement in this course shall be evaluated through a combination of continuous internal evaluation and a semester-end examination. The internal evaluation shall carry 50 percent weight while the remaining 50 percent shall be allocated to the </w:t>
      </w:r>
      <w:r w:rsidRPr="00B87919">
        <w:rPr>
          <w:rFonts w:ascii="Times New Roman" w:hAnsi="Times New Roman" w:cs="Times New Roman"/>
          <w:sz w:val="24"/>
          <w:szCs w:val="24"/>
        </w:rPr>
        <w:lastRenderedPageBreak/>
        <w:t>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92D71B9"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F707FE7"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09E79584"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45F9F34"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336B54D9"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37A2E332"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7EF2D13F"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44526728"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84C3A61"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0F6874B5"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3551F296" w14:textId="77777777" w:rsidR="009E55EA" w:rsidRPr="00B87919" w:rsidRDefault="009E55EA" w:rsidP="009E55EA">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23D42C20" w14:textId="77777777" w:rsidR="009E55EA" w:rsidRPr="00B87919" w:rsidRDefault="009E55EA" w:rsidP="009E55EA">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1DAD93FB"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712BB2F"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14A3B9FE"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822F66D" w14:textId="77777777" w:rsidR="009E55EA" w:rsidRPr="00B87919" w:rsidRDefault="009E55EA" w:rsidP="009E55EA">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054936F" w14:textId="77777777" w:rsidR="009E55EA" w:rsidRPr="00B87919" w:rsidRDefault="009E55EA" w:rsidP="009E55EA">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DCB089F" w14:textId="48B953CA" w:rsidR="00926E57" w:rsidRPr="00D66C1E" w:rsidRDefault="006337E9" w:rsidP="00962667">
      <w:pPr>
        <w:spacing w:after="0"/>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6. </w:t>
      </w:r>
      <w:r w:rsidR="00926E57" w:rsidRPr="00D66C1E">
        <w:rPr>
          <w:rFonts w:ascii="Times New Roman" w:hAnsi="Times New Roman" w:cs="Times New Roman"/>
          <w:b/>
          <w:bCs/>
          <w:sz w:val="24"/>
          <w:szCs w:val="24"/>
        </w:rPr>
        <w:t xml:space="preserve">Prescribed Books and References </w:t>
      </w:r>
    </w:p>
    <w:p w14:paraId="6C2FBF30" w14:textId="77777777" w:rsidR="00477BA5" w:rsidRDefault="00477BA5" w:rsidP="00962667">
      <w:pPr>
        <w:pStyle w:val="ListParagraph"/>
        <w:spacing w:after="0"/>
        <w:ind w:left="0"/>
        <w:rPr>
          <w:rFonts w:ascii="Times New Roman" w:hAnsi="Times New Roman" w:cs="Times New Roman"/>
          <w:b/>
          <w:sz w:val="24"/>
          <w:szCs w:val="24"/>
        </w:rPr>
      </w:pPr>
    </w:p>
    <w:p w14:paraId="611683FE" w14:textId="0CD5411D" w:rsidR="00926E57" w:rsidRPr="00721CB0" w:rsidRDefault="00926E57" w:rsidP="00962667">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37D28502" w14:textId="77777777" w:rsidR="00926E57" w:rsidRPr="00721CB0" w:rsidRDefault="00926E57" w:rsidP="00962667">
      <w:pPr>
        <w:pStyle w:val="Default"/>
        <w:numPr>
          <w:ilvl w:val="0"/>
          <w:numId w:val="53"/>
        </w:numPr>
        <w:spacing w:line="276" w:lineRule="auto"/>
        <w:ind w:left="720" w:hanging="270"/>
        <w:contextualSpacing/>
        <w:jc w:val="both"/>
        <w:rPr>
          <w:rFonts w:ascii="Times New Roman" w:hAnsi="Times New Roman" w:cs="Times New Roman"/>
          <w:bCs/>
          <w:color w:val="auto"/>
        </w:rPr>
      </w:pPr>
      <w:r w:rsidRPr="00721CB0">
        <w:rPr>
          <w:rFonts w:ascii="Times New Roman" w:hAnsi="Times New Roman" w:cs="Times New Roman"/>
          <w:bCs/>
          <w:color w:val="auto"/>
        </w:rPr>
        <w:t xml:space="preserve">R. Callahan, Kevin, S. Stetz, Gary and M. Brooks, Lynne. </w:t>
      </w:r>
      <w:r w:rsidRPr="00721CB0">
        <w:rPr>
          <w:rFonts w:ascii="Times New Roman" w:hAnsi="Times New Roman" w:cs="Times New Roman"/>
          <w:bCs/>
          <w:i/>
          <w:iCs/>
          <w:color w:val="auto"/>
        </w:rPr>
        <w:t>Project Management Accounting: Budgeting, Tracking and Reporting Costs and Profitability Fundamentals of Management</w:t>
      </w:r>
      <w:r w:rsidRPr="00721CB0">
        <w:rPr>
          <w:rFonts w:ascii="Times New Roman" w:hAnsi="Times New Roman" w:cs="Times New Roman"/>
          <w:bCs/>
          <w:color w:val="auto"/>
        </w:rPr>
        <w:t>. John Wiley and Sons.</w:t>
      </w:r>
    </w:p>
    <w:p w14:paraId="2245807C" w14:textId="77777777" w:rsidR="00926E57" w:rsidRPr="00721CB0" w:rsidRDefault="00926E57" w:rsidP="00962667">
      <w:pPr>
        <w:pStyle w:val="Default"/>
        <w:numPr>
          <w:ilvl w:val="0"/>
          <w:numId w:val="53"/>
        </w:numPr>
        <w:spacing w:line="276" w:lineRule="auto"/>
        <w:ind w:left="720" w:hanging="270"/>
        <w:contextualSpacing/>
        <w:jc w:val="both"/>
        <w:rPr>
          <w:rFonts w:ascii="Times New Roman" w:hAnsi="Times New Roman" w:cs="Times New Roman"/>
          <w:bCs/>
          <w:color w:val="auto"/>
        </w:rPr>
      </w:pPr>
      <w:r w:rsidRPr="00721CB0">
        <w:rPr>
          <w:rFonts w:ascii="Times New Roman" w:hAnsi="Times New Roman" w:cs="Times New Roman"/>
          <w:bCs/>
          <w:color w:val="auto"/>
        </w:rPr>
        <w:t xml:space="preserve">Peterson, P. &amp; Fabozzi, F. J. </w:t>
      </w:r>
      <w:r w:rsidRPr="00721CB0">
        <w:rPr>
          <w:rFonts w:ascii="Times New Roman" w:hAnsi="Times New Roman" w:cs="Times New Roman"/>
          <w:bCs/>
          <w:i/>
          <w:color w:val="auto"/>
        </w:rPr>
        <w:t>Capital budgeting: Theory and Practice</w:t>
      </w:r>
      <w:r w:rsidRPr="00721CB0">
        <w:rPr>
          <w:rFonts w:ascii="Times New Roman" w:hAnsi="Times New Roman" w:cs="Times New Roman"/>
          <w:bCs/>
          <w:color w:val="auto"/>
        </w:rPr>
        <w:t>. John Wiley and Sons</w:t>
      </w:r>
    </w:p>
    <w:p w14:paraId="5F5ED7F5" w14:textId="77777777" w:rsidR="00926E57" w:rsidRPr="00721CB0" w:rsidRDefault="00926E57" w:rsidP="00962667">
      <w:pPr>
        <w:pStyle w:val="Default"/>
        <w:spacing w:line="276" w:lineRule="auto"/>
        <w:contextualSpacing/>
        <w:rPr>
          <w:rFonts w:ascii="Times New Roman" w:hAnsi="Times New Roman" w:cs="Times New Roman"/>
          <w:b/>
          <w:color w:val="auto"/>
        </w:rPr>
      </w:pPr>
      <w:r w:rsidRPr="00721CB0">
        <w:rPr>
          <w:rFonts w:ascii="Times New Roman" w:hAnsi="Times New Roman" w:cs="Times New Roman"/>
          <w:b/>
          <w:color w:val="auto"/>
        </w:rPr>
        <w:t>References</w:t>
      </w:r>
    </w:p>
    <w:p w14:paraId="548FB3B6" w14:textId="77777777" w:rsidR="00926E57" w:rsidRPr="00721CB0" w:rsidRDefault="00926E57" w:rsidP="00962667">
      <w:pPr>
        <w:pStyle w:val="ListParagraph"/>
        <w:numPr>
          <w:ilvl w:val="1"/>
          <w:numId w:val="54"/>
        </w:numPr>
        <w:spacing w:after="160"/>
        <w:ind w:left="720" w:hanging="270"/>
        <w:rPr>
          <w:rFonts w:ascii="Times New Roman" w:eastAsia="Times New Roman" w:hAnsi="Times New Roman" w:cs="Times New Roman"/>
          <w:sz w:val="24"/>
          <w:szCs w:val="24"/>
        </w:rPr>
      </w:pPr>
      <w:r w:rsidRPr="00721CB0">
        <w:rPr>
          <w:rFonts w:ascii="Times New Roman" w:eastAsia="Times New Roman" w:hAnsi="Times New Roman" w:cs="Times New Roman"/>
          <w:sz w:val="24"/>
          <w:szCs w:val="24"/>
        </w:rPr>
        <w:t xml:space="preserve">Morris, P. W. G., &amp; Pinto, J. K. (2007). </w:t>
      </w:r>
      <w:r w:rsidRPr="00721CB0">
        <w:rPr>
          <w:rFonts w:ascii="Times New Roman" w:eastAsia="Times New Roman" w:hAnsi="Times New Roman" w:cs="Times New Roman"/>
          <w:i/>
          <w:iCs/>
          <w:sz w:val="24"/>
          <w:szCs w:val="24"/>
        </w:rPr>
        <w:t>The Wiley Guide to Managing Projects</w:t>
      </w:r>
      <w:r w:rsidRPr="00721CB0">
        <w:rPr>
          <w:rFonts w:ascii="Times New Roman" w:eastAsia="Times New Roman" w:hAnsi="Times New Roman" w:cs="Times New Roman"/>
          <w:sz w:val="24"/>
          <w:szCs w:val="24"/>
        </w:rPr>
        <w:t xml:space="preserve">. Wiley. </w:t>
      </w:r>
    </w:p>
    <w:p w14:paraId="27EE2190" w14:textId="77777777" w:rsidR="00926E57" w:rsidRPr="00721CB0" w:rsidRDefault="00926E57" w:rsidP="00962667">
      <w:pPr>
        <w:pStyle w:val="ListParagraph"/>
        <w:numPr>
          <w:ilvl w:val="1"/>
          <w:numId w:val="54"/>
        </w:numPr>
        <w:spacing w:after="0"/>
        <w:ind w:left="720" w:hanging="270"/>
        <w:rPr>
          <w:rFonts w:ascii="Times New Roman" w:eastAsia="Times New Roman" w:hAnsi="Times New Roman" w:cs="Times New Roman"/>
          <w:sz w:val="24"/>
          <w:szCs w:val="24"/>
        </w:rPr>
      </w:pPr>
      <w:r w:rsidRPr="00721CB0">
        <w:rPr>
          <w:rFonts w:ascii="Times New Roman" w:eastAsia="Times New Roman" w:hAnsi="Times New Roman" w:cs="Times New Roman"/>
          <w:sz w:val="24"/>
          <w:szCs w:val="24"/>
        </w:rPr>
        <w:t xml:space="preserve">Meredith, J. R., Shafer, S. M., &amp; Mantel, S. J. </w:t>
      </w:r>
      <w:r w:rsidRPr="00721CB0">
        <w:rPr>
          <w:rFonts w:ascii="Times New Roman" w:eastAsia="Times New Roman" w:hAnsi="Times New Roman" w:cs="Times New Roman"/>
          <w:i/>
          <w:iCs/>
          <w:sz w:val="24"/>
          <w:szCs w:val="24"/>
        </w:rPr>
        <w:t>Project Management: A Managerial Approach</w:t>
      </w:r>
      <w:r w:rsidRPr="00721CB0">
        <w:rPr>
          <w:rFonts w:ascii="Times New Roman" w:eastAsia="Times New Roman" w:hAnsi="Times New Roman" w:cs="Times New Roman"/>
          <w:sz w:val="24"/>
          <w:szCs w:val="24"/>
        </w:rPr>
        <w:t xml:space="preserve">. Wiley. </w:t>
      </w:r>
    </w:p>
    <w:p w14:paraId="758A5FFC" w14:textId="77777777" w:rsidR="00926E57" w:rsidRPr="00721CB0" w:rsidRDefault="00926E57" w:rsidP="00962667">
      <w:pPr>
        <w:pStyle w:val="Default"/>
        <w:numPr>
          <w:ilvl w:val="1"/>
          <w:numId w:val="54"/>
        </w:numPr>
        <w:spacing w:line="276" w:lineRule="auto"/>
        <w:ind w:left="720" w:hanging="270"/>
        <w:contextualSpacing/>
        <w:rPr>
          <w:rFonts w:ascii="Times New Roman" w:hAnsi="Times New Roman" w:cs="Times New Roman"/>
          <w:color w:val="auto"/>
        </w:rPr>
      </w:pPr>
      <w:r w:rsidRPr="00721CB0">
        <w:rPr>
          <w:rFonts w:ascii="Times New Roman" w:eastAsia="Times New Roman" w:hAnsi="Times New Roman" w:cs="Times New Roman"/>
          <w:color w:val="auto"/>
        </w:rPr>
        <w:t xml:space="preserve">Drury, C. </w:t>
      </w:r>
      <w:r w:rsidRPr="00721CB0">
        <w:rPr>
          <w:rFonts w:ascii="Times New Roman" w:eastAsia="Times New Roman" w:hAnsi="Times New Roman" w:cs="Times New Roman"/>
          <w:i/>
          <w:iCs/>
          <w:color w:val="auto"/>
        </w:rPr>
        <w:t>Cost and Management Accounting</w:t>
      </w:r>
    </w:p>
    <w:p w14:paraId="58913C1C" w14:textId="77777777" w:rsidR="00926E57" w:rsidRPr="00721CB0" w:rsidRDefault="00926E57" w:rsidP="00962667">
      <w:pPr>
        <w:rPr>
          <w:rFonts w:ascii="Times New Roman" w:hAnsi="Times New Roman" w:cs="Times New Roman"/>
          <w:sz w:val="24"/>
          <w:szCs w:val="24"/>
        </w:rPr>
      </w:pPr>
    </w:p>
    <w:p w14:paraId="5E604F6E" w14:textId="77777777" w:rsidR="00245F60" w:rsidRDefault="00245F60">
      <w:pPr>
        <w:rPr>
          <w:rFonts w:ascii="Times New Roman" w:hAnsi="Times New Roman" w:cs="Times New Roman"/>
          <w:b/>
          <w:bCs/>
          <w:sz w:val="24"/>
          <w:szCs w:val="24"/>
        </w:rPr>
      </w:pPr>
      <w:r>
        <w:rPr>
          <w:rFonts w:ascii="Times New Roman" w:hAnsi="Times New Roman" w:cs="Times New Roman"/>
          <w:b/>
          <w:bCs/>
          <w:sz w:val="24"/>
          <w:szCs w:val="24"/>
        </w:rPr>
        <w:br w:type="page"/>
      </w:r>
    </w:p>
    <w:p w14:paraId="5C7FDA3D" w14:textId="2B510602" w:rsidR="00926E57" w:rsidRPr="00721CB0" w:rsidRDefault="00926E57" w:rsidP="00962667">
      <w:pPr>
        <w:tabs>
          <w:tab w:val="left" w:pos="6840"/>
        </w:tabs>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2FE432FF" w14:textId="77777777" w:rsidR="00926E57" w:rsidRPr="00721CB0" w:rsidRDefault="00926E57" w:rsidP="00962667">
      <w:pPr>
        <w:tabs>
          <w:tab w:val="left" w:pos="6840"/>
        </w:tabs>
        <w:jc w:val="center"/>
        <w:rPr>
          <w:rFonts w:ascii="Times New Roman" w:hAnsi="Times New Roman" w:cs="Times New Roman"/>
          <w:b/>
          <w:bCs/>
          <w:sz w:val="24"/>
          <w:szCs w:val="24"/>
        </w:rPr>
      </w:pPr>
      <w:r w:rsidRPr="00721CB0">
        <w:rPr>
          <w:rFonts w:ascii="Times New Roman" w:hAnsi="Times New Roman" w:cs="Times New Roman"/>
          <w:b/>
          <w:bCs/>
          <w:sz w:val="24"/>
          <w:szCs w:val="24"/>
        </w:rPr>
        <w:t>Faculty of Management Studies</w:t>
      </w:r>
    </w:p>
    <w:p w14:paraId="60853C7F" w14:textId="77777777" w:rsidR="00926E57" w:rsidRPr="00721CB0" w:rsidRDefault="00926E57" w:rsidP="00962667">
      <w:pPr>
        <w:tabs>
          <w:tab w:val="left" w:pos="5850"/>
          <w:tab w:val="left" w:pos="9090"/>
        </w:tabs>
        <w:rPr>
          <w:rFonts w:ascii="Times New Roman" w:hAnsi="Times New Roman" w:cs="Times New Roman"/>
          <w:b/>
          <w:bCs/>
          <w:sz w:val="24"/>
          <w:szCs w:val="24"/>
        </w:rPr>
      </w:pPr>
    </w:p>
    <w:p w14:paraId="1F0EB3B7" w14:textId="1ADA9E43" w:rsidR="00926E57" w:rsidRPr="00721CB0" w:rsidRDefault="00926E57" w:rsidP="00962667">
      <w:pPr>
        <w:spacing w:after="0"/>
        <w:rPr>
          <w:rFonts w:ascii="Times New Roman" w:hAnsi="Times New Roman" w:cs="Times New Roman"/>
          <w:sz w:val="24"/>
          <w:szCs w:val="24"/>
        </w:rPr>
      </w:pPr>
      <w:r w:rsidRPr="00721CB0">
        <w:rPr>
          <w:rFonts w:ascii="Times New Roman" w:hAnsi="Times New Roman" w:cs="Times New Roman"/>
          <w:sz w:val="24"/>
          <w:szCs w:val="24"/>
        </w:rPr>
        <w:t>Course code: ACC423</w:t>
      </w:r>
      <w:r w:rsidRPr="00721CB0">
        <w:rPr>
          <w:rFonts w:ascii="Times New Roman" w:hAnsi="Times New Roman" w:cs="Times New Roman"/>
          <w:sz w:val="24"/>
          <w:szCs w:val="24"/>
        </w:rPr>
        <w:tab/>
      </w:r>
      <w:r w:rsidR="00A92400">
        <w:rPr>
          <w:rFonts w:ascii="Times New Roman" w:hAnsi="Times New Roman" w:cs="Times New Roman"/>
          <w:sz w:val="24"/>
          <w:szCs w:val="24"/>
        </w:rPr>
        <w:tab/>
      </w:r>
      <w:r w:rsidR="00A92400">
        <w:rPr>
          <w:rFonts w:ascii="Times New Roman" w:hAnsi="Times New Roman" w:cs="Times New Roman"/>
          <w:sz w:val="24"/>
          <w:szCs w:val="24"/>
        </w:rPr>
        <w:tab/>
      </w:r>
      <w:r w:rsidR="00A92400">
        <w:rPr>
          <w:rFonts w:ascii="Times New Roman" w:hAnsi="Times New Roman" w:cs="Times New Roman"/>
          <w:sz w:val="24"/>
          <w:szCs w:val="24"/>
        </w:rPr>
        <w:tab/>
      </w:r>
      <w:r w:rsidR="00A92400">
        <w:rPr>
          <w:rFonts w:ascii="Times New Roman" w:hAnsi="Times New Roman" w:cs="Times New Roman"/>
          <w:sz w:val="24"/>
          <w:szCs w:val="24"/>
        </w:rPr>
        <w:tab/>
      </w:r>
      <w:r w:rsidR="00A92400">
        <w:rPr>
          <w:rFonts w:ascii="Times New Roman" w:hAnsi="Times New Roman" w:cs="Times New Roman"/>
          <w:sz w:val="24"/>
          <w:szCs w:val="24"/>
        </w:rPr>
        <w:tab/>
      </w:r>
      <w:r w:rsidRPr="00721CB0">
        <w:rPr>
          <w:rFonts w:ascii="Times New Roman" w:hAnsi="Times New Roman" w:cs="Times New Roman"/>
          <w:sz w:val="24"/>
          <w:szCs w:val="24"/>
        </w:rPr>
        <w:t xml:space="preserve">Full marks: 100 </w:t>
      </w:r>
    </w:p>
    <w:p w14:paraId="12112576" w14:textId="30CE9A57" w:rsidR="00926E57" w:rsidRPr="00721CB0" w:rsidRDefault="00926E57" w:rsidP="00962667">
      <w:pPr>
        <w:tabs>
          <w:tab w:val="left" w:pos="1620"/>
          <w:tab w:val="left" w:pos="1800"/>
          <w:tab w:val="left" w:pos="2250"/>
        </w:tabs>
        <w:spacing w:after="0"/>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Management Control Systems</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Pass marks: 45 </w:t>
      </w:r>
    </w:p>
    <w:p w14:paraId="1CC5EC78" w14:textId="77777777" w:rsidR="00BD2586" w:rsidRPr="00721CB0" w:rsidRDefault="00BD2586" w:rsidP="00BD2586">
      <w:pPr>
        <w:tabs>
          <w:tab w:val="left" w:pos="1620"/>
          <w:tab w:val="left" w:pos="1800"/>
          <w:tab w:val="left" w:pos="2250"/>
        </w:tabs>
        <w:spacing w:after="0" w:line="240" w:lineRule="auto"/>
        <w:contextualSpacing/>
        <w:jc w:val="both"/>
        <w:rPr>
          <w:rFonts w:ascii="Times New Roman" w:hAnsi="Times New Roman" w:cs="Times New Roman"/>
          <w:sz w:val="24"/>
          <w:szCs w:val="24"/>
        </w:rPr>
      </w:pPr>
      <w:r w:rsidRPr="00721CB0">
        <w:rPr>
          <w:rFonts w:ascii="Times New Roman" w:hAnsi="Times New Roman" w:cs="Times New Roman"/>
          <w:sz w:val="24"/>
          <w:szCs w:val="24"/>
        </w:rPr>
        <w:t>Nature of the course: Theory &amp; Practic</w:t>
      </w:r>
      <w:r>
        <w:rPr>
          <w:rFonts w:ascii="Times New Roman" w:hAnsi="Times New Roman" w:cs="Times New Roman"/>
          <w:sz w:val="24"/>
          <w:szCs w:val="24"/>
        </w:rPr>
        <w:t>al</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w:t>
      </w:r>
    </w:p>
    <w:p w14:paraId="700D8AC3" w14:textId="77777777" w:rsidR="00BD2586" w:rsidRDefault="00BD2586" w:rsidP="00BD2586">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Program: BBA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 xml:space="preserve">Total hours: 48 </w:t>
      </w:r>
    </w:p>
    <w:p w14:paraId="52914C81" w14:textId="77777777" w:rsidR="00BD2586" w:rsidRPr="00721CB0" w:rsidRDefault="00BD2586" w:rsidP="00BD2586">
      <w:pPr>
        <w:tabs>
          <w:tab w:val="left" w:pos="1620"/>
          <w:tab w:val="left" w:pos="1800"/>
          <w:tab w:val="left" w:pos="2250"/>
        </w:tabs>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Concentration: Accounting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Level: Bachelor</w:t>
      </w:r>
    </w:p>
    <w:p w14:paraId="2B30DFD5" w14:textId="77777777" w:rsidR="00BD2586" w:rsidRPr="00721CB0" w:rsidRDefault="00BD2586" w:rsidP="00BD2586">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3AD3C2F4" w14:textId="77777777" w:rsidR="00926E57" w:rsidRPr="00721CB0" w:rsidRDefault="00926E57" w:rsidP="00962667">
      <w:pPr>
        <w:pStyle w:val="ListParagraph"/>
        <w:numPr>
          <w:ilvl w:val="0"/>
          <w:numId w:val="62"/>
        </w:numPr>
        <w:spacing w:before="100" w:beforeAutospacing="1" w:after="100" w:afterAutospacing="1"/>
        <w:jc w:val="both"/>
        <w:outlineLvl w:val="2"/>
        <w:rPr>
          <w:rFonts w:ascii="Times New Roman" w:eastAsia="Times New Roman" w:hAnsi="Times New Roman" w:cs="Times New Roman"/>
          <w:b/>
          <w:bCs/>
          <w:sz w:val="24"/>
          <w:szCs w:val="24"/>
        </w:rPr>
      </w:pPr>
      <w:r w:rsidRPr="00721CB0">
        <w:rPr>
          <w:rFonts w:ascii="Times New Roman" w:eastAsia="Times New Roman" w:hAnsi="Times New Roman" w:cs="Times New Roman"/>
          <w:b/>
          <w:bCs/>
          <w:sz w:val="24"/>
          <w:szCs w:val="24"/>
        </w:rPr>
        <w:t>Course Description</w:t>
      </w:r>
    </w:p>
    <w:p w14:paraId="68EAE1EE" w14:textId="77777777" w:rsidR="00926E57" w:rsidRPr="00721CB0" w:rsidRDefault="00926E57" w:rsidP="009059A8">
      <w:pPr>
        <w:spacing w:before="100" w:beforeAutospacing="1" w:after="100" w:afterAutospacing="1"/>
        <w:ind w:left="360"/>
        <w:jc w:val="both"/>
        <w:rPr>
          <w:rFonts w:ascii="Times New Roman" w:eastAsia="Times New Roman" w:hAnsi="Times New Roman" w:cs="Times New Roman"/>
          <w:sz w:val="24"/>
          <w:szCs w:val="24"/>
        </w:rPr>
      </w:pPr>
      <w:r w:rsidRPr="00721CB0">
        <w:rPr>
          <w:rFonts w:ascii="Times New Roman" w:eastAsia="Times New Roman" w:hAnsi="Times New Roman" w:cs="Times New Roman"/>
          <w:sz w:val="24"/>
          <w:szCs w:val="24"/>
        </w:rPr>
        <w:t>This course provides students with a comprehensive understanding of the concepts, principles, techniques, and applications of Management Control Systems (MCS) in contemporary organizations. It examines the role of management control in achieving organizational goals through strategic planning, responsibility accounting, transfer pricing, budgeting, performance measurement, and behavioral control. The course further explores modern management control practices, including balanced scorecard, interactive control systems, just-in-time, total quality management, decision support systems, and management control in different organizational settings. Emphasis is placed on developing analytical and decision-making skills required to design, implement, and evaluate effective management control systems in both profit-oriented and non-profit organizations.</w:t>
      </w:r>
    </w:p>
    <w:p w14:paraId="5A5BB02A" w14:textId="77777777" w:rsidR="00926E57" w:rsidRPr="00721CB0" w:rsidRDefault="00926E57" w:rsidP="00962667">
      <w:pPr>
        <w:pStyle w:val="ListParagraph"/>
        <w:numPr>
          <w:ilvl w:val="0"/>
          <w:numId w:val="62"/>
        </w:numPr>
        <w:spacing w:before="100" w:beforeAutospacing="1" w:after="100" w:afterAutospacing="1"/>
        <w:jc w:val="both"/>
        <w:outlineLvl w:val="2"/>
        <w:rPr>
          <w:rFonts w:ascii="Times New Roman" w:eastAsia="Times New Roman" w:hAnsi="Times New Roman" w:cs="Times New Roman"/>
          <w:b/>
          <w:bCs/>
          <w:sz w:val="24"/>
          <w:szCs w:val="24"/>
        </w:rPr>
      </w:pPr>
      <w:r w:rsidRPr="00721CB0">
        <w:rPr>
          <w:rFonts w:ascii="Times New Roman" w:eastAsia="Times New Roman" w:hAnsi="Times New Roman" w:cs="Times New Roman"/>
          <w:b/>
          <w:bCs/>
          <w:sz w:val="24"/>
          <w:szCs w:val="24"/>
        </w:rPr>
        <w:t>General Objectives</w:t>
      </w:r>
    </w:p>
    <w:p w14:paraId="0A82231D" w14:textId="77777777" w:rsidR="00926E57" w:rsidRPr="00721CB0" w:rsidRDefault="00926E57" w:rsidP="00962667">
      <w:pPr>
        <w:spacing w:before="100" w:beforeAutospacing="1" w:after="100" w:afterAutospacing="1"/>
        <w:ind w:firstLine="720"/>
        <w:rPr>
          <w:rFonts w:ascii="Times New Roman" w:eastAsia="Times New Roman" w:hAnsi="Times New Roman" w:cs="Times New Roman"/>
          <w:sz w:val="24"/>
          <w:szCs w:val="24"/>
        </w:rPr>
      </w:pPr>
      <w:r w:rsidRPr="00721CB0">
        <w:rPr>
          <w:rFonts w:ascii="Times New Roman" w:eastAsia="Times New Roman" w:hAnsi="Times New Roman" w:cs="Times New Roman"/>
          <w:sz w:val="24"/>
          <w:szCs w:val="24"/>
        </w:rPr>
        <w:t>Upon successful completion of this course, students will be able to:</w:t>
      </w:r>
    </w:p>
    <w:p w14:paraId="3D89B992" w14:textId="77777777" w:rsidR="00926E57" w:rsidRPr="00721CB0" w:rsidRDefault="00926E57" w:rsidP="00962667">
      <w:pPr>
        <w:pStyle w:val="NormalWeb"/>
        <w:numPr>
          <w:ilvl w:val="0"/>
          <w:numId w:val="61"/>
        </w:numPr>
        <w:spacing w:line="276" w:lineRule="auto"/>
      </w:pPr>
      <w:r w:rsidRPr="00721CB0">
        <w:t>Understand the concepts, principles, and significance of management control systems.</w:t>
      </w:r>
    </w:p>
    <w:p w14:paraId="67A0EC0E" w14:textId="77777777" w:rsidR="00926E57" w:rsidRPr="00721CB0" w:rsidRDefault="00926E57" w:rsidP="00962667">
      <w:pPr>
        <w:pStyle w:val="NormalWeb"/>
        <w:numPr>
          <w:ilvl w:val="0"/>
          <w:numId w:val="61"/>
        </w:numPr>
        <w:spacing w:line="276" w:lineRule="auto"/>
      </w:pPr>
      <w:r w:rsidRPr="00721CB0">
        <w:t>Explain the role of management control in achieving organizational goals.</w:t>
      </w:r>
    </w:p>
    <w:p w14:paraId="238CC302" w14:textId="77777777" w:rsidR="00926E57" w:rsidRPr="00721CB0" w:rsidRDefault="00926E57" w:rsidP="00962667">
      <w:pPr>
        <w:pStyle w:val="NormalWeb"/>
        <w:numPr>
          <w:ilvl w:val="0"/>
          <w:numId w:val="61"/>
        </w:numPr>
        <w:spacing w:line="276" w:lineRule="auto"/>
      </w:pPr>
      <w:r w:rsidRPr="00721CB0">
        <w:t>Apply responsibility accounting, transfer pricing, and budgeting techniques for managerial decision-making.</w:t>
      </w:r>
    </w:p>
    <w:p w14:paraId="6A21E91C" w14:textId="77777777" w:rsidR="00926E57" w:rsidRPr="00721CB0" w:rsidRDefault="00926E57" w:rsidP="00962667">
      <w:pPr>
        <w:pStyle w:val="NormalWeb"/>
        <w:numPr>
          <w:ilvl w:val="0"/>
          <w:numId w:val="61"/>
        </w:numPr>
        <w:spacing w:line="276" w:lineRule="auto"/>
      </w:pPr>
      <w:r w:rsidRPr="00721CB0">
        <w:t>Analyze performance measurement and evaluation systems for organizational effectiveness.</w:t>
      </w:r>
    </w:p>
    <w:p w14:paraId="31F8B8A8" w14:textId="77777777" w:rsidR="00926E57" w:rsidRPr="00721CB0" w:rsidRDefault="00926E57" w:rsidP="00962667">
      <w:pPr>
        <w:pStyle w:val="NormalWeb"/>
        <w:numPr>
          <w:ilvl w:val="0"/>
          <w:numId w:val="61"/>
        </w:numPr>
        <w:spacing w:line="276" w:lineRule="auto"/>
      </w:pPr>
      <w:r w:rsidRPr="00721CB0">
        <w:t>Evaluate strategic and behavioral aspects of management control in different organizational settings.</w:t>
      </w:r>
    </w:p>
    <w:p w14:paraId="2DD0C492" w14:textId="77777777" w:rsidR="00926E57" w:rsidRPr="00721CB0" w:rsidRDefault="00926E57" w:rsidP="00962667">
      <w:pPr>
        <w:pStyle w:val="NormalWeb"/>
        <w:numPr>
          <w:ilvl w:val="0"/>
          <w:numId w:val="61"/>
        </w:numPr>
        <w:spacing w:line="276" w:lineRule="auto"/>
      </w:pPr>
      <w:r w:rsidRPr="00721CB0">
        <w:t>Assess contemporary management control practices and their application in improving organizational performance.</w:t>
      </w:r>
    </w:p>
    <w:p w14:paraId="098AD6CA" w14:textId="3009406D" w:rsidR="00926E57" w:rsidRPr="00BD2586" w:rsidRDefault="00926E57" w:rsidP="00BD2586">
      <w:pPr>
        <w:pStyle w:val="ListParagraph"/>
        <w:numPr>
          <w:ilvl w:val="0"/>
          <w:numId w:val="62"/>
        </w:numPr>
        <w:rPr>
          <w:b/>
          <w:bCs/>
        </w:rPr>
      </w:pPr>
      <w:r w:rsidRPr="00BD2586">
        <w:rPr>
          <w:b/>
          <w:bCs/>
        </w:rPr>
        <w:lastRenderedPageBreak/>
        <w:t xml:space="preserve">Course </w:t>
      </w:r>
      <w:r w:rsidRPr="00BD2586">
        <w:rPr>
          <w:b/>
          <w:bCs/>
          <w:spacing w:val="-2"/>
        </w:rPr>
        <w:t>Contents</w:t>
      </w:r>
    </w:p>
    <w:tbl>
      <w:tblPr>
        <w:tblStyle w:val="TableGrid"/>
        <w:tblW w:w="9468" w:type="dxa"/>
        <w:tblLook w:val="04A0" w:firstRow="1" w:lastRow="0" w:firstColumn="1" w:lastColumn="0" w:noHBand="0" w:noVBand="1"/>
      </w:tblPr>
      <w:tblGrid>
        <w:gridCol w:w="4068"/>
        <w:gridCol w:w="5400"/>
      </w:tblGrid>
      <w:tr w:rsidR="00B477C6" w:rsidRPr="00B71BC4" w14:paraId="1B865325" w14:textId="77777777" w:rsidTr="00BA7DA7">
        <w:tc>
          <w:tcPr>
            <w:tcW w:w="4068" w:type="dxa"/>
          </w:tcPr>
          <w:p w14:paraId="121D8650" w14:textId="77777777" w:rsidR="00B477C6" w:rsidRPr="00B71BC4" w:rsidRDefault="00B477C6" w:rsidP="00591B40">
            <w:pPr>
              <w:jc w:val="center"/>
              <w:rPr>
                <w:rFonts w:ascii="Times New Roman" w:hAnsi="Times New Roman" w:cs="Times New Roman"/>
                <w:b/>
                <w:sz w:val="24"/>
                <w:szCs w:val="24"/>
              </w:rPr>
            </w:pPr>
            <w:r w:rsidRPr="00B71BC4">
              <w:rPr>
                <w:rFonts w:ascii="Times New Roman" w:hAnsi="Times New Roman" w:cs="Times New Roman"/>
                <w:b/>
                <w:sz w:val="24"/>
                <w:szCs w:val="24"/>
              </w:rPr>
              <w:t>Course Specific Objectives</w:t>
            </w:r>
          </w:p>
        </w:tc>
        <w:tc>
          <w:tcPr>
            <w:tcW w:w="5400" w:type="dxa"/>
          </w:tcPr>
          <w:p w14:paraId="11B65923" w14:textId="77777777" w:rsidR="00B477C6" w:rsidRPr="00B71BC4" w:rsidRDefault="00B477C6" w:rsidP="00591B40">
            <w:pPr>
              <w:jc w:val="center"/>
              <w:rPr>
                <w:rFonts w:ascii="Times New Roman" w:hAnsi="Times New Roman" w:cs="Times New Roman"/>
                <w:b/>
                <w:sz w:val="24"/>
                <w:szCs w:val="24"/>
              </w:rPr>
            </w:pPr>
            <w:r w:rsidRPr="00B71BC4">
              <w:rPr>
                <w:rFonts w:ascii="Times New Roman" w:hAnsi="Times New Roman" w:cs="Times New Roman"/>
                <w:b/>
                <w:sz w:val="24"/>
                <w:szCs w:val="24"/>
              </w:rPr>
              <w:t>Course content</w:t>
            </w:r>
          </w:p>
        </w:tc>
      </w:tr>
      <w:tr w:rsidR="00B477C6" w:rsidRPr="00B71BC4" w14:paraId="4C9B3447" w14:textId="77777777" w:rsidTr="00BA7DA7">
        <w:tc>
          <w:tcPr>
            <w:tcW w:w="4068" w:type="dxa"/>
          </w:tcPr>
          <w:p w14:paraId="0B306FD9"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Define the concept of the Management Control System. </w:t>
            </w:r>
          </w:p>
          <w:p w14:paraId="5C3F98E8"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Explain the importance, characteristics, nature, and scope of the Management Control System. </w:t>
            </w:r>
          </w:p>
          <w:p w14:paraId="0ED9DFE7" w14:textId="77777777" w:rsidR="00B477C6"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Analyze the boundaries of management control. </w:t>
            </w:r>
          </w:p>
          <w:p w14:paraId="576F5405"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 </w:t>
            </w:r>
            <w:r w:rsidRPr="00F432FD">
              <w:rPr>
                <w:rFonts w:ascii="Times New Roman" w:eastAsia="Times New Roman" w:hAnsi="Times New Roman" w:cs="Times New Roman"/>
                <w:bCs/>
                <w:sz w:val="24"/>
                <w:szCs w:val="24"/>
              </w:rPr>
              <w:t>Evaluate</w:t>
            </w:r>
            <w:r w:rsidRPr="00F432FD">
              <w:rPr>
                <w:rFonts w:ascii="Times New Roman" w:eastAsia="Times New Roman" w:hAnsi="Times New Roman" w:cs="Times New Roman"/>
                <w:sz w:val="24"/>
                <w:szCs w:val="24"/>
              </w:rPr>
              <w:t xml:space="preserve"> the role of management audit as a management control too</w:t>
            </w:r>
          </w:p>
        </w:tc>
        <w:tc>
          <w:tcPr>
            <w:tcW w:w="5400" w:type="dxa"/>
          </w:tcPr>
          <w:p w14:paraId="64F71902" w14:textId="77777777" w:rsidR="00B477C6" w:rsidRPr="00B23B4B" w:rsidRDefault="00B477C6" w:rsidP="00591B40">
            <w:pPr>
              <w:rPr>
                <w:rFonts w:ascii="Times New Roman" w:hAnsi="Times New Roman" w:cs="Times New Roman"/>
                <w:sz w:val="24"/>
                <w:szCs w:val="24"/>
              </w:rPr>
            </w:pPr>
            <w:r w:rsidRPr="00B71BC4">
              <w:rPr>
                <w:rFonts w:ascii="Times New Roman" w:hAnsi="Times New Roman" w:cs="Times New Roman"/>
                <w:b/>
                <w:sz w:val="24"/>
                <w:szCs w:val="24"/>
              </w:rPr>
              <w:t>Unit 1: Introduction to Management Control System (4 hours)</w:t>
            </w:r>
          </w:p>
          <w:p w14:paraId="76874FB8" w14:textId="77777777" w:rsidR="00B477C6" w:rsidRPr="00B71BC4" w:rsidRDefault="00B477C6" w:rsidP="00B477C6">
            <w:pPr>
              <w:pStyle w:val="ListParagraph"/>
              <w:numPr>
                <w:ilvl w:val="1"/>
                <w:numId w:val="56"/>
              </w:numPr>
              <w:rPr>
                <w:rFonts w:ascii="Times New Roman" w:hAnsi="Times New Roman" w:cs="Times New Roman"/>
                <w:sz w:val="24"/>
                <w:szCs w:val="24"/>
              </w:rPr>
            </w:pPr>
            <w:r w:rsidRPr="00B71BC4">
              <w:rPr>
                <w:rFonts w:ascii="Times New Roman" w:hAnsi="Times New Roman" w:cs="Times New Roman"/>
                <w:sz w:val="24"/>
                <w:szCs w:val="24"/>
              </w:rPr>
              <w:t>Meaning and Concept of Management Control System;</w:t>
            </w:r>
          </w:p>
          <w:p w14:paraId="400A388F" w14:textId="77777777" w:rsidR="00B477C6" w:rsidRPr="00B71BC4" w:rsidRDefault="00B477C6" w:rsidP="00B477C6">
            <w:pPr>
              <w:pStyle w:val="ListParagraph"/>
              <w:numPr>
                <w:ilvl w:val="1"/>
                <w:numId w:val="56"/>
              </w:numPr>
              <w:rPr>
                <w:rFonts w:ascii="Times New Roman" w:hAnsi="Times New Roman" w:cs="Times New Roman"/>
                <w:b/>
                <w:sz w:val="24"/>
                <w:szCs w:val="24"/>
              </w:rPr>
            </w:pPr>
            <w:r w:rsidRPr="00B71BC4">
              <w:rPr>
                <w:rFonts w:ascii="Times New Roman" w:hAnsi="Times New Roman" w:cs="Times New Roman"/>
                <w:sz w:val="24"/>
                <w:szCs w:val="24"/>
              </w:rPr>
              <w:t>Management Control System: Importance, Characteristics</w:t>
            </w:r>
            <w:r w:rsidRPr="00B71BC4">
              <w:rPr>
                <w:rFonts w:ascii="Times New Roman" w:hAnsi="Times New Roman" w:cs="Times New Roman"/>
                <w:b/>
                <w:sz w:val="24"/>
                <w:szCs w:val="24"/>
              </w:rPr>
              <w:t xml:space="preserve">, </w:t>
            </w:r>
            <w:r w:rsidRPr="00B71BC4">
              <w:rPr>
                <w:rFonts w:ascii="Times New Roman" w:hAnsi="Times New Roman" w:cs="Times New Roman"/>
                <w:sz w:val="24"/>
                <w:szCs w:val="24"/>
              </w:rPr>
              <w:t>Nature and Scope</w:t>
            </w:r>
          </w:p>
          <w:p w14:paraId="6328A362" w14:textId="77777777" w:rsidR="00B477C6" w:rsidRPr="00B71BC4" w:rsidRDefault="00B477C6" w:rsidP="00B477C6">
            <w:pPr>
              <w:pStyle w:val="ListParagraph"/>
              <w:numPr>
                <w:ilvl w:val="1"/>
                <w:numId w:val="56"/>
              </w:numPr>
              <w:rPr>
                <w:rFonts w:ascii="Times New Roman" w:hAnsi="Times New Roman" w:cs="Times New Roman"/>
                <w:sz w:val="24"/>
                <w:szCs w:val="24"/>
              </w:rPr>
            </w:pPr>
            <w:r w:rsidRPr="00B71BC4">
              <w:rPr>
                <w:rFonts w:ascii="Times New Roman" w:hAnsi="Times New Roman" w:cs="Times New Roman"/>
                <w:sz w:val="24"/>
                <w:szCs w:val="24"/>
              </w:rPr>
              <w:t>Boundaries of Management Control</w:t>
            </w:r>
          </w:p>
          <w:p w14:paraId="2910D3D9" w14:textId="77777777" w:rsidR="00B477C6" w:rsidRPr="00B71BC4" w:rsidRDefault="00B477C6" w:rsidP="00B477C6">
            <w:pPr>
              <w:pStyle w:val="ListParagraph"/>
              <w:numPr>
                <w:ilvl w:val="1"/>
                <w:numId w:val="56"/>
              </w:numPr>
              <w:rPr>
                <w:rFonts w:ascii="Times New Roman" w:hAnsi="Times New Roman" w:cs="Times New Roman"/>
                <w:sz w:val="24"/>
                <w:szCs w:val="24"/>
              </w:rPr>
            </w:pPr>
            <w:r w:rsidRPr="00B71BC4">
              <w:rPr>
                <w:rFonts w:ascii="Times New Roman" w:hAnsi="Times New Roman" w:cs="Times New Roman"/>
                <w:sz w:val="24"/>
                <w:szCs w:val="24"/>
              </w:rPr>
              <w:t>Concept of</w:t>
            </w:r>
          </w:p>
          <w:p w14:paraId="059BFF3B" w14:textId="77777777" w:rsidR="00B477C6" w:rsidRPr="00B71BC4" w:rsidRDefault="00B477C6" w:rsidP="00B477C6">
            <w:pPr>
              <w:pStyle w:val="ListParagraph"/>
              <w:numPr>
                <w:ilvl w:val="1"/>
                <w:numId w:val="56"/>
              </w:numPr>
              <w:rPr>
                <w:rFonts w:ascii="Times New Roman" w:hAnsi="Times New Roman" w:cs="Times New Roman"/>
                <w:b/>
                <w:sz w:val="24"/>
                <w:szCs w:val="24"/>
              </w:rPr>
            </w:pPr>
            <w:r w:rsidRPr="00B71BC4">
              <w:rPr>
                <w:rFonts w:ascii="Times New Roman" w:hAnsi="Times New Roman" w:cs="Times New Roman"/>
                <w:sz w:val="24"/>
                <w:szCs w:val="24"/>
              </w:rPr>
              <w:t>Management Audit as a control tool</w:t>
            </w:r>
          </w:p>
        </w:tc>
      </w:tr>
      <w:tr w:rsidR="00B477C6" w:rsidRPr="00195ACC" w14:paraId="024D3145" w14:textId="77777777" w:rsidTr="00BA7DA7">
        <w:tc>
          <w:tcPr>
            <w:tcW w:w="4068" w:type="dxa"/>
          </w:tcPr>
          <w:p w14:paraId="79316A52"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Define the management control environment. </w:t>
            </w:r>
          </w:p>
          <w:p w14:paraId="77C8C685"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Explain goal congruence and its influencing factors. </w:t>
            </w:r>
          </w:p>
          <w:p w14:paraId="6C74CA89" w14:textId="77777777" w:rsidR="00B477C6" w:rsidRPr="00F432FD" w:rsidRDefault="00B477C6" w:rsidP="00B477C6">
            <w:pPr>
              <w:pStyle w:val="ListParagraph"/>
              <w:numPr>
                <w:ilvl w:val="0"/>
                <w:numId w:val="57"/>
              </w:numPr>
              <w:rPr>
                <w:rFonts w:ascii="Times New Roman" w:hAnsi="Times New Roman" w:cs="Times New Roman"/>
                <w:b/>
                <w:sz w:val="24"/>
                <w:szCs w:val="24"/>
              </w:rPr>
            </w:pPr>
            <w:r w:rsidRPr="00F432FD">
              <w:rPr>
                <w:rFonts w:ascii="Times New Roman" w:eastAsia="Times New Roman" w:hAnsi="Times New Roman" w:cs="Times New Roman"/>
                <w:sz w:val="24"/>
                <w:szCs w:val="24"/>
              </w:rPr>
              <w:t xml:space="preserve">Analyze the role of organizational structure in the management control system. </w:t>
            </w:r>
          </w:p>
          <w:p w14:paraId="578ACB1A" w14:textId="77777777" w:rsidR="00B477C6" w:rsidRPr="00B71BC4" w:rsidRDefault="00B477C6" w:rsidP="00B477C6">
            <w:pPr>
              <w:pStyle w:val="ListParagraph"/>
              <w:numPr>
                <w:ilvl w:val="0"/>
                <w:numId w:val="57"/>
              </w:numPr>
              <w:rPr>
                <w:rFonts w:ascii="Times New Roman" w:hAnsi="Times New Roman" w:cs="Times New Roman"/>
                <w:b/>
                <w:sz w:val="24"/>
                <w:szCs w:val="24"/>
              </w:rPr>
            </w:pPr>
            <w:r w:rsidRPr="00B71BC4">
              <w:rPr>
                <w:rFonts w:ascii="Times New Roman" w:eastAsia="Times New Roman" w:hAnsi="Times New Roman" w:cs="Times New Roman"/>
                <w:bCs/>
                <w:sz w:val="24"/>
                <w:szCs w:val="24"/>
              </w:rPr>
              <w:t>Evaluate</w:t>
            </w:r>
            <w:r w:rsidRPr="00B71BC4">
              <w:rPr>
                <w:rFonts w:ascii="Times New Roman" w:eastAsia="Times New Roman" w:hAnsi="Times New Roman" w:cs="Times New Roman"/>
                <w:sz w:val="24"/>
                <w:szCs w:val="24"/>
              </w:rPr>
              <w:t xml:space="preserve"> the behavioral aspects of the management control system</w:t>
            </w:r>
          </w:p>
        </w:tc>
        <w:tc>
          <w:tcPr>
            <w:tcW w:w="5400" w:type="dxa"/>
          </w:tcPr>
          <w:p w14:paraId="029E7C7D" w14:textId="77777777" w:rsidR="00B477C6" w:rsidRPr="00B23B4B" w:rsidRDefault="00B477C6" w:rsidP="00591B40">
            <w:pPr>
              <w:rPr>
                <w:rFonts w:ascii="Times New Roman" w:hAnsi="Times New Roman" w:cs="Times New Roman"/>
                <w:sz w:val="24"/>
                <w:szCs w:val="24"/>
              </w:rPr>
            </w:pPr>
            <w:r w:rsidRPr="00B71BC4">
              <w:rPr>
                <w:rFonts w:ascii="Times New Roman" w:hAnsi="Times New Roman" w:cs="Times New Roman"/>
                <w:b/>
                <w:sz w:val="24"/>
                <w:szCs w:val="24"/>
              </w:rPr>
              <w:t>Unit 2: The Environment of Management Control System (4 hours)</w:t>
            </w:r>
          </w:p>
          <w:p w14:paraId="151A8B4C" w14:textId="77777777" w:rsidR="00B477C6" w:rsidRDefault="00B477C6" w:rsidP="00B477C6">
            <w:pPr>
              <w:pStyle w:val="ListParagraph"/>
              <w:numPr>
                <w:ilvl w:val="1"/>
                <w:numId w:val="134"/>
              </w:numPr>
              <w:rPr>
                <w:rFonts w:ascii="Times New Roman" w:hAnsi="Times New Roman" w:cs="Times New Roman"/>
                <w:sz w:val="24"/>
                <w:szCs w:val="24"/>
              </w:rPr>
            </w:pPr>
            <w:r>
              <w:rPr>
                <w:rFonts w:ascii="Times New Roman" w:hAnsi="Times New Roman" w:cs="Times New Roman"/>
                <w:sz w:val="24"/>
                <w:szCs w:val="24"/>
              </w:rPr>
              <w:t>Management Control Environment</w:t>
            </w:r>
          </w:p>
          <w:p w14:paraId="365EABD1" w14:textId="77777777" w:rsidR="00B477C6" w:rsidRDefault="00B477C6" w:rsidP="00B477C6">
            <w:pPr>
              <w:pStyle w:val="ListParagraph"/>
              <w:numPr>
                <w:ilvl w:val="1"/>
                <w:numId w:val="134"/>
              </w:numPr>
              <w:rPr>
                <w:rFonts w:ascii="Times New Roman" w:hAnsi="Times New Roman" w:cs="Times New Roman"/>
                <w:sz w:val="24"/>
                <w:szCs w:val="24"/>
              </w:rPr>
            </w:pPr>
            <w:r>
              <w:rPr>
                <w:rFonts w:ascii="Times New Roman" w:hAnsi="Times New Roman" w:cs="Times New Roman"/>
                <w:sz w:val="24"/>
                <w:szCs w:val="24"/>
              </w:rPr>
              <w:t>G</w:t>
            </w:r>
            <w:r w:rsidRPr="00195ACC">
              <w:rPr>
                <w:rFonts w:ascii="Times New Roman" w:hAnsi="Times New Roman" w:cs="Times New Roman"/>
                <w:sz w:val="24"/>
                <w:szCs w:val="24"/>
              </w:rPr>
              <w:t>oal congruence: Factors affecting goal congruence, Role of management control system in goal congruence;</w:t>
            </w:r>
          </w:p>
          <w:p w14:paraId="68F24D29" w14:textId="77777777" w:rsidR="00B477C6" w:rsidRDefault="00B477C6" w:rsidP="00B477C6">
            <w:pPr>
              <w:pStyle w:val="ListParagraph"/>
              <w:numPr>
                <w:ilvl w:val="1"/>
                <w:numId w:val="134"/>
              </w:numPr>
              <w:rPr>
                <w:rFonts w:ascii="Times New Roman" w:hAnsi="Times New Roman" w:cs="Times New Roman"/>
                <w:sz w:val="24"/>
                <w:szCs w:val="24"/>
              </w:rPr>
            </w:pPr>
            <w:r w:rsidRPr="00195ACC">
              <w:rPr>
                <w:rFonts w:ascii="Times New Roman" w:hAnsi="Times New Roman" w:cs="Times New Roman"/>
                <w:sz w:val="24"/>
                <w:szCs w:val="24"/>
              </w:rPr>
              <w:t>Organization structure and management control system;</w:t>
            </w:r>
          </w:p>
          <w:p w14:paraId="32870EBD" w14:textId="77777777" w:rsidR="00B477C6" w:rsidRPr="00195ACC" w:rsidRDefault="00B477C6" w:rsidP="00B477C6">
            <w:pPr>
              <w:pStyle w:val="ListParagraph"/>
              <w:numPr>
                <w:ilvl w:val="1"/>
                <w:numId w:val="134"/>
              </w:numPr>
              <w:rPr>
                <w:rFonts w:ascii="Times New Roman" w:hAnsi="Times New Roman" w:cs="Times New Roman"/>
                <w:sz w:val="24"/>
                <w:szCs w:val="24"/>
              </w:rPr>
            </w:pPr>
            <w:r w:rsidRPr="00195ACC">
              <w:rPr>
                <w:rFonts w:ascii="Times New Roman" w:hAnsi="Times New Roman" w:cs="Times New Roman"/>
                <w:sz w:val="24"/>
                <w:szCs w:val="24"/>
              </w:rPr>
              <w:t>Behavioral Considerations of Management Control System.</w:t>
            </w:r>
          </w:p>
        </w:tc>
      </w:tr>
      <w:tr w:rsidR="00B477C6" w:rsidRPr="00BC2E1F" w14:paraId="41C3F4D0" w14:textId="77777777" w:rsidTr="00BA7DA7">
        <w:tc>
          <w:tcPr>
            <w:tcW w:w="4068" w:type="dxa"/>
          </w:tcPr>
          <w:p w14:paraId="6667D7EA"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responsibility centre</w:t>
            </w:r>
            <w:r w:rsidRPr="00F432FD">
              <w:rPr>
                <w:rFonts w:ascii="Times New Roman" w:eastAsia="Times New Roman" w:hAnsi="Times New Roman" w:cs="Times New Roman"/>
                <w:sz w:val="24"/>
                <w:szCs w:val="24"/>
              </w:rPr>
              <w:t xml:space="preserve">. </w:t>
            </w:r>
          </w:p>
          <w:p w14:paraId="38D32086"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Explain the performance cri</w:t>
            </w:r>
            <w:r>
              <w:rPr>
                <w:rFonts w:ascii="Times New Roman" w:eastAsia="Times New Roman" w:hAnsi="Times New Roman" w:cs="Times New Roman"/>
                <w:sz w:val="24"/>
                <w:szCs w:val="24"/>
              </w:rPr>
              <w:t>teria for responsibility centre</w:t>
            </w:r>
            <w:r w:rsidRPr="00F432FD">
              <w:rPr>
                <w:rFonts w:ascii="Times New Roman" w:eastAsia="Times New Roman" w:hAnsi="Times New Roman" w:cs="Times New Roman"/>
                <w:sz w:val="24"/>
                <w:szCs w:val="24"/>
              </w:rPr>
              <w:t xml:space="preserve">. </w:t>
            </w:r>
          </w:p>
          <w:p w14:paraId="16939078" w14:textId="77777777" w:rsidR="00B477C6" w:rsidRPr="00F432FD" w:rsidRDefault="00B477C6" w:rsidP="00B477C6">
            <w:pPr>
              <w:pStyle w:val="ListParagraph"/>
              <w:numPr>
                <w:ilvl w:val="0"/>
                <w:numId w:val="57"/>
              </w:numPr>
              <w:rPr>
                <w:rFonts w:ascii="Times New Roman" w:hAnsi="Times New Roman" w:cs="Times New Roman"/>
                <w:sz w:val="24"/>
                <w:szCs w:val="24"/>
              </w:rPr>
            </w:pPr>
            <w:r w:rsidRPr="00F432FD">
              <w:rPr>
                <w:rFonts w:ascii="Times New Roman" w:eastAsia="Times New Roman" w:hAnsi="Times New Roman" w:cs="Times New Roman"/>
                <w:sz w:val="24"/>
                <w:szCs w:val="24"/>
              </w:rPr>
              <w:t xml:space="preserve">Differentiate the </w:t>
            </w:r>
            <w:r>
              <w:rPr>
                <w:rFonts w:ascii="Times New Roman" w:eastAsia="Times New Roman" w:hAnsi="Times New Roman" w:cs="Times New Roman"/>
                <w:sz w:val="24"/>
                <w:szCs w:val="24"/>
              </w:rPr>
              <w:t>types of responsibility centre</w:t>
            </w:r>
          </w:p>
          <w:p w14:paraId="361A12A0" w14:textId="77777777" w:rsidR="00B477C6" w:rsidRPr="00B71BC4" w:rsidRDefault="00B477C6" w:rsidP="00B477C6">
            <w:pPr>
              <w:pStyle w:val="ListParagraph"/>
              <w:numPr>
                <w:ilvl w:val="0"/>
                <w:numId w:val="57"/>
              </w:numPr>
              <w:rPr>
                <w:rFonts w:ascii="Times New Roman" w:hAnsi="Times New Roman" w:cs="Times New Roman"/>
                <w:sz w:val="24"/>
                <w:szCs w:val="24"/>
              </w:rPr>
            </w:pPr>
            <w:r w:rsidRPr="00B71BC4">
              <w:rPr>
                <w:rFonts w:ascii="Times New Roman" w:eastAsia="Times New Roman" w:hAnsi="Times New Roman" w:cs="Times New Roman"/>
                <w:sz w:val="24"/>
                <w:szCs w:val="24"/>
              </w:rPr>
              <w:t xml:space="preserve"> </w:t>
            </w:r>
            <w:r w:rsidRPr="00B71BC4">
              <w:rPr>
                <w:rFonts w:ascii="Times New Roman" w:eastAsia="Times New Roman" w:hAnsi="Times New Roman" w:cs="Times New Roman"/>
                <w:bCs/>
                <w:sz w:val="24"/>
                <w:szCs w:val="24"/>
              </w:rPr>
              <w:t>Calculate</w:t>
            </w:r>
            <w:r w:rsidRPr="00B71BC4">
              <w:rPr>
                <w:rFonts w:ascii="Times New Roman" w:eastAsia="Times New Roman" w:hAnsi="Times New Roman" w:cs="Times New Roman"/>
                <w:sz w:val="24"/>
                <w:szCs w:val="24"/>
              </w:rPr>
              <w:t xml:space="preserve"> ROI and Residu</w:t>
            </w:r>
            <w:r>
              <w:rPr>
                <w:rFonts w:ascii="Times New Roman" w:eastAsia="Times New Roman" w:hAnsi="Times New Roman" w:cs="Times New Roman"/>
                <w:sz w:val="24"/>
                <w:szCs w:val="24"/>
              </w:rPr>
              <w:t>al Income for investment centre</w:t>
            </w:r>
          </w:p>
        </w:tc>
        <w:tc>
          <w:tcPr>
            <w:tcW w:w="5400" w:type="dxa"/>
          </w:tcPr>
          <w:p w14:paraId="21496576" w14:textId="77777777" w:rsidR="00B477C6" w:rsidRPr="00315B51" w:rsidRDefault="00B477C6" w:rsidP="00591B40">
            <w:pPr>
              <w:rPr>
                <w:rFonts w:ascii="Times New Roman" w:hAnsi="Times New Roman" w:cs="Times New Roman"/>
                <w:sz w:val="24"/>
                <w:szCs w:val="24"/>
              </w:rPr>
            </w:pPr>
            <w:r w:rsidRPr="00315B51">
              <w:rPr>
                <w:rFonts w:ascii="Times New Roman" w:hAnsi="Times New Roman" w:cs="Times New Roman"/>
                <w:b/>
                <w:sz w:val="24"/>
                <w:szCs w:val="24"/>
              </w:rPr>
              <w:t>Unit 3: Responsibility Centers (4 hours)</w:t>
            </w:r>
          </w:p>
          <w:p w14:paraId="17C61179" w14:textId="77777777" w:rsidR="00B477C6" w:rsidRDefault="00B477C6" w:rsidP="00B477C6">
            <w:pPr>
              <w:pStyle w:val="ListParagraph"/>
              <w:numPr>
                <w:ilvl w:val="1"/>
                <w:numId w:val="62"/>
              </w:numPr>
              <w:ind w:left="342" w:hanging="342"/>
              <w:rPr>
                <w:rFonts w:ascii="Times New Roman" w:hAnsi="Times New Roman" w:cs="Times New Roman"/>
                <w:sz w:val="24"/>
                <w:szCs w:val="24"/>
              </w:rPr>
            </w:pPr>
            <w:r w:rsidRPr="00BF3CC3">
              <w:rPr>
                <w:rFonts w:ascii="Times New Roman" w:hAnsi="Times New Roman" w:cs="Times New Roman"/>
                <w:sz w:val="24"/>
                <w:szCs w:val="24"/>
              </w:rPr>
              <w:t>Responsibility Centre; concept and nature</w:t>
            </w:r>
          </w:p>
          <w:p w14:paraId="24990BE0" w14:textId="77777777" w:rsidR="00B477C6" w:rsidRPr="00BF3CC3" w:rsidRDefault="00B477C6" w:rsidP="00B477C6">
            <w:pPr>
              <w:pStyle w:val="ListParagraph"/>
              <w:numPr>
                <w:ilvl w:val="1"/>
                <w:numId w:val="62"/>
              </w:numPr>
              <w:ind w:left="342" w:hanging="342"/>
              <w:rPr>
                <w:rFonts w:ascii="Times New Roman" w:hAnsi="Times New Roman" w:cs="Times New Roman"/>
                <w:sz w:val="24"/>
                <w:szCs w:val="24"/>
              </w:rPr>
            </w:pPr>
            <w:r w:rsidRPr="00BF3CC3">
              <w:rPr>
                <w:rFonts w:ascii="Times New Roman" w:hAnsi="Times New Roman" w:cs="Times New Roman"/>
                <w:sz w:val="24"/>
                <w:szCs w:val="24"/>
              </w:rPr>
              <w:t>Criteria for measuring the Performance of</w:t>
            </w:r>
          </w:p>
          <w:p w14:paraId="1E695DB4" w14:textId="77777777" w:rsidR="00B477C6" w:rsidRDefault="00B477C6" w:rsidP="00591B40">
            <w:pPr>
              <w:pStyle w:val="ListParagraph"/>
              <w:ind w:left="360"/>
              <w:rPr>
                <w:rFonts w:ascii="Times New Roman" w:hAnsi="Times New Roman" w:cs="Times New Roman"/>
                <w:sz w:val="24"/>
                <w:szCs w:val="24"/>
              </w:rPr>
            </w:pPr>
            <w:r>
              <w:rPr>
                <w:rFonts w:ascii="Times New Roman" w:hAnsi="Times New Roman" w:cs="Times New Roman"/>
                <w:sz w:val="24"/>
                <w:szCs w:val="24"/>
              </w:rPr>
              <w:t>Responsibility Centre</w:t>
            </w:r>
          </w:p>
          <w:p w14:paraId="4B3C8740" w14:textId="77777777" w:rsidR="00B477C6" w:rsidRDefault="00B477C6" w:rsidP="00B477C6">
            <w:pPr>
              <w:pStyle w:val="ListParagraph"/>
              <w:numPr>
                <w:ilvl w:val="1"/>
                <w:numId w:val="62"/>
              </w:numPr>
              <w:ind w:left="342" w:hanging="342"/>
              <w:rPr>
                <w:rFonts w:ascii="Times New Roman" w:hAnsi="Times New Roman" w:cs="Times New Roman"/>
                <w:sz w:val="24"/>
                <w:szCs w:val="24"/>
              </w:rPr>
            </w:pPr>
            <w:r w:rsidRPr="00BC2E1F">
              <w:rPr>
                <w:rFonts w:ascii="Times New Roman" w:hAnsi="Times New Roman" w:cs="Times New Roman"/>
                <w:sz w:val="24"/>
                <w:szCs w:val="24"/>
              </w:rPr>
              <w:t>Types of Responsibility Centre: Revenue, Cost, Profit, I</w:t>
            </w:r>
            <w:r>
              <w:rPr>
                <w:rFonts w:ascii="Times New Roman" w:hAnsi="Times New Roman" w:cs="Times New Roman"/>
                <w:sz w:val="24"/>
                <w:szCs w:val="24"/>
              </w:rPr>
              <w:t>nvestment C</w:t>
            </w:r>
            <w:r w:rsidRPr="00BC2E1F">
              <w:rPr>
                <w:rFonts w:ascii="Times New Roman" w:hAnsi="Times New Roman" w:cs="Times New Roman"/>
                <w:sz w:val="24"/>
                <w:szCs w:val="24"/>
              </w:rPr>
              <w:t>entre</w:t>
            </w:r>
          </w:p>
          <w:p w14:paraId="6C1D7950" w14:textId="77777777" w:rsidR="00B477C6" w:rsidRPr="00BC2E1F" w:rsidRDefault="00B477C6" w:rsidP="00B477C6">
            <w:pPr>
              <w:pStyle w:val="ListParagraph"/>
              <w:numPr>
                <w:ilvl w:val="1"/>
                <w:numId w:val="62"/>
              </w:numPr>
              <w:ind w:left="342" w:hanging="342"/>
              <w:rPr>
                <w:rFonts w:ascii="Times New Roman" w:hAnsi="Times New Roman" w:cs="Times New Roman"/>
                <w:sz w:val="24"/>
                <w:szCs w:val="24"/>
              </w:rPr>
            </w:pPr>
            <w:r w:rsidRPr="00BC2E1F">
              <w:rPr>
                <w:rFonts w:ascii="Times New Roman" w:hAnsi="Times New Roman" w:cs="Times New Roman"/>
                <w:sz w:val="24"/>
                <w:szCs w:val="24"/>
              </w:rPr>
              <w:t>Investment Centre: Return on Investment (ROI), Residual Income (RI).</w:t>
            </w:r>
          </w:p>
        </w:tc>
      </w:tr>
      <w:tr w:rsidR="00B477C6" w:rsidRPr="004E0131" w14:paraId="225253B9" w14:textId="77777777" w:rsidTr="00BA7DA7">
        <w:tc>
          <w:tcPr>
            <w:tcW w:w="4068" w:type="dxa"/>
          </w:tcPr>
          <w:p w14:paraId="1593A80E"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Define transfer pricing. </w:t>
            </w:r>
          </w:p>
          <w:p w14:paraId="5CA2E86B"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Explain the objectives of transfer pricing. </w:t>
            </w:r>
          </w:p>
          <w:p w14:paraId="70BB27B6" w14:textId="77777777" w:rsidR="00B477C6" w:rsidRPr="00F432FD" w:rsidRDefault="00B477C6" w:rsidP="00B477C6">
            <w:pPr>
              <w:pStyle w:val="ListParagraph"/>
              <w:numPr>
                <w:ilvl w:val="0"/>
                <w:numId w:val="57"/>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Describe the significance of transfer pricing. </w:t>
            </w:r>
          </w:p>
          <w:p w14:paraId="56EF5EF6" w14:textId="77777777" w:rsidR="00B477C6" w:rsidRPr="00B71BC4" w:rsidRDefault="00B477C6" w:rsidP="00B477C6">
            <w:pPr>
              <w:pStyle w:val="ListParagraph"/>
              <w:numPr>
                <w:ilvl w:val="0"/>
                <w:numId w:val="58"/>
              </w:numPr>
              <w:jc w:val="both"/>
              <w:rPr>
                <w:rFonts w:ascii="Times New Roman" w:hAnsi="Times New Roman" w:cs="Times New Roman"/>
                <w:sz w:val="24"/>
                <w:szCs w:val="24"/>
              </w:rPr>
            </w:pPr>
            <w:r w:rsidRPr="00B71BC4">
              <w:rPr>
                <w:rFonts w:ascii="Times New Roman" w:eastAsia="Times New Roman" w:hAnsi="Times New Roman" w:cs="Times New Roman"/>
                <w:bCs/>
                <w:sz w:val="24"/>
                <w:szCs w:val="24"/>
              </w:rPr>
              <w:t>Differentiate</w:t>
            </w:r>
            <w:r w:rsidRPr="00B71BC4">
              <w:rPr>
                <w:rFonts w:ascii="Times New Roman" w:eastAsia="Times New Roman" w:hAnsi="Times New Roman" w:cs="Times New Roman"/>
                <w:sz w:val="24"/>
                <w:szCs w:val="24"/>
              </w:rPr>
              <w:t xml:space="preserve"> the methods of transfer pricing</w:t>
            </w:r>
          </w:p>
        </w:tc>
        <w:tc>
          <w:tcPr>
            <w:tcW w:w="5400" w:type="dxa"/>
          </w:tcPr>
          <w:p w14:paraId="381AE84C" w14:textId="77777777" w:rsidR="00B477C6" w:rsidRPr="00315B51" w:rsidRDefault="00B477C6" w:rsidP="00591B40">
            <w:pPr>
              <w:rPr>
                <w:rFonts w:ascii="Times New Roman" w:hAnsi="Times New Roman" w:cs="Times New Roman"/>
                <w:sz w:val="24"/>
                <w:szCs w:val="24"/>
              </w:rPr>
            </w:pPr>
            <w:r w:rsidRPr="00B71BC4">
              <w:rPr>
                <w:rFonts w:ascii="Times New Roman" w:hAnsi="Times New Roman" w:cs="Times New Roman"/>
                <w:b/>
                <w:sz w:val="24"/>
                <w:szCs w:val="24"/>
              </w:rPr>
              <w:t>Unit 4: Transfer Pricing (4 hours)</w:t>
            </w:r>
          </w:p>
          <w:p w14:paraId="7B4E78C8" w14:textId="77777777" w:rsidR="00B477C6" w:rsidRDefault="00B477C6" w:rsidP="00B477C6">
            <w:pPr>
              <w:pStyle w:val="ListParagraph"/>
              <w:numPr>
                <w:ilvl w:val="1"/>
                <w:numId w:val="135"/>
              </w:numPr>
              <w:rPr>
                <w:rFonts w:ascii="Times New Roman" w:hAnsi="Times New Roman" w:cs="Times New Roman"/>
                <w:sz w:val="24"/>
                <w:szCs w:val="24"/>
              </w:rPr>
            </w:pPr>
            <w:r w:rsidRPr="004E0131">
              <w:rPr>
                <w:rFonts w:ascii="Times New Roman" w:hAnsi="Times New Roman" w:cs="Times New Roman"/>
                <w:sz w:val="24"/>
                <w:szCs w:val="24"/>
              </w:rPr>
              <w:t>Transfer Pricing; concept , objectives and significance</w:t>
            </w:r>
          </w:p>
          <w:p w14:paraId="0C7C944F" w14:textId="77777777" w:rsidR="00B477C6" w:rsidRPr="004E0131" w:rsidRDefault="00B477C6" w:rsidP="00B477C6">
            <w:pPr>
              <w:pStyle w:val="ListParagraph"/>
              <w:numPr>
                <w:ilvl w:val="1"/>
                <w:numId w:val="135"/>
              </w:numPr>
              <w:rPr>
                <w:rFonts w:ascii="Times New Roman" w:hAnsi="Times New Roman" w:cs="Times New Roman"/>
                <w:sz w:val="24"/>
                <w:szCs w:val="24"/>
              </w:rPr>
            </w:pPr>
            <w:r w:rsidRPr="004E0131">
              <w:rPr>
                <w:rFonts w:ascii="Times New Roman" w:hAnsi="Times New Roman" w:cs="Times New Roman"/>
                <w:sz w:val="24"/>
                <w:szCs w:val="24"/>
              </w:rPr>
              <w:t xml:space="preserve">Methods of Transfer Pricing </w:t>
            </w:r>
          </w:p>
        </w:tc>
      </w:tr>
      <w:tr w:rsidR="00B477C6" w:rsidRPr="00601E24" w14:paraId="05ACC35B" w14:textId="77777777" w:rsidTr="00BA7DA7">
        <w:tc>
          <w:tcPr>
            <w:tcW w:w="4068" w:type="dxa"/>
          </w:tcPr>
          <w:p w14:paraId="4E02197C"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Define strategic planning, budgeting, and performance measurement concepts. </w:t>
            </w:r>
          </w:p>
          <w:p w14:paraId="41987DBE"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Explain the processes of strategic planning, budget preparation, and budgetary control. </w:t>
            </w:r>
          </w:p>
          <w:p w14:paraId="121CB7BF"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Analyze budget variances, performance reports, and measurement systems. </w:t>
            </w:r>
          </w:p>
          <w:p w14:paraId="72C1C611" w14:textId="77777777" w:rsidR="00B477C6" w:rsidRPr="00B71BC4" w:rsidRDefault="00B477C6" w:rsidP="00B477C6">
            <w:pPr>
              <w:pStyle w:val="ListParagraph"/>
              <w:numPr>
                <w:ilvl w:val="0"/>
                <w:numId w:val="59"/>
              </w:numPr>
              <w:jc w:val="both"/>
              <w:rPr>
                <w:rFonts w:ascii="Times New Roman" w:hAnsi="Times New Roman" w:cs="Times New Roman"/>
                <w:sz w:val="24"/>
                <w:szCs w:val="24"/>
              </w:rPr>
            </w:pPr>
            <w:r w:rsidRPr="00B71BC4">
              <w:rPr>
                <w:rFonts w:ascii="Times New Roman" w:eastAsia="Times New Roman" w:hAnsi="Times New Roman" w:cs="Times New Roman"/>
                <w:bCs/>
                <w:sz w:val="24"/>
                <w:szCs w:val="24"/>
              </w:rPr>
              <w:lastRenderedPageBreak/>
              <w:t>Evaluate</w:t>
            </w:r>
            <w:r w:rsidRPr="00B71BC4">
              <w:rPr>
                <w:rFonts w:ascii="Times New Roman" w:eastAsia="Times New Roman" w:hAnsi="Times New Roman" w:cs="Times New Roman"/>
                <w:sz w:val="24"/>
                <w:szCs w:val="24"/>
              </w:rPr>
              <w:t xml:space="preserve"> the role of balanced scorecard, interactive control, and incentive plans in organizations</w:t>
            </w:r>
          </w:p>
        </w:tc>
        <w:tc>
          <w:tcPr>
            <w:tcW w:w="5400" w:type="dxa"/>
          </w:tcPr>
          <w:p w14:paraId="0ED87669" w14:textId="77777777" w:rsidR="00B477C6" w:rsidRPr="00315B51" w:rsidRDefault="00B477C6" w:rsidP="00591B40">
            <w:pPr>
              <w:rPr>
                <w:rFonts w:ascii="Times New Roman" w:hAnsi="Times New Roman" w:cs="Times New Roman"/>
                <w:sz w:val="24"/>
                <w:szCs w:val="24"/>
              </w:rPr>
            </w:pPr>
            <w:r w:rsidRPr="00B71BC4">
              <w:rPr>
                <w:rFonts w:ascii="Times New Roman" w:hAnsi="Times New Roman" w:cs="Times New Roman"/>
                <w:b/>
                <w:sz w:val="24"/>
                <w:szCs w:val="24"/>
              </w:rPr>
              <w:lastRenderedPageBreak/>
              <w:t>Unit 5: Management Control Process (20 hours)</w:t>
            </w:r>
          </w:p>
          <w:p w14:paraId="214353EB"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Strategic Planning: concept and nature of strategic planning</w:t>
            </w:r>
          </w:p>
          <w:p w14:paraId="2EF71392"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Strategic planning process</w:t>
            </w:r>
          </w:p>
          <w:p w14:paraId="57B6A087"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Ongoing programs analysis, proposed</w:t>
            </w:r>
            <w:r>
              <w:rPr>
                <w:rFonts w:ascii="Times New Roman" w:hAnsi="Times New Roman" w:cs="Times New Roman"/>
                <w:sz w:val="24"/>
                <w:szCs w:val="24"/>
              </w:rPr>
              <w:t xml:space="preserve"> </w:t>
            </w:r>
            <w:r w:rsidRPr="00601E24">
              <w:rPr>
                <w:rFonts w:ascii="Times New Roman" w:hAnsi="Times New Roman" w:cs="Times New Roman"/>
                <w:sz w:val="24"/>
                <w:szCs w:val="24"/>
              </w:rPr>
              <w:t>new programs analysis</w:t>
            </w:r>
          </w:p>
          <w:p w14:paraId="143948BE" w14:textId="77777777" w:rsidR="00B477C6" w:rsidRPr="00601E24"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Budgeting: Concepts, importance, objectives and characteristics</w:t>
            </w:r>
          </w:p>
          <w:p w14:paraId="74A85180" w14:textId="77777777" w:rsidR="00B477C6" w:rsidRPr="00601E24"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Budgetary control system,</w:t>
            </w:r>
          </w:p>
          <w:p w14:paraId="784B8957"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lastRenderedPageBreak/>
              <w:t>Process of budget preparation: preparation of master budgets for manufacturing and non-manufacturing organization,</w:t>
            </w:r>
          </w:p>
          <w:p w14:paraId="04E0D9E7"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Behavioral aspects of Budgeting,</w:t>
            </w:r>
          </w:p>
          <w:p w14:paraId="411419CE"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Flexible budgets and Zero-base</w:t>
            </w:r>
            <w:r>
              <w:rPr>
                <w:rFonts w:ascii="Times New Roman" w:hAnsi="Times New Roman" w:cs="Times New Roman"/>
                <w:sz w:val="24"/>
                <w:szCs w:val="24"/>
              </w:rPr>
              <w:t xml:space="preserve"> b</w:t>
            </w:r>
            <w:r w:rsidRPr="00601E24">
              <w:rPr>
                <w:rFonts w:ascii="Times New Roman" w:hAnsi="Times New Roman" w:cs="Times New Roman"/>
                <w:sz w:val="24"/>
                <w:szCs w:val="24"/>
              </w:rPr>
              <w:t>udgeting</w:t>
            </w:r>
          </w:p>
          <w:p w14:paraId="3B2ED817"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Financial Performance Reports Analysis: Variance analysis (concept, application and limitations of variance)</w:t>
            </w:r>
          </w:p>
          <w:p w14:paraId="0F24C58C"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Variance Analysis: Material, Labor, Overhead (fixed and variable) and Sales Variance.</w:t>
            </w:r>
          </w:p>
          <w:p w14:paraId="10BB4183"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Behavioral aspects of performance evaluation.</w:t>
            </w:r>
          </w:p>
          <w:p w14:paraId="7ACCF429"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b/>
                <w:sz w:val="24"/>
                <w:szCs w:val="24"/>
              </w:rPr>
              <w:t xml:space="preserve"> </w:t>
            </w:r>
            <w:r w:rsidRPr="00601E24">
              <w:rPr>
                <w:rFonts w:ascii="Times New Roman" w:hAnsi="Times New Roman" w:cs="Times New Roman"/>
                <w:sz w:val="24"/>
                <w:szCs w:val="24"/>
              </w:rPr>
              <w:t>Performance Measurement: Performance Measurement System.</w:t>
            </w:r>
          </w:p>
          <w:p w14:paraId="23BFC43B" w14:textId="77777777" w:rsidR="00B477C6"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The Balanced Scorecard: concept and implementation of balanced scorecard.</w:t>
            </w:r>
          </w:p>
          <w:p w14:paraId="0ED7BE50" w14:textId="77777777" w:rsidR="00B477C6" w:rsidRPr="00601E24" w:rsidRDefault="00B477C6" w:rsidP="00B477C6">
            <w:pPr>
              <w:pStyle w:val="ListParagraph"/>
              <w:numPr>
                <w:ilvl w:val="1"/>
                <w:numId w:val="136"/>
              </w:numPr>
              <w:rPr>
                <w:rFonts w:ascii="Times New Roman" w:hAnsi="Times New Roman" w:cs="Times New Roman"/>
                <w:sz w:val="24"/>
                <w:szCs w:val="24"/>
              </w:rPr>
            </w:pPr>
            <w:r w:rsidRPr="00601E24">
              <w:rPr>
                <w:rFonts w:ascii="Times New Roman" w:hAnsi="Times New Roman" w:cs="Times New Roman"/>
                <w:sz w:val="24"/>
                <w:szCs w:val="24"/>
              </w:rPr>
              <w:t>Interactive Control and Incentive Plans in organizations</w:t>
            </w:r>
          </w:p>
        </w:tc>
      </w:tr>
      <w:tr w:rsidR="00B477C6" w:rsidRPr="00561CE7" w14:paraId="5E7A476C" w14:textId="77777777" w:rsidTr="00BA7DA7">
        <w:tc>
          <w:tcPr>
            <w:tcW w:w="4068" w:type="dxa"/>
          </w:tcPr>
          <w:p w14:paraId="4FCF27B0"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lastRenderedPageBreak/>
              <w:t xml:space="preserve">Define modern control methods. </w:t>
            </w:r>
          </w:p>
          <w:p w14:paraId="59327C87"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Explain management control practices in different organizations. </w:t>
            </w:r>
          </w:p>
          <w:p w14:paraId="00E02EF9" w14:textId="77777777" w:rsidR="00B477C6" w:rsidRPr="00F432FD" w:rsidRDefault="00B477C6" w:rsidP="00B477C6">
            <w:pPr>
              <w:pStyle w:val="ListParagraph"/>
              <w:numPr>
                <w:ilvl w:val="0"/>
                <w:numId w:val="59"/>
              </w:numPr>
              <w:rPr>
                <w:rFonts w:ascii="Times New Roman" w:eastAsia="Times New Roman" w:hAnsi="Times New Roman" w:cs="Times New Roman"/>
                <w:sz w:val="24"/>
                <w:szCs w:val="24"/>
              </w:rPr>
            </w:pPr>
            <w:r w:rsidRPr="00F432FD">
              <w:rPr>
                <w:rFonts w:ascii="Times New Roman" w:eastAsia="Times New Roman" w:hAnsi="Times New Roman" w:cs="Times New Roman"/>
                <w:sz w:val="24"/>
                <w:szCs w:val="24"/>
              </w:rPr>
              <w:t xml:space="preserve">Analyze the control process in project management. </w:t>
            </w:r>
          </w:p>
          <w:p w14:paraId="3376B776" w14:textId="77777777" w:rsidR="00B477C6" w:rsidRPr="00B71BC4" w:rsidRDefault="00B477C6" w:rsidP="00B477C6">
            <w:pPr>
              <w:pStyle w:val="ListParagraph"/>
              <w:numPr>
                <w:ilvl w:val="0"/>
                <w:numId w:val="60"/>
              </w:numPr>
              <w:jc w:val="both"/>
              <w:rPr>
                <w:rFonts w:ascii="Times New Roman" w:hAnsi="Times New Roman" w:cs="Times New Roman"/>
                <w:b/>
                <w:sz w:val="24"/>
                <w:szCs w:val="24"/>
              </w:rPr>
            </w:pPr>
            <w:r w:rsidRPr="00B71BC4">
              <w:rPr>
                <w:rFonts w:ascii="Times New Roman" w:eastAsia="Times New Roman" w:hAnsi="Times New Roman" w:cs="Times New Roman"/>
                <w:sz w:val="24"/>
                <w:szCs w:val="24"/>
              </w:rPr>
              <w:t>Evaluate the application of modern control methods in organizations.</w:t>
            </w:r>
          </w:p>
        </w:tc>
        <w:tc>
          <w:tcPr>
            <w:tcW w:w="5400" w:type="dxa"/>
          </w:tcPr>
          <w:p w14:paraId="6C68FBC3" w14:textId="77777777" w:rsidR="00B477C6" w:rsidRDefault="00B477C6" w:rsidP="00591B40">
            <w:pPr>
              <w:pStyle w:val="ListParagraph"/>
              <w:ind w:left="0"/>
              <w:rPr>
                <w:rFonts w:ascii="Times New Roman" w:hAnsi="Times New Roman" w:cs="Times New Roman"/>
                <w:sz w:val="24"/>
                <w:szCs w:val="24"/>
              </w:rPr>
            </w:pPr>
            <w:r w:rsidRPr="00B71BC4">
              <w:rPr>
                <w:rFonts w:ascii="Times New Roman" w:hAnsi="Times New Roman" w:cs="Times New Roman"/>
                <w:b/>
                <w:sz w:val="24"/>
                <w:szCs w:val="24"/>
              </w:rPr>
              <w:t>Unit 6: Modifications in Management Control (9 hours)</w:t>
            </w:r>
          </w:p>
          <w:p w14:paraId="128F61A4" w14:textId="77777777" w:rsidR="00B477C6" w:rsidRDefault="00B477C6" w:rsidP="00B477C6">
            <w:pPr>
              <w:pStyle w:val="ListParagraph"/>
              <w:numPr>
                <w:ilvl w:val="1"/>
                <w:numId w:val="137"/>
              </w:numPr>
              <w:rPr>
                <w:rFonts w:ascii="Times New Roman" w:hAnsi="Times New Roman" w:cs="Times New Roman"/>
                <w:sz w:val="24"/>
                <w:szCs w:val="24"/>
              </w:rPr>
            </w:pPr>
            <w:r w:rsidRPr="00561CE7">
              <w:rPr>
                <w:rFonts w:ascii="Times New Roman" w:hAnsi="Times New Roman" w:cs="Times New Roman"/>
                <w:sz w:val="24"/>
                <w:szCs w:val="24"/>
              </w:rPr>
              <w:t>Modern Control Methods: Just in Time, Total Quality Management and Decision Support System.</w:t>
            </w:r>
          </w:p>
          <w:p w14:paraId="21A17AC4" w14:textId="2FD42935" w:rsidR="00B477C6" w:rsidRDefault="00B477C6" w:rsidP="00B477C6">
            <w:pPr>
              <w:pStyle w:val="ListParagraph"/>
              <w:numPr>
                <w:ilvl w:val="1"/>
                <w:numId w:val="137"/>
              </w:numPr>
              <w:rPr>
                <w:rFonts w:ascii="Times New Roman" w:hAnsi="Times New Roman" w:cs="Times New Roman"/>
                <w:sz w:val="24"/>
                <w:szCs w:val="24"/>
              </w:rPr>
            </w:pPr>
            <w:r w:rsidRPr="00561CE7">
              <w:rPr>
                <w:rFonts w:ascii="Times New Roman" w:hAnsi="Times New Roman" w:cs="Times New Roman"/>
                <w:sz w:val="24"/>
                <w:szCs w:val="24"/>
              </w:rPr>
              <w:t>Management Control in different organizations: Healthcare organizations, Government organizations, Financial institutions, Non-profit organizations and Multinational organizations</w:t>
            </w:r>
          </w:p>
          <w:p w14:paraId="4AEF6ECB" w14:textId="77777777" w:rsidR="00B477C6" w:rsidRPr="00561CE7" w:rsidRDefault="00B477C6" w:rsidP="00B477C6">
            <w:pPr>
              <w:pStyle w:val="ListParagraph"/>
              <w:numPr>
                <w:ilvl w:val="1"/>
                <w:numId w:val="137"/>
              </w:numPr>
              <w:rPr>
                <w:rFonts w:ascii="Times New Roman" w:hAnsi="Times New Roman" w:cs="Times New Roman"/>
                <w:sz w:val="24"/>
                <w:szCs w:val="24"/>
              </w:rPr>
            </w:pPr>
            <w:r w:rsidRPr="00561CE7">
              <w:rPr>
                <w:rFonts w:ascii="Times New Roman" w:hAnsi="Times New Roman" w:cs="Times New Roman"/>
                <w:sz w:val="24"/>
                <w:szCs w:val="24"/>
              </w:rPr>
              <w:t>Management Control of Projects: Nature of Projects, control environment, project planning, execution and evaluation</w:t>
            </w:r>
          </w:p>
        </w:tc>
      </w:tr>
    </w:tbl>
    <w:p w14:paraId="57E6ED5B" w14:textId="77777777" w:rsidR="00245F60" w:rsidRDefault="00245F60" w:rsidP="00245F60">
      <w:pPr>
        <w:autoSpaceDE w:val="0"/>
        <w:autoSpaceDN w:val="0"/>
        <w:adjustRightInd w:val="0"/>
        <w:spacing w:after="0"/>
        <w:ind w:left="360"/>
        <w:jc w:val="both"/>
        <w:rPr>
          <w:rFonts w:ascii="Times New Roman" w:hAnsi="Times New Roman" w:cs="Times New Roman"/>
          <w:b/>
          <w:bCs/>
          <w:sz w:val="24"/>
          <w:szCs w:val="24"/>
        </w:rPr>
      </w:pPr>
    </w:p>
    <w:p w14:paraId="03ECBF78" w14:textId="77777777" w:rsidR="00245F60" w:rsidRPr="00B87919" w:rsidRDefault="00245F60" w:rsidP="00245F60">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2C7A2075" w14:textId="77777777" w:rsidR="00245F60" w:rsidRPr="00B87919" w:rsidRDefault="00245F60" w:rsidP="00245F60">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9063EE2" w14:textId="77777777" w:rsidR="00067D82" w:rsidRDefault="00067D82"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643BF561" w14:textId="3073E433"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6B417203"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48BFCCE2"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 achievement in this course shall be evaluated through a combination of continuous internal evaluation and a semester-end examination. The internal evaluation shall carry 50 percent weight while the remaining 50 percent shall be allocated to the </w:t>
      </w:r>
      <w:r w:rsidRPr="00B87919">
        <w:rPr>
          <w:rFonts w:ascii="Times New Roman" w:hAnsi="Times New Roman" w:cs="Times New Roman"/>
          <w:sz w:val="24"/>
          <w:szCs w:val="24"/>
        </w:rPr>
        <w:lastRenderedPageBreak/>
        <w:t>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0123D43F"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569215B4"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3D5789A9"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248F39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23B5772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03A87C0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71AA7A6B"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34275A53"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64C0FAF1"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5A67D2C1"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5C0D22D5" w14:textId="77777777" w:rsidR="00245F60" w:rsidRPr="00B87919" w:rsidRDefault="00245F60" w:rsidP="00245F60">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7EFE34B8" w14:textId="77777777" w:rsidR="00245F60" w:rsidRPr="00B87919" w:rsidRDefault="00245F60" w:rsidP="00245F60">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793973E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C201E8A"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674061D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BF61015" w14:textId="77777777" w:rsidR="00245F60" w:rsidRPr="00B87919" w:rsidRDefault="00245F60" w:rsidP="00245F60">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19D3B818" w14:textId="77777777" w:rsidR="00245F60" w:rsidRPr="00B87919" w:rsidRDefault="00245F60" w:rsidP="00245F60">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17FA56BB" w14:textId="79DA5666" w:rsidR="00926E57" w:rsidRPr="00721CB0" w:rsidRDefault="001F00CF" w:rsidP="001F00CF">
      <w:pPr>
        <w:spacing w:after="0"/>
        <w:contextualSpacing/>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6. </w:t>
      </w:r>
      <w:r w:rsidR="00926E57" w:rsidRPr="00721CB0">
        <w:rPr>
          <w:rFonts w:ascii="Times New Roman" w:hAnsi="Times New Roman" w:cs="Times New Roman"/>
          <w:b/>
          <w:bCs/>
          <w:sz w:val="24"/>
          <w:szCs w:val="24"/>
        </w:rPr>
        <w:t xml:space="preserve">Prescribed Books and References </w:t>
      </w:r>
    </w:p>
    <w:p w14:paraId="5454FE36" w14:textId="1A17DFA1" w:rsidR="00926E57" w:rsidRPr="007E2C61" w:rsidRDefault="007E2C61" w:rsidP="001F00CF">
      <w:pPr>
        <w:spacing w:after="0"/>
        <w:contextualSpacing/>
        <w:jc w:val="both"/>
        <w:rPr>
          <w:rFonts w:ascii="Times New Roman" w:hAnsi="Times New Roman" w:cs="Times New Roman"/>
          <w:b/>
          <w:bCs/>
          <w:sz w:val="24"/>
          <w:szCs w:val="24"/>
        </w:rPr>
      </w:pPr>
      <w:r w:rsidRPr="001F00CF">
        <w:rPr>
          <w:rFonts w:ascii="Times New Roman" w:hAnsi="Times New Roman" w:cs="Times New Roman"/>
          <w:b/>
          <w:bCs/>
          <w:sz w:val="24"/>
          <w:szCs w:val="24"/>
        </w:rPr>
        <w:t>Textb</w:t>
      </w:r>
      <w:r w:rsidR="00926E57" w:rsidRPr="001F00CF">
        <w:rPr>
          <w:rFonts w:ascii="Times New Roman" w:hAnsi="Times New Roman" w:cs="Times New Roman"/>
          <w:b/>
          <w:bCs/>
          <w:sz w:val="24"/>
          <w:szCs w:val="24"/>
        </w:rPr>
        <w:t>ook</w:t>
      </w:r>
    </w:p>
    <w:p w14:paraId="5BA93E59" w14:textId="70B50051" w:rsidR="00926E57" w:rsidRPr="007E2C61" w:rsidRDefault="00926E57" w:rsidP="00962667">
      <w:pPr>
        <w:rPr>
          <w:rFonts w:ascii="Times New Roman" w:hAnsi="Times New Roman" w:cs="Times New Roman"/>
          <w:sz w:val="24"/>
          <w:szCs w:val="24"/>
        </w:rPr>
      </w:pPr>
      <w:r w:rsidRPr="007E2C61">
        <w:rPr>
          <w:rFonts w:ascii="Times New Roman" w:hAnsi="Times New Roman" w:cs="Times New Roman"/>
          <w:sz w:val="24"/>
          <w:szCs w:val="24"/>
        </w:rPr>
        <w:t>Anthony,R.N.and Govindarajan,V.,</w:t>
      </w:r>
      <w:r w:rsidRPr="007E2C61">
        <w:rPr>
          <w:rFonts w:ascii="Times New Roman" w:hAnsi="Times New Roman" w:cs="Times New Roman"/>
          <w:i/>
          <w:sz w:val="24"/>
          <w:szCs w:val="24"/>
        </w:rPr>
        <w:t>Management</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Control</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Systems,</w:t>
      </w:r>
      <w:r w:rsidRPr="007E2C61">
        <w:rPr>
          <w:rFonts w:ascii="Times New Roman" w:hAnsi="Times New Roman" w:cs="Times New Roman"/>
          <w:sz w:val="24"/>
          <w:szCs w:val="24"/>
        </w:rPr>
        <w:t xml:space="preserve">Tata </w:t>
      </w:r>
      <w:r w:rsidRPr="007E2C61">
        <w:rPr>
          <w:rFonts w:ascii="Times New Roman" w:hAnsi="Times New Roman" w:cs="Times New Roman"/>
          <w:spacing w:val="-2"/>
          <w:sz w:val="24"/>
          <w:szCs w:val="24"/>
        </w:rPr>
        <w:t>McGraw-Hill</w:t>
      </w:r>
    </w:p>
    <w:p w14:paraId="06C9C948" w14:textId="160095A0" w:rsidR="00926E57" w:rsidRPr="007E2C61" w:rsidRDefault="00926E57" w:rsidP="00962667">
      <w:pPr>
        <w:rPr>
          <w:rFonts w:ascii="Times New Roman" w:hAnsi="Times New Roman" w:cs="Times New Roman"/>
          <w:sz w:val="24"/>
          <w:szCs w:val="24"/>
        </w:rPr>
      </w:pPr>
      <w:r w:rsidRPr="007E2C61">
        <w:rPr>
          <w:rFonts w:ascii="Times New Roman" w:hAnsi="Times New Roman" w:cs="Times New Roman"/>
          <w:sz w:val="24"/>
          <w:szCs w:val="24"/>
        </w:rPr>
        <w:t>Merchant,K.A.,</w:t>
      </w:r>
      <w:r w:rsidRPr="007E2C61">
        <w:rPr>
          <w:rFonts w:ascii="Times New Roman" w:hAnsi="Times New Roman" w:cs="Times New Roman"/>
          <w:i/>
          <w:sz w:val="24"/>
          <w:szCs w:val="24"/>
        </w:rPr>
        <w:t>Modern</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Management</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Control</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Systems,</w:t>
      </w:r>
      <w:r w:rsidR="007E2C61" w:rsidRPr="007E2C61">
        <w:rPr>
          <w:rFonts w:ascii="Times New Roman" w:hAnsi="Times New Roman" w:cs="Times New Roman"/>
          <w:i/>
          <w:sz w:val="24"/>
          <w:szCs w:val="24"/>
        </w:rPr>
        <w:t xml:space="preserve"> </w:t>
      </w:r>
      <w:r w:rsidRPr="007E2C61">
        <w:rPr>
          <w:rFonts w:ascii="Times New Roman" w:hAnsi="Times New Roman" w:cs="Times New Roman"/>
          <w:sz w:val="24"/>
          <w:szCs w:val="24"/>
        </w:rPr>
        <w:t>Pearson</w:t>
      </w:r>
      <w:r w:rsidR="00452374">
        <w:rPr>
          <w:rFonts w:ascii="Times New Roman" w:hAnsi="Times New Roman" w:cs="Times New Roman"/>
          <w:sz w:val="24"/>
          <w:szCs w:val="24"/>
        </w:rPr>
        <w:t xml:space="preserve"> </w:t>
      </w:r>
      <w:r w:rsidRPr="007E2C61">
        <w:rPr>
          <w:rFonts w:ascii="Times New Roman" w:hAnsi="Times New Roman" w:cs="Times New Roman"/>
          <w:sz w:val="24"/>
          <w:szCs w:val="24"/>
        </w:rPr>
        <w:t>Education (Singapore) Pvt. Ltd., Indian Branch, New Delhi</w:t>
      </w:r>
    </w:p>
    <w:p w14:paraId="063B86AF" w14:textId="77777777" w:rsidR="00926E57" w:rsidRPr="00721CB0" w:rsidRDefault="00926E57" w:rsidP="00962667">
      <w:pPr>
        <w:rPr>
          <w:rFonts w:ascii="Times New Roman" w:hAnsi="Times New Roman" w:cs="Times New Roman"/>
          <w:b/>
          <w:sz w:val="24"/>
          <w:szCs w:val="24"/>
        </w:rPr>
      </w:pPr>
      <w:r w:rsidRPr="00721CB0">
        <w:rPr>
          <w:rFonts w:ascii="Times New Roman" w:hAnsi="Times New Roman" w:cs="Times New Roman"/>
          <w:b/>
          <w:sz w:val="24"/>
          <w:szCs w:val="24"/>
        </w:rPr>
        <w:t xml:space="preserve">Reference </w:t>
      </w:r>
      <w:r w:rsidRPr="00721CB0">
        <w:rPr>
          <w:rFonts w:ascii="Times New Roman" w:hAnsi="Times New Roman" w:cs="Times New Roman"/>
          <w:b/>
          <w:spacing w:val="-4"/>
          <w:sz w:val="24"/>
          <w:szCs w:val="24"/>
        </w:rPr>
        <w:t>Book:</w:t>
      </w:r>
    </w:p>
    <w:p w14:paraId="34AA8B8A" w14:textId="71F900B9" w:rsidR="00926E57" w:rsidRPr="00721CB0" w:rsidRDefault="00926E57" w:rsidP="00962667">
      <w:pPr>
        <w:rPr>
          <w:rFonts w:ascii="Times New Roman" w:hAnsi="Times New Roman" w:cs="Times New Roman"/>
          <w:sz w:val="24"/>
          <w:szCs w:val="24"/>
        </w:rPr>
      </w:pPr>
      <w:r w:rsidRPr="007E2C61">
        <w:rPr>
          <w:rFonts w:ascii="Times New Roman" w:hAnsi="Times New Roman" w:cs="Times New Roman"/>
          <w:sz w:val="24"/>
          <w:szCs w:val="24"/>
        </w:rPr>
        <w:t>Atkinson,A.A.and Kaplan,R.S.,</w:t>
      </w:r>
      <w:r w:rsidRPr="007E2C61">
        <w:rPr>
          <w:rFonts w:ascii="Times New Roman" w:hAnsi="Times New Roman" w:cs="Times New Roman"/>
          <w:i/>
          <w:sz w:val="24"/>
          <w:szCs w:val="24"/>
        </w:rPr>
        <w:t>Advanced</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Management</w:t>
      </w:r>
      <w:r w:rsidR="007E2C61" w:rsidRPr="007E2C61">
        <w:rPr>
          <w:rFonts w:ascii="Times New Roman" w:hAnsi="Times New Roman" w:cs="Times New Roman"/>
          <w:i/>
          <w:sz w:val="24"/>
          <w:szCs w:val="24"/>
        </w:rPr>
        <w:t xml:space="preserve"> </w:t>
      </w:r>
      <w:r w:rsidRPr="007E2C61">
        <w:rPr>
          <w:rFonts w:ascii="Times New Roman" w:hAnsi="Times New Roman" w:cs="Times New Roman"/>
          <w:i/>
          <w:sz w:val="24"/>
          <w:szCs w:val="24"/>
        </w:rPr>
        <w:t>Accounting,</w:t>
      </w:r>
      <w:r w:rsidR="007E2C61" w:rsidRPr="007E2C61">
        <w:rPr>
          <w:rFonts w:ascii="Times New Roman" w:hAnsi="Times New Roman" w:cs="Times New Roman"/>
          <w:i/>
          <w:sz w:val="24"/>
          <w:szCs w:val="24"/>
        </w:rPr>
        <w:t xml:space="preserve"> </w:t>
      </w:r>
      <w:r w:rsidRPr="007E2C61">
        <w:rPr>
          <w:rFonts w:ascii="Times New Roman" w:hAnsi="Times New Roman" w:cs="Times New Roman"/>
          <w:sz w:val="24"/>
          <w:szCs w:val="24"/>
        </w:rPr>
        <w:t>Prentice Hall of</w:t>
      </w:r>
      <w:r w:rsidRPr="00721CB0">
        <w:rPr>
          <w:rFonts w:ascii="Times New Roman" w:hAnsi="Times New Roman" w:cs="Times New Roman"/>
          <w:sz w:val="24"/>
          <w:szCs w:val="24"/>
        </w:rPr>
        <w:t xml:space="preserve"> India Pvt. Ltd., New Delhi</w:t>
      </w:r>
    </w:p>
    <w:p w14:paraId="0DB80E2B" w14:textId="77777777" w:rsidR="00926E57" w:rsidRPr="00721CB0" w:rsidRDefault="00926E57" w:rsidP="00962667">
      <w:pPr>
        <w:jc w:val="center"/>
        <w:rPr>
          <w:rFonts w:ascii="Times New Roman" w:hAnsi="Times New Roman" w:cs="Times New Roman"/>
          <w:b/>
          <w:sz w:val="24"/>
          <w:szCs w:val="24"/>
        </w:rPr>
      </w:pPr>
    </w:p>
    <w:p w14:paraId="6B789C5E" w14:textId="77777777" w:rsidR="00926E57" w:rsidRPr="00721CB0" w:rsidRDefault="00926E57" w:rsidP="00962667">
      <w:pPr>
        <w:spacing w:before="100" w:beforeAutospacing="1" w:after="100" w:afterAutospacing="1"/>
        <w:jc w:val="both"/>
        <w:outlineLvl w:val="1"/>
        <w:rPr>
          <w:rFonts w:ascii="Times New Roman" w:eastAsia="Times New Roman" w:hAnsi="Times New Roman" w:cs="Times New Roman"/>
          <w:b/>
          <w:bCs/>
          <w:color w:val="000000"/>
          <w:sz w:val="24"/>
          <w:szCs w:val="24"/>
        </w:rPr>
      </w:pPr>
    </w:p>
    <w:p w14:paraId="65E0EB53" w14:textId="77777777" w:rsidR="00BD2586" w:rsidRDefault="00BD2586">
      <w:pPr>
        <w:rPr>
          <w:rFonts w:ascii="Times New Roman" w:hAnsi="Times New Roman" w:cs="Times New Roman"/>
          <w:b/>
          <w:bCs/>
          <w:sz w:val="24"/>
          <w:szCs w:val="24"/>
        </w:rPr>
      </w:pPr>
      <w:r>
        <w:rPr>
          <w:rFonts w:ascii="Times New Roman" w:hAnsi="Times New Roman" w:cs="Times New Roman"/>
          <w:b/>
          <w:bCs/>
          <w:sz w:val="24"/>
          <w:szCs w:val="24"/>
        </w:rPr>
        <w:br w:type="page"/>
      </w:r>
    </w:p>
    <w:p w14:paraId="0D13B65E" w14:textId="29CE2EAA" w:rsidR="00926E57" w:rsidRPr="00721CB0" w:rsidRDefault="00926E57"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4847DD22" w14:textId="77777777" w:rsidR="00926E57" w:rsidRPr="00721CB0" w:rsidRDefault="00926E57" w:rsidP="00962667">
      <w:pPr>
        <w:tabs>
          <w:tab w:val="left" w:pos="6840"/>
        </w:tabs>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Faculty of Management Studies</w:t>
      </w:r>
    </w:p>
    <w:p w14:paraId="07FB48E8" w14:textId="77777777" w:rsidR="00926E57" w:rsidRPr="00721CB0" w:rsidRDefault="00926E57" w:rsidP="00962667">
      <w:pPr>
        <w:tabs>
          <w:tab w:val="left" w:pos="5850"/>
          <w:tab w:val="left" w:pos="9090"/>
        </w:tabs>
        <w:contextualSpacing/>
        <w:jc w:val="both"/>
        <w:rPr>
          <w:rFonts w:ascii="Times New Roman" w:hAnsi="Times New Roman" w:cs="Times New Roman"/>
          <w:b/>
          <w:bCs/>
          <w:sz w:val="24"/>
          <w:szCs w:val="24"/>
        </w:rPr>
      </w:pPr>
    </w:p>
    <w:p w14:paraId="4E28A0CE" w14:textId="77777777" w:rsidR="00926E57" w:rsidRPr="00721CB0" w:rsidRDefault="00926E57" w:rsidP="00962667">
      <w:pPr>
        <w:tabs>
          <w:tab w:val="left" w:pos="5850"/>
          <w:tab w:val="left" w:pos="9090"/>
        </w:tabs>
        <w:contextualSpacing/>
        <w:jc w:val="both"/>
        <w:rPr>
          <w:rFonts w:ascii="Times New Roman" w:hAnsi="Times New Roman" w:cs="Times New Roman"/>
          <w:b/>
          <w:sz w:val="24"/>
          <w:szCs w:val="24"/>
        </w:rPr>
      </w:pPr>
      <w:r w:rsidRPr="00721CB0">
        <w:rPr>
          <w:rFonts w:ascii="Times New Roman" w:hAnsi="Times New Roman" w:cs="Times New Roman"/>
          <w:sz w:val="24"/>
          <w:szCs w:val="24"/>
        </w:rPr>
        <w:tab/>
      </w:r>
    </w:p>
    <w:p w14:paraId="07ADE557" w14:textId="2E890479" w:rsidR="00926E57" w:rsidRPr="00721CB0" w:rsidRDefault="00926E57" w:rsidP="00962667">
      <w:pPr>
        <w:tabs>
          <w:tab w:val="left" w:pos="5040"/>
        </w:tabs>
        <w:contextualSpacing/>
        <w:jc w:val="both"/>
        <w:rPr>
          <w:rFonts w:ascii="Times New Roman" w:hAnsi="Times New Roman" w:cs="Times New Roman"/>
          <w:sz w:val="24"/>
          <w:szCs w:val="24"/>
        </w:rPr>
      </w:pPr>
      <w:r w:rsidRPr="00721CB0">
        <w:rPr>
          <w:rFonts w:ascii="Times New Roman" w:hAnsi="Times New Roman" w:cs="Times New Roman"/>
          <w:sz w:val="24"/>
          <w:szCs w:val="24"/>
        </w:rPr>
        <w:t>Course code: ACC</w:t>
      </w:r>
      <w:r w:rsidR="00DD2E5F">
        <w:rPr>
          <w:rFonts w:ascii="Times New Roman" w:hAnsi="Times New Roman" w:cs="Times New Roman"/>
          <w:sz w:val="24"/>
          <w:szCs w:val="24"/>
        </w:rPr>
        <w:t xml:space="preserve"> 31</w:t>
      </w:r>
      <w:r w:rsidRPr="00721CB0">
        <w:rPr>
          <w:rFonts w:ascii="Times New Roman" w:hAnsi="Times New Roman" w:cs="Times New Roman"/>
          <w:sz w:val="24"/>
          <w:szCs w:val="24"/>
        </w:rPr>
        <w:t>1</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354400AA" w14:textId="6F614397" w:rsidR="00926E57" w:rsidRPr="00721CB0" w:rsidRDefault="00926E57" w:rsidP="00962667">
      <w:pPr>
        <w:tabs>
          <w:tab w:val="left" w:pos="1620"/>
          <w:tab w:val="left" w:pos="1800"/>
          <w:tab w:val="left" w:pos="2250"/>
        </w:tabs>
        <w:contextualSpacing/>
        <w:jc w:val="both"/>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Taxation</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Pass marks: 45 </w:t>
      </w:r>
    </w:p>
    <w:p w14:paraId="00B0B881" w14:textId="77777777" w:rsidR="00BD2586" w:rsidRPr="00BD2586" w:rsidRDefault="00BD2586" w:rsidP="00BD2586">
      <w:pPr>
        <w:tabs>
          <w:tab w:val="left" w:pos="1620"/>
          <w:tab w:val="left" w:pos="1800"/>
          <w:tab w:val="left" w:pos="2250"/>
        </w:tabs>
        <w:spacing w:after="0" w:line="240" w:lineRule="auto"/>
        <w:jc w:val="both"/>
        <w:rPr>
          <w:rFonts w:ascii="Times New Roman" w:hAnsi="Times New Roman" w:cs="Times New Roman"/>
          <w:sz w:val="24"/>
          <w:szCs w:val="24"/>
        </w:rPr>
      </w:pPr>
      <w:r w:rsidRPr="00BD2586">
        <w:rPr>
          <w:rFonts w:ascii="Times New Roman" w:hAnsi="Times New Roman" w:cs="Times New Roman"/>
          <w:sz w:val="24"/>
          <w:szCs w:val="24"/>
        </w:rPr>
        <w:t>Nature of the course: Theory &amp; Practical</w:t>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t>Credit hours: 3</w:t>
      </w:r>
    </w:p>
    <w:p w14:paraId="16A2EF2D" w14:textId="77777777" w:rsidR="00BD2586" w:rsidRPr="00BD2586" w:rsidRDefault="00BD2586" w:rsidP="00BD2586">
      <w:pPr>
        <w:tabs>
          <w:tab w:val="left" w:pos="1620"/>
          <w:tab w:val="left" w:pos="1800"/>
          <w:tab w:val="left" w:pos="2250"/>
        </w:tabs>
        <w:spacing w:after="0" w:line="240" w:lineRule="auto"/>
        <w:jc w:val="both"/>
        <w:rPr>
          <w:rFonts w:ascii="Times New Roman" w:hAnsi="Times New Roman" w:cs="Times New Roman"/>
          <w:sz w:val="24"/>
          <w:szCs w:val="24"/>
        </w:rPr>
      </w:pPr>
      <w:r w:rsidRPr="00BD2586">
        <w:rPr>
          <w:rFonts w:ascii="Times New Roman" w:hAnsi="Times New Roman" w:cs="Times New Roman"/>
          <w:sz w:val="24"/>
          <w:szCs w:val="24"/>
        </w:rPr>
        <w:t xml:space="preserve">Program: BBA  </w:t>
      </w:r>
      <w:r w:rsidRPr="00BD2586">
        <w:rPr>
          <w:rFonts w:ascii="Times New Roman" w:hAnsi="Times New Roman" w:cs="Times New Roman"/>
          <w:sz w:val="24"/>
          <w:szCs w:val="24"/>
        </w:rPr>
        <w:tab/>
      </w:r>
      <w:r w:rsidRPr="00BD2586">
        <w:rPr>
          <w:rFonts w:ascii="Times New Roman" w:hAnsi="Times New Roman" w:cs="Times New Roman"/>
          <w:sz w:val="24"/>
          <w:szCs w:val="24"/>
        </w:rPr>
        <w:tab/>
        <w:t xml:space="preserve">                 </w:t>
      </w:r>
      <w:r w:rsidRPr="00BD2586">
        <w:rPr>
          <w:rFonts w:ascii="Times New Roman" w:hAnsi="Times New Roman" w:cs="Times New Roman"/>
          <w:sz w:val="24"/>
          <w:szCs w:val="24"/>
        </w:rPr>
        <w:tab/>
      </w:r>
      <w:r w:rsidRPr="00BD2586">
        <w:rPr>
          <w:rFonts w:ascii="Times New Roman" w:hAnsi="Times New Roman" w:cs="Times New Roman"/>
          <w:sz w:val="24"/>
          <w:szCs w:val="24"/>
        </w:rPr>
        <w:tab/>
        <w:t xml:space="preserve">      </w:t>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t xml:space="preserve">Total hours: 48 </w:t>
      </w:r>
    </w:p>
    <w:p w14:paraId="03BE61AD" w14:textId="77777777" w:rsidR="00BD2586" w:rsidRPr="00BD2586" w:rsidRDefault="00BD2586" w:rsidP="00BD2586">
      <w:pPr>
        <w:tabs>
          <w:tab w:val="left" w:pos="1620"/>
          <w:tab w:val="left" w:pos="1800"/>
          <w:tab w:val="left" w:pos="2250"/>
        </w:tabs>
        <w:spacing w:after="0" w:line="240" w:lineRule="auto"/>
        <w:jc w:val="both"/>
        <w:rPr>
          <w:rFonts w:ascii="Times New Roman" w:hAnsi="Times New Roman" w:cs="Times New Roman"/>
          <w:sz w:val="24"/>
          <w:szCs w:val="24"/>
        </w:rPr>
      </w:pPr>
      <w:r w:rsidRPr="00BD2586">
        <w:rPr>
          <w:rFonts w:ascii="Times New Roman" w:hAnsi="Times New Roman" w:cs="Times New Roman"/>
          <w:sz w:val="24"/>
          <w:szCs w:val="24"/>
        </w:rPr>
        <w:t>Concentration: Accounting</w:t>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r>
      <w:r w:rsidRPr="00BD2586">
        <w:rPr>
          <w:rFonts w:ascii="Times New Roman" w:hAnsi="Times New Roman" w:cs="Times New Roman"/>
          <w:sz w:val="24"/>
          <w:szCs w:val="24"/>
        </w:rPr>
        <w:tab/>
        <w:t>Level: Bachelor</w:t>
      </w:r>
    </w:p>
    <w:p w14:paraId="39B5DE09" w14:textId="77777777" w:rsidR="00BD2586" w:rsidRPr="00721CB0" w:rsidRDefault="00BD2586" w:rsidP="00BD2586">
      <w:pPr>
        <w:pStyle w:val="PlainText"/>
        <w:tabs>
          <w:tab w:val="left" w:pos="270"/>
        </w:tabs>
        <w:spacing w:line="276" w:lineRule="auto"/>
        <w:contextualSpacing/>
        <w:jc w:val="both"/>
        <w:rPr>
          <w:rFonts w:ascii="Times New Roman" w:hAnsi="Times New Roman" w:cs="Times New Roman"/>
          <w:b/>
          <w:color w:val="auto"/>
          <w:sz w:val="24"/>
          <w:szCs w:val="24"/>
        </w:rPr>
      </w:pPr>
    </w:p>
    <w:p w14:paraId="5BBDFC4C" w14:textId="77777777" w:rsidR="00926E57" w:rsidRPr="00721CB0" w:rsidRDefault="00926E57" w:rsidP="00962667">
      <w:pPr>
        <w:pStyle w:val="BodyText"/>
        <w:numPr>
          <w:ilvl w:val="0"/>
          <w:numId w:val="65"/>
        </w:numPr>
        <w:ind w:right="459"/>
        <w:jc w:val="both"/>
        <w:rPr>
          <w:rFonts w:ascii="Times New Roman" w:hAnsi="Times New Roman" w:cs="Times New Roman"/>
          <w:b/>
          <w:bCs/>
          <w:sz w:val="24"/>
          <w:szCs w:val="24"/>
        </w:rPr>
      </w:pPr>
      <w:r w:rsidRPr="00721CB0">
        <w:rPr>
          <w:rFonts w:ascii="Times New Roman" w:hAnsi="Times New Roman" w:cs="Times New Roman"/>
          <w:b/>
          <w:bCs/>
          <w:sz w:val="24"/>
          <w:szCs w:val="24"/>
        </w:rPr>
        <w:t xml:space="preserve">Course Description </w:t>
      </w:r>
    </w:p>
    <w:p w14:paraId="2284C45B" w14:textId="77777777" w:rsidR="00926E57" w:rsidRPr="00721CB0" w:rsidRDefault="00926E57" w:rsidP="00962667">
      <w:pPr>
        <w:pStyle w:val="BodyText"/>
        <w:spacing w:before="1"/>
        <w:ind w:right="461"/>
        <w:jc w:val="both"/>
        <w:rPr>
          <w:rFonts w:ascii="Times New Roman" w:hAnsi="Times New Roman" w:cs="Times New Roman"/>
          <w:sz w:val="24"/>
          <w:szCs w:val="24"/>
        </w:rPr>
      </w:pPr>
      <w:r w:rsidRPr="00721CB0">
        <w:rPr>
          <w:rFonts w:ascii="Times New Roman" w:hAnsi="Times New Roman" w:cs="Times New Roman"/>
          <w:sz w:val="24"/>
          <w:szCs w:val="24"/>
        </w:rPr>
        <w:t>In this course,</w:t>
      </w:r>
      <w:r w:rsidRPr="00721CB0">
        <w:rPr>
          <w:rFonts w:ascii="Times New Roman" w:hAnsi="Times New Roman" w:cs="Times New Roman"/>
          <w:spacing w:val="29"/>
          <w:sz w:val="24"/>
          <w:szCs w:val="24"/>
        </w:rPr>
        <w:t xml:space="preserve"> </w:t>
      </w:r>
      <w:r w:rsidRPr="00721CB0">
        <w:rPr>
          <w:rFonts w:ascii="Times New Roman" w:hAnsi="Times New Roman" w:cs="Times New Roman"/>
          <w:sz w:val="24"/>
          <w:szCs w:val="24"/>
        </w:rPr>
        <w:t>students will be familiarized with the topics such as conceptual foundation of</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taxation</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income</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in</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definition</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basic</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terms</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under</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income</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tax accounting and timing, quantification, allocation and characterization of amounts, capital and revenue</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expenditures,</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classification</w:t>
      </w:r>
      <w:r w:rsidRPr="00721CB0">
        <w:rPr>
          <w:rFonts w:ascii="Times New Roman" w:hAnsi="Times New Roman" w:cs="Times New Roman"/>
          <w:spacing w:val="38"/>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38"/>
          <w:sz w:val="24"/>
          <w:szCs w:val="24"/>
        </w:rPr>
        <w:t xml:space="preserve"> </w:t>
      </w:r>
      <w:r w:rsidRPr="00721CB0">
        <w:rPr>
          <w:rFonts w:ascii="Times New Roman" w:hAnsi="Times New Roman" w:cs="Times New Roman"/>
          <w:sz w:val="24"/>
          <w:szCs w:val="24"/>
        </w:rPr>
        <w:t>status</w:t>
      </w:r>
      <w:r w:rsidRPr="00721CB0">
        <w:rPr>
          <w:rFonts w:ascii="Times New Roman" w:hAnsi="Times New Roman" w:cs="Times New Roman"/>
          <w:spacing w:val="36"/>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37"/>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38"/>
          <w:sz w:val="24"/>
          <w:szCs w:val="24"/>
        </w:rPr>
        <w:t xml:space="preserve"> </w:t>
      </w:r>
      <w:r w:rsidRPr="00721CB0">
        <w:rPr>
          <w:rFonts w:ascii="Times New Roman" w:hAnsi="Times New Roman" w:cs="Times New Roman"/>
          <w:sz w:val="24"/>
          <w:szCs w:val="24"/>
        </w:rPr>
        <w:t>payer, tax rates,</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computation</w:t>
      </w:r>
      <w:r w:rsidRPr="00721CB0">
        <w:rPr>
          <w:rFonts w:ascii="Times New Roman" w:hAnsi="Times New Roman" w:cs="Times New Roman"/>
          <w:spacing w:val="36"/>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37"/>
          <w:sz w:val="24"/>
          <w:szCs w:val="24"/>
        </w:rPr>
        <w:t xml:space="preserve"> </w:t>
      </w:r>
      <w:r w:rsidRPr="00721CB0">
        <w:rPr>
          <w:rFonts w:ascii="Times New Roman" w:hAnsi="Times New Roman" w:cs="Times New Roman"/>
          <w:sz w:val="24"/>
          <w:szCs w:val="24"/>
        </w:rPr>
        <w:t>taxable</w:t>
      </w:r>
      <w:r w:rsidRPr="00721CB0">
        <w:rPr>
          <w:rFonts w:ascii="Times New Roman" w:hAnsi="Times New Roman" w:cs="Times New Roman"/>
          <w:spacing w:val="40"/>
          <w:sz w:val="24"/>
          <w:szCs w:val="24"/>
        </w:rPr>
        <w:t xml:space="preserve"> </w:t>
      </w:r>
      <w:r w:rsidRPr="00721CB0">
        <w:rPr>
          <w:rFonts w:ascii="Times New Roman" w:hAnsi="Times New Roman" w:cs="Times New Roman"/>
          <w:sz w:val="24"/>
          <w:szCs w:val="24"/>
        </w:rPr>
        <w:t>income and tax liability from various sources, tax administration and official documentations, penal provision, tax planning and concept of VAT .</w:t>
      </w:r>
    </w:p>
    <w:p w14:paraId="5A6D9B3E" w14:textId="77777777" w:rsidR="00926E57" w:rsidRPr="00721CB0" w:rsidRDefault="00926E57" w:rsidP="00962667">
      <w:pPr>
        <w:pStyle w:val="BodyText"/>
        <w:spacing w:before="1"/>
        <w:ind w:right="461"/>
        <w:jc w:val="both"/>
        <w:rPr>
          <w:rFonts w:ascii="Times New Roman" w:hAnsi="Times New Roman" w:cs="Times New Roman"/>
          <w:b/>
          <w:bCs/>
          <w:sz w:val="24"/>
          <w:szCs w:val="24"/>
        </w:rPr>
      </w:pPr>
    </w:p>
    <w:p w14:paraId="39E97E9A" w14:textId="77777777" w:rsidR="00926E57" w:rsidRPr="00721CB0" w:rsidRDefault="00926E57" w:rsidP="00962667">
      <w:pPr>
        <w:pStyle w:val="BodyText"/>
        <w:numPr>
          <w:ilvl w:val="0"/>
          <w:numId w:val="65"/>
        </w:numPr>
        <w:spacing w:before="1"/>
        <w:ind w:right="461"/>
        <w:jc w:val="both"/>
        <w:rPr>
          <w:rFonts w:ascii="Times New Roman" w:hAnsi="Times New Roman" w:cs="Times New Roman"/>
          <w:b/>
          <w:bCs/>
          <w:sz w:val="24"/>
          <w:szCs w:val="24"/>
        </w:rPr>
      </w:pPr>
      <w:r w:rsidRPr="00721CB0">
        <w:rPr>
          <w:rFonts w:ascii="Times New Roman" w:hAnsi="Times New Roman" w:cs="Times New Roman"/>
          <w:b/>
          <w:bCs/>
          <w:sz w:val="24"/>
          <w:szCs w:val="24"/>
        </w:rPr>
        <w:t xml:space="preserve">General Objectives </w:t>
      </w:r>
      <w:r w:rsidRPr="00721CB0">
        <w:rPr>
          <w:rFonts w:ascii="Times New Roman" w:hAnsi="Times New Roman" w:cs="Times New Roman"/>
          <w:b/>
          <w:bCs/>
          <w:spacing w:val="-2"/>
          <w:sz w:val="24"/>
          <w:szCs w:val="24"/>
        </w:rPr>
        <w:tab/>
      </w:r>
    </w:p>
    <w:p w14:paraId="4DAAB50F" w14:textId="77777777" w:rsidR="00926E57" w:rsidRPr="00721CB0" w:rsidRDefault="00926E57" w:rsidP="00962667">
      <w:pPr>
        <w:pStyle w:val="BodyText"/>
        <w:ind w:left="172" w:firstLine="188"/>
        <w:rPr>
          <w:rFonts w:ascii="Times New Roman" w:hAnsi="Times New Roman" w:cs="Times New Roman"/>
          <w:sz w:val="24"/>
          <w:szCs w:val="24"/>
        </w:rPr>
      </w:pPr>
      <w:r w:rsidRPr="00721CB0">
        <w:rPr>
          <w:rFonts w:ascii="Times New Roman" w:hAnsi="Times New Roman" w:cs="Times New Roman"/>
          <w:sz w:val="24"/>
          <w:szCs w:val="24"/>
        </w:rPr>
        <w:t>At</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end</w:t>
      </w:r>
      <w:r w:rsidRPr="00721CB0">
        <w:rPr>
          <w:rFonts w:ascii="Times New Roman" w:hAnsi="Times New Roman" w:cs="Times New Roman"/>
          <w:spacing w:val="5"/>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this</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course,</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students</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should</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be</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able</w:t>
      </w:r>
      <w:r w:rsidRPr="00721CB0">
        <w:rPr>
          <w:rFonts w:ascii="Times New Roman" w:hAnsi="Times New Roman" w:cs="Times New Roman"/>
          <w:spacing w:val="9"/>
          <w:sz w:val="24"/>
          <w:szCs w:val="24"/>
        </w:rPr>
        <w:t xml:space="preserve"> </w:t>
      </w:r>
      <w:r w:rsidRPr="00721CB0">
        <w:rPr>
          <w:rFonts w:ascii="Times New Roman" w:hAnsi="Times New Roman" w:cs="Times New Roman"/>
          <w:spacing w:val="-5"/>
          <w:sz w:val="24"/>
          <w:szCs w:val="24"/>
        </w:rPr>
        <w:t>to:</w:t>
      </w:r>
    </w:p>
    <w:p w14:paraId="28F0D57F" w14:textId="77777777" w:rsidR="00926E57" w:rsidRPr="00721CB0" w:rsidRDefault="00926E57" w:rsidP="00962667">
      <w:pPr>
        <w:pStyle w:val="ListParagraph"/>
        <w:widowControl w:val="0"/>
        <w:numPr>
          <w:ilvl w:val="0"/>
          <w:numId w:val="63"/>
        </w:numPr>
        <w:tabs>
          <w:tab w:val="left" w:pos="848"/>
        </w:tabs>
        <w:autoSpaceDE w:val="0"/>
        <w:autoSpaceDN w:val="0"/>
        <w:spacing w:before="9"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Understand</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fundamental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concepts</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7"/>
          <w:sz w:val="24"/>
          <w:szCs w:val="24"/>
        </w:rPr>
        <w:t xml:space="preserve"> </w:t>
      </w:r>
      <w:r w:rsidRPr="00721CB0">
        <w:rPr>
          <w:rFonts w:ascii="Times New Roman" w:hAnsi="Times New Roman" w:cs="Times New Roman"/>
          <w:spacing w:val="-2"/>
          <w:sz w:val="24"/>
          <w:szCs w:val="24"/>
        </w:rPr>
        <w:t>taxation;</w:t>
      </w:r>
    </w:p>
    <w:p w14:paraId="3A3B22D5" w14:textId="77777777" w:rsidR="00926E57" w:rsidRPr="00721CB0" w:rsidRDefault="00926E57" w:rsidP="00962667">
      <w:pPr>
        <w:pStyle w:val="ListParagraph"/>
        <w:widowControl w:val="0"/>
        <w:numPr>
          <w:ilvl w:val="0"/>
          <w:numId w:val="63"/>
        </w:numPr>
        <w:tabs>
          <w:tab w:val="left" w:pos="848"/>
        </w:tabs>
        <w:autoSpaceDE w:val="0"/>
        <w:autoSpaceDN w:val="0"/>
        <w:spacing w:before="7"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Understand</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the</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details</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accounting</w:t>
      </w:r>
      <w:r w:rsidRPr="00721CB0">
        <w:rPr>
          <w:rFonts w:ascii="Times New Roman" w:hAnsi="Times New Roman" w:cs="Times New Roman"/>
          <w:spacing w:val="7"/>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1"/>
          <w:sz w:val="24"/>
          <w:szCs w:val="24"/>
        </w:rPr>
        <w:t xml:space="preserve"> </w:t>
      </w:r>
      <w:r w:rsidRPr="00721CB0">
        <w:rPr>
          <w:rFonts w:ascii="Times New Roman" w:hAnsi="Times New Roman" w:cs="Times New Roman"/>
          <w:spacing w:val="-2"/>
          <w:sz w:val="24"/>
          <w:szCs w:val="24"/>
        </w:rPr>
        <w:t>timing;</w:t>
      </w:r>
    </w:p>
    <w:p w14:paraId="09B419FA" w14:textId="77777777" w:rsidR="00926E57" w:rsidRPr="00721CB0" w:rsidRDefault="00926E57" w:rsidP="00962667">
      <w:pPr>
        <w:pStyle w:val="ListParagraph"/>
        <w:widowControl w:val="0"/>
        <w:numPr>
          <w:ilvl w:val="0"/>
          <w:numId w:val="63"/>
        </w:numPr>
        <w:tabs>
          <w:tab w:val="left" w:pos="848"/>
        </w:tabs>
        <w:autoSpaceDE w:val="0"/>
        <w:autoSpaceDN w:val="0"/>
        <w:spacing w:before="4"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Learn</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about</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exemptions</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concessions</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available</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in</w:t>
      </w:r>
      <w:r w:rsidRPr="00721CB0">
        <w:rPr>
          <w:rFonts w:ascii="Times New Roman" w:hAnsi="Times New Roman" w:cs="Times New Roman"/>
          <w:spacing w:val="9"/>
          <w:sz w:val="24"/>
          <w:szCs w:val="24"/>
        </w:rPr>
        <w:t xml:space="preserve"> </w:t>
      </w:r>
      <w:r w:rsidRPr="00721CB0">
        <w:rPr>
          <w:rFonts w:ascii="Times New Roman" w:hAnsi="Times New Roman" w:cs="Times New Roman"/>
          <w:spacing w:val="-2"/>
          <w:sz w:val="24"/>
          <w:szCs w:val="24"/>
        </w:rPr>
        <w:t>Nepal;</w:t>
      </w:r>
    </w:p>
    <w:p w14:paraId="5D554211" w14:textId="77777777" w:rsidR="00926E57" w:rsidRPr="00721CB0" w:rsidRDefault="00926E57" w:rsidP="00962667">
      <w:pPr>
        <w:pStyle w:val="ListParagraph"/>
        <w:widowControl w:val="0"/>
        <w:numPr>
          <w:ilvl w:val="0"/>
          <w:numId w:val="63"/>
        </w:numPr>
        <w:tabs>
          <w:tab w:val="left" w:pos="848"/>
        </w:tabs>
        <w:autoSpaceDE w:val="0"/>
        <w:autoSpaceDN w:val="0"/>
        <w:spacing w:before="6"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Compute</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taxable</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income</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from</w:t>
      </w:r>
      <w:r w:rsidRPr="00721CB0">
        <w:rPr>
          <w:rFonts w:ascii="Times New Roman" w:hAnsi="Times New Roman" w:cs="Times New Roman"/>
          <w:spacing w:val="12"/>
          <w:sz w:val="24"/>
          <w:szCs w:val="24"/>
        </w:rPr>
        <w:t xml:space="preserve"> employment, </w:t>
      </w:r>
      <w:r w:rsidRPr="00721CB0">
        <w:rPr>
          <w:rFonts w:ascii="Times New Roman" w:hAnsi="Times New Roman" w:cs="Times New Roman"/>
          <w:sz w:val="24"/>
          <w:szCs w:val="24"/>
        </w:rPr>
        <w:t>business,</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0"/>
          <w:sz w:val="24"/>
          <w:szCs w:val="24"/>
        </w:rPr>
        <w:t xml:space="preserve"> </w:t>
      </w:r>
      <w:r w:rsidRPr="00721CB0">
        <w:rPr>
          <w:rFonts w:ascii="Times New Roman" w:hAnsi="Times New Roman" w:cs="Times New Roman"/>
          <w:spacing w:val="-2"/>
          <w:sz w:val="24"/>
          <w:szCs w:val="24"/>
        </w:rPr>
        <w:t>investment;</w:t>
      </w:r>
    </w:p>
    <w:p w14:paraId="2AD4737F" w14:textId="77777777" w:rsidR="00926E57" w:rsidRPr="00721CB0" w:rsidRDefault="00926E57" w:rsidP="00962667">
      <w:pPr>
        <w:pStyle w:val="ListParagraph"/>
        <w:widowControl w:val="0"/>
        <w:numPr>
          <w:ilvl w:val="0"/>
          <w:numId w:val="63"/>
        </w:numPr>
        <w:tabs>
          <w:tab w:val="left" w:pos="848"/>
        </w:tabs>
        <w:autoSpaceDE w:val="0"/>
        <w:autoSpaceDN w:val="0"/>
        <w:spacing w:before="7" w:after="0"/>
        <w:ind w:hanging="338"/>
        <w:contextualSpacing w:val="0"/>
        <w:rPr>
          <w:rFonts w:ascii="Times New Roman" w:hAnsi="Times New Roman" w:cs="Times New Roman"/>
          <w:sz w:val="24"/>
          <w:szCs w:val="24"/>
        </w:rPr>
      </w:pPr>
      <w:r w:rsidRPr="00721CB0">
        <w:rPr>
          <w:rFonts w:ascii="Times New Roman" w:hAnsi="Times New Roman" w:cs="Times New Roman"/>
          <w:sz w:val="24"/>
          <w:szCs w:val="24"/>
        </w:rPr>
        <w:t>Understand</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provisions</w:t>
      </w:r>
      <w:r w:rsidRPr="00721CB0">
        <w:rPr>
          <w:rFonts w:ascii="Times New Roman" w:hAnsi="Times New Roman" w:cs="Times New Roman"/>
          <w:spacing w:val="15"/>
          <w:sz w:val="24"/>
          <w:szCs w:val="24"/>
        </w:rPr>
        <w:t xml:space="preserve"> </w:t>
      </w:r>
      <w:r w:rsidRPr="00721CB0">
        <w:rPr>
          <w:rFonts w:ascii="Times New Roman" w:hAnsi="Times New Roman" w:cs="Times New Roman"/>
          <w:sz w:val="24"/>
          <w:szCs w:val="24"/>
        </w:rPr>
        <w:t>related</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to</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payment,</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assessments</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11"/>
          <w:sz w:val="24"/>
          <w:szCs w:val="24"/>
        </w:rPr>
        <w:t xml:space="preserve"> </w:t>
      </w:r>
      <w:r w:rsidRPr="00721CB0">
        <w:rPr>
          <w:rFonts w:ascii="Times New Roman" w:hAnsi="Times New Roman" w:cs="Times New Roman"/>
          <w:spacing w:val="-2"/>
          <w:sz w:val="24"/>
          <w:szCs w:val="24"/>
        </w:rPr>
        <w:t>appeal;</w:t>
      </w:r>
    </w:p>
    <w:p w14:paraId="335FA980" w14:textId="77777777" w:rsidR="00926E57" w:rsidRPr="00721CB0" w:rsidRDefault="00926E57" w:rsidP="00962667">
      <w:pPr>
        <w:pStyle w:val="ListParagraph"/>
        <w:widowControl w:val="0"/>
        <w:numPr>
          <w:ilvl w:val="0"/>
          <w:numId w:val="63"/>
        </w:numPr>
        <w:tabs>
          <w:tab w:val="left" w:pos="848"/>
        </w:tabs>
        <w:autoSpaceDE w:val="0"/>
        <w:autoSpaceDN w:val="0"/>
        <w:spacing w:before="6" w:after="0"/>
        <w:ind w:right="462"/>
        <w:contextualSpacing w:val="0"/>
        <w:rPr>
          <w:rFonts w:ascii="Times New Roman" w:hAnsi="Times New Roman" w:cs="Times New Roman"/>
          <w:sz w:val="24"/>
          <w:szCs w:val="24"/>
        </w:rPr>
      </w:pPr>
      <w:r w:rsidRPr="00721CB0">
        <w:rPr>
          <w:rFonts w:ascii="Times New Roman" w:hAnsi="Times New Roman" w:cs="Times New Roman"/>
          <w:sz w:val="24"/>
          <w:szCs w:val="24"/>
        </w:rPr>
        <w:t>Discuss the</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various</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aspects</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23"/>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23"/>
          <w:sz w:val="24"/>
          <w:szCs w:val="24"/>
        </w:rPr>
        <w:t xml:space="preserve"> </w:t>
      </w:r>
      <w:r w:rsidRPr="00721CB0">
        <w:rPr>
          <w:rFonts w:ascii="Times New Roman" w:hAnsi="Times New Roman" w:cs="Times New Roman"/>
          <w:sz w:val="24"/>
          <w:szCs w:val="24"/>
        </w:rPr>
        <w:t>planning,</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and</w:t>
      </w:r>
      <w:r w:rsidRPr="00721CB0">
        <w:rPr>
          <w:rFonts w:ascii="Times New Roman" w:hAnsi="Times New Roman" w:cs="Times New Roman"/>
          <w:spacing w:val="23"/>
          <w:sz w:val="24"/>
          <w:szCs w:val="24"/>
        </w:rPr>
        <w:t xml:space="preserve"> </w:t>
      </w:r>
      <w:r w:rsidRPr="00721CB0">
        <w:rPr>
          <w:rFonts w:ascii="Times New Roman" w:hAnsi="Times New Roman" w:cs="Times New Roman"/>
          <w:sz w:val="24"/>
          <w:szCs w:val="24"/>
        </w:rPr>
        <w:t>understand the</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provisions</w:t>
      </w:r>
      <w:r w:rsidRPr="00721CB0">
        <w:rPr>
          <w:rFonts w:ascii="Times New Roman" w:hAnsi="Times New Roman" w:cs="Times New Roman"/>
          <w:spacing w:val="25"/>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26"/>
          <w:sz w:val="24"/>
          <w:szCs w:val="24"/>
        </w:rPr>
        <w:t xml:space="preserve"> </w:t>
      </w:r>
      <w:r w:rsidRPr="00721CB0">
        <w:rPr>
          <w:rFonts w:ascii="Times New Roman" w:hAnsi="Times New Roman" w:cs="Times New Roman"/>
          <w:sz w:val="24"/>
          <w:szCs w:val="24"/>
        </w:rPr>
        <w:t>VAT</w:t>
      </w:r>
      <w:r w:rsidRPr="00721CB0">
        <w:rPr>
          <w:rFonts w:ascii="Times New Roman" w:hAnsi="Times New Roman" w:cs="Times New Roman"/>
          <w:spacing w:val="26"/>
          <w:sz w:val="24"/>
          <w:szCs w:val="24"/>
        </w:rPr>
        <w:t xml:space="preserve"> </w:t>
      </w:r>
      <w:r w:rsidRPr="00721CB0">
        <w:rPr>
          <w:rFonts w:ascii="Times New Roman" w:hAnsi="Times New Roman" w:cs="Times New Roman"/>
          <w:sz w:val="24"/>
          <w:szCs w:val="24"/>
        </w:rPr>
        <w:t xml:space="preserve">in </w:t>
      </w:r>
      <w:r w:rsidRPr="00721CB0">
        <w:rPr>
          <w:rFonts w:ascii="Times New Roman" w:hAnsi="Times New Roman" w:cs="Times New Roman"/>
          <w:spacing w:val="-2"/>
          <w:sz w:val="24"/>
          <w:szCs w:val="24"/>
        </w:rPr>
        <w:t>Nepal.</w:t>
      </w:r>
    </w:p>
    <w:p w14:paraId="77F66F95" w14:textId="77777777" w:rsidR="00926E57" w:rsidRPr="00721CB0" w:rsidRDefault="00926E57" w:rsidP="00962667">
      <w:pPr>
        <w:rPr>
          <w:rFonts w:ascii="Times New Roman" w:hAnsi="Times New Roman" w:cs="Times New Roman"/>
          <w:b/>
          <w:bCs/>
          <w:sz w:val="24"/>
          <w:szCs w:val="24"/>
        </w:rPr>
      </w:pPr>
    </w:p>
    <w:p w14:paraId="4423B066" w14:textId="77777777" w:rsidR="00926E57" w:rsidRDefault="00926E57" w:rsidP="00962667">
      <w:pPr>
        <w:pStyle w:val="ListParagraph"/>
        <w:numPr>
          <w:ilvl w:val="0"/>
          <w:numId w:val="65"/>
        </w:numPr>
        <w:rPr>
          <w:rFonts w:ascii="Times New Roman" w:hAnsi="Times New Roman" w:cs="Times New Roman"/>
          <w:b/>
          <w:bCs/>
          <w:sz w:val="24"/>
          <w:szCs w:val="24"/>
        </w:rPr>
      </w:pPr>
      <w:r w:rsidRPr="00721CB0">
        <w:rPr>
          <w:rFonts w:ascii="Times New Roman" w:hAnsi="Times New Roman" w:cs="Times New Roman"/>
          <w:b/>
          <w:bCs/>
          <w:sz w:val="24"/>
          <w:szCs w:val="24"/>
        </w:rPr>
        <w:t>Course</w:t>
      </w:r>
      <w:r w:rsidRPr="00721CB0">
        <w:rPr>
          <w:rFonts w:ascii="Times New Roman" w:hAnsi="Times New Roman" w:cs="Times New Roman"/>
          <w:b/>
          <w:bCs/>
          <w:spacing w:val="16"/>
          <w:sz w:val="24"/>
          <w:szCs w:val="24"/>
        </w:rPr>
        <w:t xml:space="preserve"> </w:t>
      </w:r>
      <w:r w:rsidRPr="00721CB0">
        <w:rPr>
          <w:rFonts w:ascii="Times New Roman" w:hAnsi="Times New Roman" w:cs="Times New Roman"/>
          <w:b/>
          <w:bCs/>
          <w:sz w:val="24"/>
          <w:szCs w:val="24"/>
        </w:rPr>
        <w:t>Contents</w:t>
      </w:r>
    </w:p>
    <w:tbl>
      <w:tblPr>
        <w:tblStyle w:val="TableGrid"/>
        <w:tblW w:w="9378" w:type="dxa"/>
        <w:tblLayout w:type="fixed"/>
        <w:tblLook w:val="04A0" w:firstRow="1" w:lastRow="0" w:firstColumn="1" w:lastColumn="0" w:noHBand="0" w:noVBand="1"/>
      </w:tblPr>
      <w:tblGrid>
        <w:gridCol w:w="3618"/>
        <w:gridCol w:w="5760"/>
      </w:tblGrid>
      <w:tr w:rsidR="00702020" w:rsidRPr="00F856E4" w14:paraId="7072710A" w14:textId="77777777" w:rsidTr="006000D4">
        <w:tc>
          <w:tcPr>
            <w:tcW w:w="3618" w:type="dxa"/>
          </w:tcPr>
          <w:p w14:paraId="3D2B81D2" w14:textId="77777777" w:rsidR="00702020" w:rsidRPr="00F856E4" w:rsidRDefault="00702020" w:rsidP="00591B40">
            <w:pPr>
              <w:rPr>
                <w:rFonts w:ascii="Times New Roman" w:hAnsi="Times New Roman" w:cs="Times New Roman"/>
                <w:b/>
                <w:bCs/>
                <w:color w:val="000000" w:themeColor="text1"/>
                <w:sz w:val="24"/>
                <w:szCs w:val="24"/>
              </w:rPr>
            </w:pPr>
            <w:r w:rsidRPr="00F856E4">
              <w:rPr>
                <w:rFonts w:ascii="Times New Roman" w:hAnsi="Times New Roman" w:cs="Times New Roman"/>
                <w:b/>
                <w:bCs/>
                <w:color w:val="000000" w:themeColor="text1"/>
                <w:sz w:val="24"/>
                <w:szCs w:val="24"/>
              </w:rPr>
              <w:t>Specific Objectives</w:t>
            </w:r>
          </w:p>
        </w:tc>
        <w:tc>
          <w:tcPr>
            <w:tcW w:w="5760" w:type="dxa"/>
          </w:tcPr>
          <w:p w14:paraId="49201FD8" w14:textId="77777777" w:rsidR="00702020" w:rsidRPr="00F856E4" w:rsidRDefault="00702020" w:rsidP="00591B40">
            <w:pPr>
              <w:rPr>
                <w:rFonts w:ascii="Times New Roman" w:hAnsi="Times New Roman" w:cs="Times New Roman"/>
                <w:b/>
                <w:bCs/>
                <w:color w:val="000000" w:themeColor="text1"/>
                <w:sz w:val="24"/>
                <w:szCs w:val="24"/>
              </w:rPr>
            </w:pPr>
            <w:r w:rsidRPr="00F856E4">
              <w:rPr>
                <w:rFonts w:ascii="Times New Roman" w:hAnsi="Times New Roman" w:cs="Times New Roman"/>
                <w:b/>
                <w:bCs/>
                <w:color w:val="000000" w:themeColor="text1"/>
                <w:sz w:val="24"/>
                <w:szCs w:val="24"/>
              </w:rPr>
              <w:t>Course Contents</w:t>
            </w:r>
          </w:p>
        </w:tc>
      </w:tr>
      <w:tr w:rsidR="00702020" w:rsidRPr="001C5156" w14:paraId="0A75BBBC" w14:textId="77777777" w:rsidTr="006000D4">
        <w:tc>
          <w:tcPr>
            <w:tcW w:w="3618" w:type="dxa"/>
          </w:tcPr>
          <w:p w14:paraId="71678916"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t>Explain concepts, objectives and principles of taxation.</w:t>
            </w:r>
          </w:p>
          <w:p w14:paraId="2C0305F5"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t>Differentiate types of taxes and assess the Nepalese tax system.</w:t>
            </w:r>
          </w:p>
          <w:p w14:paraId="0B085050" w14:textId="77777777" w:rsidR="00702020" w:rsidRPr="00905FB6"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t>Describe the basic provisions of the Income Tax Act, 2058.</w:t>
            </w:r>
          </w:p>
          <w:p w14:paraId="58FDCB67"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 xml:space="preserve">Explain tax accounting methods </w:t>
            </w:r>
            <w:r w:rsidRPr="001C5156">
              <w:rPr>
                <w:rFonts w:ascii="Times New Roman" w:hAnsi="Times New Roman" w:cs="Times New Roman"/>
                <w:color w:val="000000" w:themeColor="text1"/>
                <w:sz w:val="24"/>
                <w:szCs w:val="24"/>
              </w:rPr>
              <w:lastRenderedPageBreak/>
              <w:t>and timing rules.</w:t>
            </w:r>
          </w:p>
          <w:p w14:paraId="1B710D0E"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Distinguish capital and revenue expenditures.</w:t>
            </w:r>
          </w:p>
          <w:p w14:paraId="5B0E955F" w14:textId="77777777" w:rsidR="00702020" w:rsidRPr="001C5156"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Apply tax treatment to accounting transactions.</w:t>
            </w:r>
          </w:p>
        </w:tc>
        <w:tc>
          <w:tcPr>
            <w:tcW w:w="5760" w:type="dxa"/>
          </w:tcPr>
          <w:p w14:paraId="59853BB2" w14:textId="77777777" w:rsidR="00702020" w:rsidRDefault="00702020" w:rsidP="00591B40">
            <w:pPr>
              <w:ind w:left="320" w:hanging="180"/>
              <w:rPr>
                <w:rFonts w:ascii="Times New Roman" w:hAnsi="Times New Roman" w:cs="Times New Roman"/>
                <w:b/>
                <w:color w:val="000000" w:themeColor="text1"/>
                <w:sz w:val="24"/>
                <w:szCs w:val="24"/>
              </w:rPr>
            </w:pPr>
            <w:r w:rsidRPr="00B8102B">
              <w:rPr>
                <w:rFonts w:ascii="Times New Roman" w:hAnsi="Times New Roman" w:cs="Times New Roman"/>
                <w:b/>
                <w:color w:val="000000" w:themeColor="text1"/>
                <w:sz w:val="24"/>
                <w:szCs w:val="24"/>
              </w:rPr>
              <w:lastRenderedPageBreak/>
              <w:t xml:space="preserve">Unit I: Introduction of Tax Accounting </w:t>
            </w:r>
            <w:r>
              <w:rPr>
                <w:rFonts w:ascii="Times New Roman" w:hAnsi="Times New Roman" w:cs="Times New Roman"/>
                <w:b/>
                <w:color w:val="000000" w:themeColor="text1"/>
                <w:sz w:val="24"/>
                <w:szCs w:val="24"/>
              </w:rPr>
              <w:t>(10</w:t>
            </w:r>
            <w:r w:rsidRPr="00B8102B">
              <w:rPr>
                <w:rFonts w:ascii="Times New Roman" w:hAnsi="Times New Roman" w:cs="Times New Roman"/>
                <w:b/>
                <w:color w:val="000000" w:themeColor="text1"/>
                <w:sz w:val="24"/>
                <w:szCs w:val="24"/>
              </w:rPr>
              <w:t xml:space="preserve"> Hours)</w:t>
            </w:r>
          </w:p>
          <w:p w14:paraId="675001DD"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Meaning, objectives of taxation.</w:t>
            </w:r>
          </w:p>
          <w:p w14:paraId="03647233"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Classification of taxes: direct and indirect taxes, and their merits and demerits.</w:t>
            </w:r>
          </w:p>
          <w:p w14:paraId="3F7DCC1E"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Canons (principles) of taxation.</w:t>
            </w:r>
          </w:p>
          <w:p w14:paraId="580C8093"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Assessment of the Nepalese tax system.</w:t>
            </w:r>
          </w:p>
          <w:p w14:paraId="72AD73E5"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Background of income taxation in Nepal.</w:t>
            </w:r>
          </w:p>
          <w:p w14:paraId="034418FF"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 xml:space="preserve">Structure and significance of the Nepalese tax </w:t>
            </w:r>
            <w:r w:rsidRPr="00F857DF">
              <w:rPr>
                <w:rFonts w:ascii="Times New Roman" w:hAnsi="Times New Roman" w:cs="Times New Roman"/>
                <w:color w:val="000000" w:themeColor="text1"/>
                <w:sz w:val="24"/>
                <w:szCs w:val="24"/>
              </w:rPr>
              <w:lastRenderedPageBreak/>
              <w:t>system.</w:t>
            </w:r>
          </w:p>
          <w:p w14:paraId="667FAB67"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Definition of basic terms and Features of the Income Tax Act, 2058.</w:t>
            </w:r>
          </w:p>
          <w:p w14:paraId="4ADF742C"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Cash and accrual basis of accounting.</w:t>
            </w:r>
          </w:p>
          <w:p w14:paraId="7978A016"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Accounting methods for different sources of income.</w:t>
            </w:r>
          </w:p>
          <w:p w14:paraId="23A25F9C"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Treatment of bad debts and recovery of bad debts.</w:t>
            </w:r>
          </w:p>
          <w:p w14:paraId="273AA1A4"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Tax treatment of long-term contracts.</w:t>
            </w:r>
          </w:p>
          <w:p w14:paraId="0F57CC60" w14:textId="77777777" w:rsidR="00702020"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Capital and revenue expenditures.</w:t>
            </w:r>
          </w:p>
          <w:p w14:paraId="36483067" w14:textId="77777777" w:rsidR="00702020" w:rsidRPr="00F857DF" w:rsidRDefault="00702020" w:rsidP="00702020">
            <w:pPr>
              <w:pStyle w:val="ListParagraph"/>
              <w:numPr>
                <w:ilvl w:val="1"/>
                <w:numId w:val="125"/>
              </w:numPr>
              <w:ind w:left="590" w:hanging="450"/>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Adjustment of foreign-source income for taxation.</w:t>
            </w:r>
          </w:p>
        </w:tc>
      </w:tr>
      <w:tr w:rsidR="00702020" w:rsidRPr="001C5156" w14:paraId="69420754" w14:textId="77777777" w:rsidTr="006000D4">
        <w:tc>
          <w:tcPr>
            <w:tcW w:w="3618" w:type="dxa"/>
          </w:tcPr>
          <w:p w14:paraId="61AFC661"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lastRenderedPageBreak/>
              <w:t>Classify taxpayers.</w:t>
            </w:r>
          </w:p>
          <w:p w14:paraId="2F5A6216"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t>Differentiate resident and non-resident taxpayers.</w:t>
            </w:r>
          </w:p>
          <w:p w14:paraId="3971C095"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905FB6">
              <w:rPr>
                <w:rFonts w:ascii="Times New Roman" w:hAnsi="Times New Roman" w:cs="Times New Roman"/>
                <w:color w:val="000000" w:themeColor="text1"/>
                <w:sz w:val="24"/>
                <w:szCs w:val="24"/>
              </w:rPr>
              <w:t>Explain applicable tax rates.</w:t>
            </w:r>
          </w:p>
          <w:p w14:paraId="5BF5DEC2"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DE37F2">
              <w:rPr>
                <w:rFonts w:ascii="Times New Roman" w:hAnsi="Times New Roman" w:cs="Times New Roman"/>
                <w:color w:val="000000" w:themeColor="text1"/>
                <w:sz w:val="24"/>
                <w:szCs w:val="24"/>
              </w:rPr>
              <w:t>Explain tax exemptions and incentives.</w:t>
            </w:r>
          </w:p>
          <w:p w14:paraId="026F8F06"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DE37F2">
              <w:rPr>
                <w:rFonts w:ascii="Times New Roman" w:hAnsi="Times New Roman" w:cs="Times New Roman"/>
                <w:color w:val="000000" w:themeColor="text1"/>
                <w:sz w:val="24"/>
                <w:szCs w:val="24"/>
              </w:rPr>
              <w:t>Identify deductions and exempt income.</w:t>
            </w:r>
          </w:p>
          <w:p w14:paraId="0CCE84CB" w14:textId="77777777" w:rsidR="00702020" w:rsidRPr="00DE37F2"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DE37F2">
              <w:rPr>
                <w:rFonts w:ascii="Times New Roman" w:hAnsi="Times New Roman" w:cs="Times New Roman"/>
                <w:color w:val="000000" w:themeColor="text1"/>
                <w:sz w:val="24"/>
                <w:szCs w:val="24"/>
              </w:rPr>
              <w:t>Describe tax payment procedures.</w:t>
            </w:r>
          </w:p>
        </w:tc>
        <w:tc>
          <w:tcPr>
            <w:tcW w:w="5760" w:type="dxa"/>
          </w:tcPr>
          <w:p w14:paraId="69C90848" w14:textId="77777777" w:rsidR="00702020" w:rsidRPr="00F857DF" w:rsidRDefault="00702020" w:rsidP="00591B40">
            <w:pPr>
              <w:jc w:val="both"/>
              <w:rPr>
                <w:rFonts w:ascii="Times New Roman" w:hAnsi="Times New Roman" w:cs="Times New Roman"/>
                <w:b/>
                <w:color w:val="000000" w:themeColor="text1"/>
                <w:sz w:val="24"/>
                <w:szCs w:val="24"/>
              </w:rPr>
            </w:pPr>
            <w:r w:rsidRPr="00F857DF">
              <w:rPr>
                <w:rFonts w:ascii="Times New Roman" w:hAnsi="Times New Roman" w:cs="Times New Roman"/>
                <w:b/>
                <w:color w:val="000000" w:themeColor="text1"/>
                <w:sz w:val="24"/>
                <w:szCs w:val="24"/>
              </w:rPr>
              <w:t>Unit II: Tax Exemptions, Tax Incentive</w:t>
            </w:r>
            <w:r>
              <w:rPr>
                <w:rFonts w:ascii="Times New Roman" w:hAnsi="Times New Roman" w:cs="Times New Roman"/>
                <w:b/>
                <w:color w:val="000000" w:themeColor="text1"/>
                <w:sz w:val="24"/>
                <w:szCs w:val="24"/>
              </w:rPr>
              <w:t>s, and Tax Payment Procedures (7</w:t>
            </w:r>
            <w:r w:rsidRPr="00F857DF">
              <w:rPr>
                <w:rFonts w:ascii="Times New Roman" w:hAnsi="Times New Roman" w:cs="Times New Roman"/>
                <w:b/>
                <w:color w:val="000000" w:themeColor="text1"/>
                <w:sz w:val="24"/>
                <w:szCs w:val="24"/>
              </w:rPr>
              <w:t xml:space="preserve"> Hours)</w:t>
            </w:r>
          </w:p>
          <w:p w14:paraId="604FAD41"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Classification of taxpayers based on legal status and residency.</w:t>
            </w:r>
          </w:p>
          <w:p w14:paraId="6BB671E0"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Special provisions applicable to natural persons and entities.</w:t>
            </w:r>
          </w:p>
          <w:p w14:paraId="513B815B"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Applicable tax rates.</w:t>
            </w:r>
          </w:p>
          <w:p w14:paraId="72DE57F2"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Presumptive taxation, Turnover taxation, Personal taxation</w:t>
            </w:r>
          </w:p>
          <w:p w14:paraId="56E0E197"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Tax-exempt income under the Income Tax Act, 2058.</w:t>
            </w:r>
          </w:p>
          <w:p w14:paraId="0C3B2F4E"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Tax holidays, business exemptions, and tax concessions (rebates).</w:t>
            </w:r>
          </w:p>
          <w:p w14:paraId="559287D2"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Common deductions and exemptions in computing taxable income.</w:t>
            </w:r>
          </w:p>
          <w:p w14:paraId="71715DE0"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Withholding Tax (TDS).</w:t>
            </w:r>
          </w:p>
          <w:p w14:paraId="252B4B5E"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Advance tax: liability, collection, and payment procedures.</w:t>
            </w:r>
          </w:p>
          <w:p w14:paraId="08F72BB2" w14:textId="77777777" w:rsidR="00702020"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Final tax payment.</w:t>
            </w:r>
          </w:p>
          <w:p w14:paraId="0D53F747" w14:textId="77777777" w:rsidR="00702020" w:rsidRPr="00F857DF" w:rsidRDefault="00702020" w:rsidP="00702020">
            <w:pPr>
              <w:pStyle w:val="ListParagraph"/>
              <w:numPr>
                <w:ilvl w:val="1"/>
                <w:numId w:val="128"/>
              </w:numPr>
              <w:jc w:val="both"/>
              <w:rPr>
                <w:rFonts w:ascii="Times New Roman" w:hAnsi="Times New Roman" w:cs="Times New Roman"/>
                <w:color w:val="000000" w:themeColor="text1"/>
                <w:sz w:val="24"/>
                <w:szCs w:val="24"/>
              </w:rPr>
            </w:pPr>
            <w:r w:rsidRPr="00F857DF">
              <w:rPr>
                <w:rFonts w:ascii="Times New Roman" w:hAnsi="Times New Roman" w:cs="Times New Roman"/>
                <w:color w:val="000000" w:themeColor="text1"/>
                <w:sz w:val="24"/>
                <w:szCs w:val="24"/>
              </w:rPr>
              <w:t>Payment of tax in installments.</w:t>
            </w:r>
          </w:p>
        </w:tc>
      </w:tr>
      <w:tr w:rsidR="00702020" w:rsidRPr="001C5156" w14:paraId="41F4A9E4" w14:textId="77777777" w:rsidTr="006000D4">
        <w:tc>
          <w:tcPr>
            <w:tcW w:w="3618" w:type="dxa"/>
          </w:tcPr>
          <w:p w14:paraId="2520059F"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0A52D9">
              <w:rPr>
                <w:rFonts w:ascii="Times New Roman" w:hAnsi="Times New Roman" w:cs="Times New Roman"/>
                <w:color w:val="000000" w:themeColor="text1"/>
                <w:sz w:val="24"/>
                <w:szCs w:val="24"/>
              </w:rPr>
              <w:t>Identify taxable employment income.</w:t>
            </w:r>
          </w:p>
          <w:p w14:paraId="58847203"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422BE">
              <w:rPr>
                <w:rFonts w:ascii="Times New Roman" w:hAnsi="Times New Roman" w:cs="Times New Roman"/>
                <w:color w:val="000000" w:themeColor="text1"/>
                <w:sz w:val="24"/>
                <w:szCs w:val="24"/>
              </w:rPr>
              <w:t>Compute taxable income and liability.</w:t>
            </w:r>
          </w:p>
          <w:p w14:paraId="6C16C157" w14:textId="77777777" w:rsidR="00702020" w:rsidRPr="00B422BE"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422BE">
              <w:rPr>
                <w:rFonts w:ascii="Times New Roman" w:hAnsi="Times New Roman" w:cs="Times New Roman"/>
                <w:color w:val="000000" w:themeColor="text1"/>
                <w:sz w:val="24"/>
                <w:szCs w:val="24"/>
              </w:rPr>
              <w:t>Apply deductions and payment procedures.</w:t>
            </w:r>
          </w:p>
        </w:tc>
        <w:tc>
          <w:tcPr>
            <w:tcW w:w="5760" w:type="dxa"/>
          </w:tcPr>
          <w:p w14:paraId="40042828" w14:textId="77777777" w:rsidR="00702020" w:rsidRPr="001E780A" w:rsidRDefault="00702020" w:rsidP="00591B40">
            <w:pPr>
              <w:rPr>
                <w:rFonts w:ascii="Times New Roman" w:hAnsi="Times New Roman" w:cs="Times New Roman"/>
                <w:b/>
                <w:color w:val="000000" w:themeColor="text1"/>
                <w:sz w:val="24"/>
                <w:szCs w:val="24"/>
              </w:rPr>
            </w:pPr>
            <w:r w:rsidRPr="001E780A">
              <w:rPr>
                <w:rFonts w:ascii="Times New Roman" w:hAnsi="Times New Roman" w:cs="Times New Roman"/>
                <w:b/>
                <w:color w:val="000000" w:themeColor="text1"/>
                <w:sz w:val="24"/>
                <w:szCs w:val="24"/>
              </w:rPr>
              <w:t>Unit III: Income from Employment (6 Hours)</w:t>
            </w:r>
          </w:p>
          <w:p w14:paraId="7A85629D"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Assessable income: inclusion and exclusion.</w:t>
            </w:r>
          </w:p>
          <w:p w14:paraId="6A252A4D"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Quantification, allocation, and characterization of amounts.</w:t>
            </w:r>
          </w:p>
          <w:p w14:paraId="2ED4C32F"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Allowable exemptions and deductions.</w:t>
            </w:r>
          </w:p>
          <w:p w14:paraId="3350BB8A"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Computation of assessable income.</w:t>
            </w:r>
          </w:p>
          <w:p w14:paraId="3B377254"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Computation of taxable income.</w:t>
            </w:r>
          </w:p>
          <w:p w14:paraId="5929C825" w14:textId="77777777" w:rsidR="00702020"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Calculation of tax liability.</w:t>
            </w:r>
          </w:p>
          <w:p w14:paraId="32F02628" w14:textId="77777777" w:rsidR="00702020" w:rsidRPr="001E780A" w:rsidRDefault="00702020" w:rsidP="00F856E4">
            <w:pPr>
              <w:pStyle w:val="ListParagraph"/>
              <w:numPr>
                <w:ilvl w:val="1"/>
                <w:numId w:val="140"/>
              </w:numPr>
              <w:ind w:left="520" w:hanging="520"/>
              <w:jc w:val="both"/>
              <w:rPr>
                <w:rFonts w:ascii="Times New Roman" w:hAnsi="Times New Roman" w:cs="Times New Roman"/>
                <w:color w:val="000000" w:themeColor="text1"/>
                <w:sz w:val="24"/>
                <w:szCs w:val="24"/>
              </w:rPr>
            </w:pPr>
            <w:r w:rsidRPr="001E780A">
              <w:rPr>
                <w:rFonts w:ascii="Times New Roman" w:hAnsi="Times New Roman" w:cs="Times New Roman"/>
                <w:color w:val="000000" w:themeColor="text1"/>
                <w:sz w:val="24"/>
                <w:szCs w:val="24"/>
              </w:rPr>
              <w:t>Tax payment procedures</w:t>
            </w:r>
          </w:p>
        </w:tc>
      </w:tr>
      <w:tr w:rsidR="00702020" w:rsidRPr="001C5156" w14:paraId="39639B93" w14:textId="77777777" w:rsidTr="006000D4">
        <w:tc>
          <w:tcPr>
            <w:tcW w:w="3618" w:type="dxa"/>
          </w:tcPr>
          <w:p w14:paraId="6226761A"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Identify taxable business income.</w:t>
            </w:r>
          </w:p>
          <w:p w14:paraId="788DC152"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Compute depreciation.</w:t>
            </w:r>
          </w:p>
          <w:p w14:paraId="713E6CFC"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Differentiate admissible and non-admissible expenses.</w:t>
            </w:r>
          </w:p>
          <w:p w14:paraId="02E7E5AE"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Compute taxable business income.</w:t>
            </w:r>
          </w:p>
          <w:p w14:paraId="1562E781"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Identify taxable investment income.</w:t>
            </w:r>
          </w:p>
          <w:p w14:paraId="0E58088D"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lastRenderedPageBreak/>
              <w:t>Explain capital gains taxation.</w:t>
            </w:r>
          </w:p>
          <w:p w14:paraId="624CB4AE" w14:textId="77777777" w:rsidR="00702020" w:rsidRPr="00B34BA3"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Compute investment tax liability.</w:t>
            </w:r>
          </w:p>
        </w:tc>
        <w:tc>
          <w:tcPr>
            <w:tcW w:w="5760" w:type="dxa"/>
          </w:tcPr>
          <w:p w14:paraId="33BC5E8A" w14:textId="77777777" w:rsidR="00702020" w:rsidRPr="009E1AAB" w:rsidRDefault="00702020" w:rsidP="00591B40">
            <w:pPr>
              <w:rPr>
                <w:rFonts w:ascii="Times New Roman" w:hAnsi="Times New Roman" w:cs="Times New Roman"/>
                <w:b/>
                <w:color w:val="000000" w:themeColor="text1"/>
                <w:sz w:val="24"/>
                <w:szCs w:val="24"/>
              </w:rPr>
            </w:pPr>
            <w:r w:rsidRPr="009E1AAB">
              <w:rPr>
                <w:rFonts w:ascii="Times New Roman" w:hAnsi="Times New Roman" w:cs="Times New Roman"/>
                <w:b/>
                <w:color w:val="000000" w:themeColor="text1"/>
                <w:sz w:val="24"/>
                <w:szCs w:val="24"/>
              </w:rPr>
              <w:lastRenderedPageBreak/>
              <w:t>Unit IV: Income from Business and Investment</w:t>
            </w:r>
            <w:r>
              <w:rPr>
                <w:rFonts w:ascii="Times New Roman" w:hAnsi="Times New Roman" w:cs="Times New Roman"/>
                <w:b/>
                <w:color w:val="000000" w:themeColor="text1"/>
                <w:sz w:val="24"/>
                <w:szCs w:val="24"/>
              </w:rPr>
              <w:t xml:space="preserve"> (12 </w:t>
            </w:r>
            <w:r w:rsidRPr="009E1AAB">
              <w:rPr>
                <w:rFonts w:ascii="Times New Roman" w:hAnsi="Times New Roman" w:cs="Times New Roman"/>
                <w:b/>
                <w:color w:val="000000" w:themeColor="text1"/>
                <w:sz w:val="24"/>
                <w:szCs w:val="24"/>
              </w:rPr>
              <w:t>Hours)</w:t>
            </w:r>
          </w:p>
          <w:p w14:paraId="5C839A1D"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Classification of assets and depreciable assets under the Income Tax Act.</w:t>
            </w:r>
          </w:p>
          <w:p w14:paraId="3FBC3D67"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Computation of depreciation base and allowable depreciation.</w:t>
            </w:r>
          </w:p>
          <w:p w14:paraId="338C5D5A"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Special provisions relating to depreciation.</w:t>
            </w:r>
          </w:p>
          <w:p w14:paraId="2AE623BB"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Income included under the head of business.</w:t>
            </w:r>
          </w:p>
          <w:p w14:paraId="59F59533"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lastRenderedPageBreak/>
              <w:t>Admissible and non-admissible business expenses.</w:t>
            </w:r>
          </w:p>
          <w:p w14:paraId="3D699E51"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Business exemptions and concessions.</w:t>
            </w:r>
          </w:p>
          <w:p w14:paraId="17EB6CA2"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Computation of assessable income.</w:t>
            </w:r>
          </w:p>
          <w:p w14:paraId="3DB34936"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Computation of taxable income.</w:t>
            </w:r>
          </w:p>
          <w:p w14:paraId="220C6599" w14:textId="77777777" w:rsidR="00702020"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Computation of tax liability of sole proprietorship businesses and professions.</w:t>
            </w:r>
          </w:p>
          <w:p w14:paraId="50A27546" w14:textId="77777777" w:rsidR="00702020" w:rsidRPr="003F2D7F" w:rsidRDefault="00702020" w:rsidP="00702020">
            <w:pPr>
              <w:pStyle w:val="ListParagraph"/>
              <w:numPr>
                <w:ilvl w:val="1"/>
                <w:numId w:val="129"/>
              </w:numPr>
              <w:rPr>
                <w:rFonts w:ascii="Times New Roman" w:hAnsi="Times New Roman" w:cs="Times New Roman"/>
                <w:color w:val="000000" w:themeColor="text1"/>
                <w:sz w:val="24"/>
                <w:szCs w:val="24"/>
              </w:rPr>
            </w:pPr>
            <w:r w:rsidRPr="003F2D7F">
              <w:rPr>
                <w:rFonts w:ascii="Times New Roman" w:hAnsi="Times New Roman" w:cs="Times New Roman"/>
                <w:color w:val="000000" w:themeColor="text1"/>
                <w:sz w:val="24"/>
                <w:szCs w:val="24"/>
              </w:rPr>
              <w:t>Set-off of losses and Carry forward of losses of business</w:t>
            </w:r>
          </w:p>
          <w:p w14:paraId="0379DE58" w14:textId="77777777" w:rsidR="00702020" w:rsidRPr="009E1AAB" w:rsidRDefault="00702020" w:rsidP="00702020">
            <w:pPr>
              <w:pStyle w:val="ListParagraph"/>
              <w:numPr>
                <w:ilvl w:val="1"/>
                <w:numId w:val="129"/>
              </w:numPr>
              <w:rPr>
                <w:rFonts w:ascii="Times New Roman" w:hAnsi="Times New Roman" w:cs="Times New Roman"/>
                <w:color w:val="000000" w:themeColor="text1"/>
                <w:sz w:val="24"/>
                <w:szCs w:val="24"/>
              </w:rPr>
            </w:pPr>
            <w:r w:rsidRPr="009E1AAB">
              <w:rPr>
                <w:rFonts w:ascii="Times New Roman" w:hAnsi="Times New Roman" w:cs="Times New Roman"/>
                <w:color w:val="000000" w:themeColor="text1"/>
                <w:sz w:val="24"/>
                <w:szCs w:val="24"/>
              </w:rPr>
              <w:t>Income included under the head of investment.</w:t>
            </w:r>
          </w:p>
          <w:p w14:paraId="75537643" w14:textId="77777777" w:rsidR="00702020"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Admissible and non-deductible expenses.</w:t>
            </w:r>
          </w:p>
          <w:p w14:paraId="1DECCD32" w14:textId="77777777" w:rsidR="00702020"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Capital gains and capital gains tax.</w:t>
            </w:r>
          </w:p>
          <w:p w14:paraId="2088BD86" w14:textId="77777777" w:rsidR="00702020"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Computation of assessable income.</w:t>
            </w:r>
          </w:p>
          <w:p w14:paraId="38DB86A9" w14:textId="77777777" w:rsidR="00702020"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Computation of taxable income.</w:t>
            </w:r>
          </w:p>
          <w:p w14:paraId="58C9D816" w14:textId="77777777" w:rsidR="00702020"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Computation of tax liability of individuals from investment income.</w:t>
            </w:r>
          </w:p>
          <w:p w14:paraId="5273A3E6" w14:textId="77777777" w:rsidR="00702020" w:rsidRPr="00B34BA3" w:rsidRDefault="00702020" w:rsidP="00702020">
            <w:pPr>
              <w:pStyle w:val="ListParagraph"/>
              <w:numPr>
                <w:ilvl w:val="1"/>
                <w:numId w:val="129"/>
              </w:numPr>
              <w:ind w:left="320" w:hanging="180"/>
              <w:rPr>
                <w:rFonts w:ascii="Times New Roman" w:hAnsi="Times New Roman" w:cs="Times New Roman"/>
                <w:color w:val="000000" w:themeColor="text1"/>
                <w:sz w:val="24"/>
                <w:szCs w:val="24"/>
              </w:rPr>
            </w:pPr>
            <w:r w:rsidRPr="00B34BA3">
              <w:rPr>
                <w:rFonts w:ascii="Times New Roman" w:hAnsi="Times New Roman" w:cs="Times New Roman"/>
                <w:color w:val="000000" w:themeColor="text1"/>
                <w:sz w:val="24"/>
                <w:szCs w:val="24"/>
              </w:rPr>
              <w:t>Set-off of losses and Carry forward of losses of  investment</w:t>
            </w:r>
          </w:p>
        </w:tc>
      </w:tr>
      <w:tr w:rsidR="00702020" w:rsidRPr="001C5156" w14:paraId="665F409E" w14:textId="77777777" w:rsidTr="006000D4">
        <w:tc>
          <w:tcPr>
            <w:tcW w:w="3618" w:type="dxa"/>
          </w:tcPr>
          <w:p w14:paraId="3D543B42"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lastRenderedPageBreak/>
              <w:t>Explain assessments.</w:t>
            </w:r>
          </w:p>
          <w:p w14:paraId="6372192F"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Describe penalties.</w:t>
            </w:r>
          </w:p>
          <w:p w14:paraId="2B3D017C"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Explain appeals</w:t>
            </w:r>
          </w:p>
          <w:p w14:paraId="5E6EAA9E"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323A12">
              <w:rPr>
                <w:rFonts w:ascii="Times New Roman" w:hAnsi="Times New Roman" w:cs="Times New Roman"/>
                <w:color w:val="000000" w:themeColor="text1"/>
                <w:sz w:val="24"/>
                <w:szCs w:val="24"/>
              </w:rPr>
              <w:t>Explain tax planning.</w:t>
            </w:r>
          </w:p>
          <w:p w14:paraId="56944E8E" w14:textId="77777777" w:rsidR="00702020"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323A12">
              <w:rPr>
                <w:rFonts w:ascii="Times New Roman" w:hAnsi="Times New Roman" w:cs="Times New Roman"/>
                <w:color w:val="000000" w:themeColor="text1"/>
                <w:sz w:val="24"/>
                <w:szCs w:val="24"/>
              </w:rPr>
              <w:t>Describe administration.</w:t>
            </w:r>
          </w:p>
          <w:p w14:paraId="129691A7" w14:textId="77777777" w:rsidR="00702020" w:rsidRPr="00323A12" w:rsidRDefault="00702020" w:rsidP="00702020">
            <w:pPr>
              <w:pStyle w:val="ListParagraph"/>
              <w:numPr>
                <w:ilvl w:val="0"/>
                <w:numId w:val="126"/>
              </w:numPr>
              <w:ind w:left="180" w:hanging="180"/>
              <w:rPr>
                <w:rFonts w:ascii="Times New Roman" w:hAnsi="Times New Roman" w:cs="Times New Roman"/>
                <w:color w:val="000000" w:themeColor="text1"/>
                <w:sz w:val="24"/>
                <w:szCs w:val="24"/>
              </w:rPr>
            </w:pPr>
            <w:r w:rsidRPr="00323A12">
              <w:rPr>
                <w:rFonts w:ascii="Times New Roman" w:hAnsi="Times New Roman" w:cs="Times New Roman"/>
                <w:color w:val="000000" w:themeColor="text1"/>
                <w:sz w:val="24"/>
                <w:szCs w:val="24"/>
              </w:rPr>
              <w:t>Identify rights and documentation</w:t>
            </w:r>
          </w:p>
        </w:tc>
        <w:tc>
          <w:tcPr>
            <w:tcW w:w="5760" w:type="dxa"/>
          </w:tcPr>
          <w:p w14:paraId="355E7502" w14:textId="77777777" w:rsidR="00702020" w:rsidRPr="00B422BE" w:rsidRDefault="00702020" w:rsidP="00591B40">
            <w:pPr>
              <w:pStyle w:val="Heading2"/>
              <w:ind w:left="320" w:hanging="180"/>
              <w:rPr>
                <w:rFonts w:ascii="Times New Roman" w:hAnsi="Times New Roman" w:cs="Times New Roman"/>
                <w:color w:val="000000" w:themeColor="text1"/>
                <w:sz w:val="22"/>
                <w:szCs w:val="24"/>
              </w:rPr>
            </w:pPr>
            <w:r>
              <w:rPr>
                <w:rFonts w:ascii="Times New Roman" w:hAnsi="Times New Roman" w:cs="Times New Roman"/>
                <w:color w:val="000000" w:themeColor="text1"/>
                <w:sz w:val="22"/>
                <w:szCs w:val="24"/>
              </w:rPr>
              <w:t>Unit V</w:t>
            </w:r>
            <w:r w:rsidRPr="00B422BE">
              <w:rPr>
                <w:rFonts w:ascii="Times New Roman" w:hAnsi="Times New Roman" w:cs="Times New Roman"/>
                <w:color w:val="000000" w:themeColor="text1"/>
                <w:sz w:val="22"/>
                <w:szCs w:val="24"/>
              </w:rPr>
              <w:t>: Tax Assessments, Tax Administration, and Official Documentation</w:t>
            </w:r>
            <w:r>
              <w:rPr>
                <w:rFonts w:ascii="Times New Roman" w:hAnsi="Times New Roman" w:cs="Times New Roman"/>
                <w:color w:val="000000" w:themeColor="text1"/>
                <w:sz w:val="22"/>
                <w:szCs w:val="24"/>
              </w:rPr>
              <w:t xml:space="preserve"> (6</w:t>
            </w:r>
            <w:r w:rsidRPr="00B422BE">
              <w:rPr>
                <w:rFonts w:ascii="Times New Roman" w:hAnsi="Times New Roman" w:cs="Times New Roman"/>
                <w:color w:val="000000" w:themeColor="text1"/>
                <w:sz w:val="22"/>
                <w:szCs w:val="24"/>
              </w:rPr>
              <w:t xml:space="preserve"> Hours)</w:t>
            </w:r>
            <w:r>
              <w:rPr>
                <w:rFonts w:ascii="Times New Roman" w:hAnsi="Times New Roman" w:cs="Times New Roman"/>
                <w:color w:val="000000" w:themeColor="text1"/>
                <w:sz w:val="22"/>
                <w:szCs w:val="24"/>
              </w:rPr>
              <w:t xml:space="preserve"> </w:t>
            </w:r>
          </w:p>
          <w:p w14:paraId="03BB9031"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Computation of assessable income and taxable income.</w:t>
            </w:r>
          </w:p>
          <w:p w14:paraId="4D975FB2"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Self-assessment.</w:t>
            </w:r>
          </w:p>
          <w:p w14:paraId="433F1CD6"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Jeopardy assessment.</w:t>
            </w:r>
          </w:p>
          <w:p w14:paraId="67420A2B"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Amended assessment.</w:t>
            </w:r>
          </w:p>
          <w:p w14:paraId="6B8CF7F3"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Administrative review.</w:t>
            </w:r>
          </w:p>
          <w:p w14:paraId="1A110770"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Appeal to the Revenue Tribunal.</w:t>
            </w:r>
          </w:p>
          <w:p w14:paraId="1A57055E"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Petition to the Supreme Court.</w:t>
            </w:r>
          </w:p>
          <w:p w14:paraId="1775AB09"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Fines and penalties</w:t>
            </w:r>
          </w:p>
          <w:p w14:paraId="182F417A"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Concept, objectives, and importance of tax planning.</w:t>
            </w:r>
          </w:p>
          <w:p w14:paraId="67EFAA8D"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Tax avoidance and tax evasion.</w:t>
            </w:r>
          </w:p>
          <w:p w14:paraId="706EDD21"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Tax authorities: powers and responsibilities.</w:t>
            </w:r>
          </w:p>
          <w:p w14:paraId="68262921"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Rights and obligations of taxpayers.</w:t>
            </w:r>
          </w:p>
          <w:p w14:paraId="1B04D7CB"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Documentation and record keeping.</w:t>
            </w:r>
          </w:p>
          <w:p w14:paraId="23D74371"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Collection of information and public circulars.</w:t>
            </w:r>
          </w:p>
          <w:p w14:paraId="1442FE7A"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Advance rulings and tax manuals.</w:t>
            </w:r>
          </w:p>
          <w:p w14:paraId="6929392D" w14:textId="77777777" w:rsidR="0070202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Permanent Account Number (PAN).</w:t>
            </w:r>
          </w:p>
          <w:p w14:paraId="6D836FA7" w14:textId="77777777" w:rsidR="00702020" w:rsidRPr="00F17A00" w:rsidRDefault="00702020" w:rsidP="00702020">
            <w:pPr>
              <w:pStyle w:val="ListParagraph"/>
              <w:numPr>
                <w:ilvl w:val="1"/>
                <w:numId w:val="127"/>
              </w:numPr>
              <w:ind w:left="320" w:hanging="180"/>
              <w:rPr>
                <w:rFonts w:ascii="Times New Roman" w:hAnsi="Times New Roman" w:cs="Times New Roman"/>
                <w:color w:val="000000" w:themeColor="text1"/>
                <w:sz w:val="24"/>
                <w:szCs w:val="24"/>
              </w:rPr>
            </w:pPr>
            <w:r w:rsidRPr="00F17A00">
              <w:rPr>
                <w:rFonts w:ascii="Times New Roman" w:hAnsi="Times New Roman" w:cs="Times New Roman"/>
                <w:color w:val="000000" w:themeColor="text1"/>
                <w:sz w:val="24"/>
                <w:szCs w:val="24"/>
              </w:rPr>
              <w:t>Recovery of tax.</w:t>
            </w:r>
          </w:p>
        </w:tc>
      </w:tr>
      <w:tr w:rsidR="00702020" w:rsidRPr="001C5156" w14:paraId="5D40D94E" w14:textId="77777777" w:rsidTr="006000D4">
        <w:tc>
          <w:tcPr>
            <w:tcW w:w="3618" w:type="dxa"/>
          </w:tcPr>
          <w:p w14:paraId="6F3EDD6A" w14:textId="77777777" w:rsidR="00702020" w:rsidRDefault="00702020" w:rsidP="00591B40">
            <w:pPr>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Explain VAT.</w:t>
            </w:r>
            <w:r w:rsidRPr="001C5156">
              <w:rPr>
                <w:rFonts w:ascii="Times New Roman" w:hAnsi="Times New Roman" w:cs="Times New Roman"/>
                <w:color w:val="000000" w:themeColor="text1"/>
                <w:sz w:val="24"/>
                <w:szCs w:val="24"/>
              </w:rPr>
              <w:br/>
              <w:t>• Differentiate VAT and sales tax.</w:t>
            </w:r>
            <w:r w:rsidRPr="001C5156">
              <w:rPr>
                <w:rFonts w:ascii="Times New Roman" w:hAnsi="Times New Roman" w:cs="Times New Roman"/>
                <w:color w:val="000000" w:themeColor="text1"/>
                <w:sz w:val="24"/>
                <w:szCs w:val="24"/>
              </w:rPr>
              <w:br/>
              <w:t>• Describe principles</w:t>
            </w:r>
          </w:p>
          <w:p w14:paraId="59C11A8D" w14:textId="77777777" w:rsidR="00702020" w:rsidRPr="001C5156" w:rsidRDefault="00702020" w:rsidP="00591B40">
            <w:pPr>
              <w:rPr>
                <w:rFonts w:ascii="Times New Roman" w:hAnsi="Times New Roman" w:cs="Times New Roman"/>
                <w:color w:val="000000" w:themeColor="text1"/>
                <w:sz w:val="24"/>
                <w:szCs w:val="24"/>
              </w:rPr>
            </w:pPr>
            <w:r w:rsidRPr="001C5156">
              <w:rPr>
                <w:rFonts w:ascii="Times New Roman" w:hAnsi="Times New Roman" w:cs="Times New Roman"/>
                <w:color w:val="000000" w:themeColor="text1"/>
                <w:sz w:val="24"/>
                <w:szCs w:val="24"/>
              </w:rPr>
              <w:t>Explain VAT procedures.</w:t>
            </w:r>
            <w:r w:rsidRPr="001C5156">
              <w:rPr>
                <w:rFonts w:ascii="Times New Roman" w:hAnsi="Times New Roman" w:cs="Times New Roman"/>
                <w:color w:val="000000" w:themeColor="text1"/>
                <w:sz w:val="24"/>
                <w:szCs w:val="24"/>
              </w:rPr>
              <w:br/>
              <w:t>• Apply set-off/refund.</w:t>
            </w:r>
            <w:r w:rsidRPr="001C5156">
              <w:rPr>
                <w:rFonts w:ascii="Times New Roman" w:hAnsi="Times New Roman" w:cs="Times New Roman"/>
                <w:color w:val="000000" w:themeColor="text1"/>
                <w:sz w:val="24"/>
                <w:szCs w:val="24"/>
              </w:rPr>
              <w:br/>
              <w:t>• Describe assessment and documentation</w:t>
            </w:r>
          </w:p>
        </w:tc>
        <w:tc>
          <w:tcPr>
            <w:tcW w:w="5760" w:type="dxa"/>
          </w:tcPr>
          <w:p w14:paraId="6024748E" w14:textId="77777777" w:rsidR="00702020" w:rsidRDefault="00702020" w:rsidP="00591B40">
            <w:pPr>
              <w:pStyle w:val="Heading2"/>
              <w:ind w:left="32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VI</w:t>
            </w:r>
            <w:r w:rsidRPr="001C5156">
              <w:rPr>
                <w:rFonts w:ascii="Times New Roman" w:hAnsi="Times New Roman" w:cs="Times New Roman"/>
                <w:color w:val="000000" w:themeColor="text1"/>
                <w:sz w:val="24"/>
                <w:szCs w:val="24"/>
              </w:rPr>
              <w:t xml:space="preserve">: Introduction to VAT </w:t>
            </w:r>
            <w:r>
              <w:rPr>
                <w:rFonts w:ascii="Times New Roman" w:hAnsi="Times New Roman" w:cs="Times New Roman"/>
                <w:color w:val="000000" w:themeColor="text1"/>
                <w:sz w:val="24"/>
                <w:szCs w:val="24"/>
              </w:rPr>
              <w:t>and Procedures of VAT (7</w:t>
            </w:r>
            <w:r w:rsidRPr="001C5156">
              <w:rPr>
                <w:rFonts w:ascii="Times New Roman" w:hAnsi="Times New Roman" w:cs="Times New Roman"/>
                <w:color w:val="000000" w:themeColor="text1"/>
                <w:sz w:val="24"/>
                <w:szCs w:val="24"/>
              </w:rPr>
              <w:t xml:space="preserve"> Hours)</w:t>
            </w:r>
          </w:p>
          <w:p w14:paraId="7198438D"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1C5156">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Concept and objectives of VAT.</w:t>
            </w:r>
          </w:p>
          <w:p w14:paraId="79645B80"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 Origin and evolution of VAT.</w:t>
            </w:r>
          </w:p>
          <w:p w14:paraId="1A173144"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 Principles governing VAT.</w:t>
            </w:r>
          </w:p>
          <w:p w14:paraId="06C9C99C"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1C5156">
              <w:rPr>
                <w:rFonts w:ascii="Times New Roman" w:hAnsi="Times New Roman" w:cs="Times New Roman"/>
                <w:color w:val="000000" w:themeColor="text1"/>
                <w:sz w:val="24"/>
                <w:szCs w:val="24"/>
              </w:rPr>
              <w:t>.4 Types of VAT.</w:t>
            </w:r>
          </w:p>
          <w:p w14:paraId="0648193A"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1C5156">
              <w:rPr>
                <w:rFonts w:ascii="Times New Roman" w:hAnsi="Times New Roman" w:cs="Times New Roman"/>
                <w:color w:val="000000" w:themeColor="text1"/>
                <w:sz w:val="24"/>
                <w:szCs w:val="24"/>
              </w:rPr>
              <w:t>.5 Difference between VAT and Sales Tax.</w:t>
            </w:r>
          </w:p>
          <w:p w14:paraId="16FC785A"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6.6</w:t>
            </w:r>
            <w:r w:rsidRPr="001C5156">
              <w:rPr>
                <w:rFonts w:ascii="Times New Roman" w:hAnsi="Times New Roman" w:cs="Times New Roman"/>
                <w:color w:val="000000" w:themeColor="text1"/>
                <w:sz w:val="24"/>
                <w:szCs w:val="24"/>
              </w:rPr>
              <w:t xml:space="preserve"> Co</w:t>
            </w:r>
            <w:r>
              <w:rPr>
                <w:rFonts w:ascii="Times New Roman" w:hAnsi="Times New Roman" w:cs="Times New Roman"/>
                <w:color w:val="000000" w:themeColor="text1"/>
                <w:sz w:val="24"/>
                <w:szCs w:val="24"/>
              </w:rPr>
              <w:t>nditions for charging VAT.</w:t>
            </w:r>
          </w:p>
          <w:p w14:paraId="6EA1C399"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6.7 </w:t>
            </w:r>
            <w:r w:rsidRPr="001C5156">
              <w:rPr>
                <w:rFonts w:ascii="Times New Roman" w:hAnsi="Times New Roman" w:cs="Times New Roman"/>
                <w:color w:val="000000" w:themeColor="text1"/>
                <w:sz w:val="24"/>
                <w:szCs w:val="24"/>
              </w:rPr>
              <w:t>Goods and</w:t>
            </w:r>
            <w:r>
              <w:rPr>
                <w:rFonts w:ascii="Times New Roman" w:hAnsi="Times New Roman" w:cs="Times New Roman"/>
                <w:color w:val="000000" w:themeColor="text1"/>
                <w:sz w:val="24"/>
                <w:szCs w:val="24"/>
              </w:rPr>
              <w:t xml:space="preserve"> services exempt from VAT.</w:t>
            </w:r>
          </w:p>
          <w:p w14:paraId="4ED9B98B"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6.8 Zero-rated supplies.</w:t>
            </w:r>
          </w:p>
          <w:p w14:paraId="11AFF82B"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6.9 VAT payment procedures.</w:t>
            </w:r>
          </w:p>
          <w:p w14:paraId="26D047F7"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6.10</w:t>
            </w:r>
            <w:r w:rsidRPr="001C5156">
              <w:rPr>
                <w:rFonts w:ascii="Times New Roman" w:hAnsi="Times New Roman" w:cs="Times New Roman"/>
                <w:color w:val="000000" w:themeColor="text1"/>
                <w:sz w:val="24"/>
                <w:szCs w:val="24"/>
              </w:rPr>
              <w:t xml:space="preserve"> Input</w:t>
            </w:r>
            <w:r>
              <w:rPr>
                <w:rFonts w:ascii="Times New Roman" w:hAnsi="Times New Roman" w:cs="Times New Roman"/>
                <w:color w:val="000000" w:themeColor="text1"/>
                <w:sz w:val="24"/>
                <w:szCs w:val="24"/>
              </w:rPr>
              <w:t xml:space="preserve"> Tax Credit (VAT set-off).</w:t>
            </w:r>
          </w:p>
          <w:p w14:paraId="1F658701"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6.11 </w:t>
            </w:r>
            <w:r w:rsidRPr="001C5156">
              <w:rPr>
                <w:rFonts w:ascii="Times New Roman" w:hAnsi="Times New Roman" w:cs="Times New Roman"/>
                <w:color w:val="000000" w:themeColor="text1"/>
                <w:sz w:val="24"/>
                <w:szCs w:val="24"/>
              </w:rPr>
              <w:t>Conditions where VAT set-off is not all</w:t>
            </w:r>
            <w:r>
              <w:rPr>
                <w:rFonts w:ascii="Times New Roman" w:hAnsi="Times New Roman" w:cs="Times New Roman"/>
                <w:color w:val="000000" w:themeColor="text1"/>
                <w:sz w:val="24"/>
                <w:szCs w:val="24"/>
              </w:rPr>
              <w:t>owed or partially allowed.</w:t>
            </w:r>
          </w:p>
          <w:p w14:paraId="14F8F4A7"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6.12 VAT refunds.</w:t>
            </w:r>
          </w:p>
          <w:p w14:paraId="2DCE627E"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6.13 VAT returns.</w:t>
            </w:r>
          </w:p>
          <w:p w14:paraId="61A53B9C"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6.14 VAT assessment.</w:t>
            </w:r>
          </w:p>
          <w:p w14:paraId="1AECC696" w14:textId="77777777" w:rsidR="00702020" w:rsidRDefault="00702020" w:rsidP="00591B40">
            <w:pPr>
              <w:ind w:left="2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6.15 Penalties and appeals.</w:t>
            </w:r>
          </w:p>
          <w:p w14:paraId="088B2616" w14:textId="4858F83C" w:rsidR="00702020" w:rsidRPr="00C3703E" w:rsidRDefault="00702020" w:rsidP="00702020">
            <w:pPr>
              <w:pStyle w:val="ListParagraph"/>
              <w:numPr>
                <w:ilvl w:val="1"/>
                <w:numId w:val="130"/>
              </w:numPr>
              <w:rPr>
                <w:rFonts w:ascii="Times New Roman" w:hAnsi="Times New Roman" w:cs="Times New Roman"/>
                <w:color w:val="000000" w:themeColor="text1"/>
                <w:sz w:val="24"/>
                <w:szCs w:val="24"/>
              </w:rPr>
            </w:pPr>
            <w:r w:rsidRPr="00C3703E">
              <w:rPr>
                <w:rFonts w:ascii="Times New Roman" w:hAnsi="Times New Roman" w:cs="Times New Roman"/>
                <w:color w:val="000000" w:themeColor="text1"/>
                <w:sz w:val="24"/>
                <w:szCs w:val="24"/>
              </w:rPr>
              <w:t>Documentation requirement</w:t>
            </w:r>
          </w:p>
        </w:tc>
      </w:tr>
    </w:tbl>
    <w:p w14:paraId="7CE3C1CD" w14:textId="77777777" w:rsidR="00702020" w:rsidRDefault="00702020" w:rsidP="00702020">
      <w:pPr>
        <w:pStyle w:val="ListParagraph"/>
        <w:autoSpaceDE w:val="0"/>
        <w:autoSpaceDN w:val="0"/>
        <w:adjustRightInd w:val="0"/>
        <w:spacing w:after="0"/>
        <w:ind w:left="270"/>
        <w:jc w:val="both"/>
        <w:rPr>
          <w:rFonts w:ascii="Times New Roman" w:hAnsi="Times New Roman" w:cs="Times New Roman"/>
          <w:b/>
          <w:bCs/>
          <w:sz w:val="24"/>
          <w:szCs w:val="24"/>
        </w:rPr>
      </w:pPr>
    </w:p>
    <w:p w14:paraId="4E739DF2" w14:textId="77777777" w:rsidR="004B7DFB" w:rsidRPr="00B87919" w:rsidRDefault="004B7DFB" w:rsidP="004B7DFB">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447F3E0E" w14:textId="77777777" w:rsidR="004B7DFB" w:rsidRPr="00B87919" w:rsidRDefault="004B7DFB" w:rsidP="004B7DFB">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07C8390"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23D01B68"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01B8346F"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2C03D06"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73F1D995"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20352822"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25175B2"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7A1D033B"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4611D8E8"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lastRenderedPageBreak/>
        <w:t>A semester-end examination shall be conducted at the conclusion of semester by the Office of the Controller of Examinations, Pokhara University, in accordance with the University’s prevailing examination policies, procedures, and academic regulations.</w:t>
      </w:r>
    </w:p>
    <w:p w14:paraId="35BB1A78"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5F32D6E"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3D22CBDF"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7AF40DF6"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7FC8A268" w14:textId="77777777" w:rsidR="004B7DFB" w:rsidRPr="00B87919" w:rsidRDefault="004B7DFB" w:rsidP="004B7DFB">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4F0B5C5A" w14:textId="77777777" w:rsidR="004B7DFB" w:rsidRPr="00B87919" w:rsidRDefault="004B7DFB" w:rsidP="004B7DFB">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01E2CA2E"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7473063F"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7BC3A049"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AE91BF7" w14:textId="77777777" w:rsidR="004B7DFB" w:rsidRPr="00B87919" w:rsidRDefault="004B7DFB" w:rsidP="004B7DF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7BE2878D" w14:textId="77777777" w:rsidR="004B7DFB" w:rsidRPr="00B87919" w:rsidRDefault="004B7DFB" w:rsidP="004B7DFB">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01FDACF3" w14:textId="77777777" w:rsidR="00926E57" w:rsidRPr="00721CB0" w:rsidRDefault="00926E57" w:rsidP="00962667">
      <w:pPr>
        <w:ind w:left="709"/>
        <w:contextualSpacing/>
        <w:jc w:val="both"/>
        <w:rPr>
          <w:rFonts w:ascii="Times New Roman" w:hAnsi="Times New Roman" w:cs="Times New Roman"/>
          <w:sz w:val="24"/>
          <w:szCs w:val="24"/>
        </w:rPr>
      </w:pPr>
    </w:p>
    <w:p w14:paraId="7BE0A5D0" w14:textId="1EFCE644" w:rsidR="00926E57" w:rsidRPr="00835DD8" w:rsidRDefault="00835DD8" w:rsidP="00835DD8">
      <w:pPr>
        <w:spacing w:after="0"/>
        <w:jc w:val="both"/>
        <w:rPr>
          <w:rFonts w:ascii="Times New Roman" w:hAnsi="Times New Roman" w:cs="Times New Roman"/>
          <w:sz w:val="24"/>
          <w:szCs w:val="24"/>
        </w:rPr>
      </w:pPr>
      <w:r>
        <w:rPr>
          <w:rFonts w:ascii="Times New Roman" w:hAnsi="Times New Roman" w:cs="Times New Roman"/>
          <w:b/>
          <w:bCs/>
          <w:sz w:val="24"/>
          <w:szCs w:val="24"/>
        </w:rPr>
        <w:t>6.</w:t>
      </w:r>
      <w:r w:rsidR="00926E57" w:rsidRPr="00835DD8">
        <w:rPr>
          <w:rFonts w:ascii="Times New Roman" w:hAnsi="Times New Roman" w:cs="Times New Roman"/>
          <w:b/>
          <w:bCs/>
          <w:sz w:val="24"/>
          <w:szCs w:val="24"/>
        </w:rPr>
        <w:t xml:space="preserve">Prescribed Books and References </w:t>
      </w:r>
    </w:p>
    <w:p w14:paraId="74461DF7" w14:textId="77777777" w:rsidR="00926E57" w:rsidRPr="00721CB0" w:rsidRDefault="00926E57" w:rsidP="00962667">
      <w:pPr>
        <w:rPr>
          <w:rFonts w:ascii="Times New Roman" w:hAnsi="Times New Roman" w:cs="Times New Roman"/>
          <w:b/>
          <w:sz w:val="24"/>
          <w:szCs w:val="24"/>
        </w:rPr>
      </w:pPr>
    </w:p>
    <w:p w14:paraId="40F871CF" w14:textId="77777777" w:rsidR="00926E57" w:rsidRPr="00721CB0" w:rsidRDefault="00926E57" w:rsidP="00962667">
      <w:pPr>
        <w:rPr>
          <w:rFonts w:ascii="Times New Roman" w:hAnsi="Times New Roman" w:cs="Times New Roman"/>
          <w:b/>
          <w:bCs/>
          <w:sz w:val="24"/>
          <w:szCs w:val="24"/>
        </w:rPr>
      </w:pPr>
      <w:r w:rsidRPr="00721CB0">
        <w:rPr>
          <w:rFonts w:ascii="Times New Roman" w:hAnsi="Times New Roman" w:cs="Times New Roman"/>
          <w:b/>
          <w:bCs/>
          <w:sz w:val="24"/>
          <w:szCs w:val="24"/>
        </w:rPr>
        <w:t>References</w:t>
      </w:r>
    </w:p>
    <w:p w14:paraId="1632ED64" w14:textId="77777777" w:rsidR="00926E57" w:rsidRPr="00721CB0" w:rsidRDefault="00926E57" w:rsidP="00962667">
      <w:pPr>
        <w:pStyle w:val="ListParagraph"/>
        <w:widowControl w:val="0"/>
        <w:numPr>
          <w:ilvl w:val="0"/>
          <w:numId w:val="64"/>
        </w:numPr>
        <w:tabs>
          <w:tab w:val="left" w:pos="847"/>
        </w:tabs>
        <w:autoSpaceDE w:val="0"/>
        <w:autoSpaceDN w:val="0"/>
        <w:spacing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Income</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2058</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6"/>
          <w:sz w:val="24"/>
          <w:szCs w:val="24"/>
        </w:rPr>
        <w:t xml:space="preserve"> </w:t>
      </w:r>
      <w:r w:rsidRPr="00721CB0">
        <w:rPr>
          <w:rFonts w:ascii="Times New Roman" w:hAnsi="Times New Roman" w:cs="Times New Roman"/>
          <w:spacing w:val="-2"/>
          <w:sz w:val="24"/>
          <w:szCs w:val="24"/>
        </w:rPr>
        <w:t>amendment.</w:t>
      </w:r>
    </w:p>
    <w:p w14:paraId="3AC9CAFA" w14:textId="77777777" w:rsidR="00926E57" w:rsidRPr="00721CB0" w:rsidRDefault="00926E57" w:rsidP="00962667">
      <w:pPr>
        <w:pStyle w:val="ListParagraph"/>
        <w:widowControl w:val="0"/>
        <w:numPr>
          <w:ilvl w:val="0"/>
          <w:numId w:val="64"/>
        </w:numPr>
        <w:tabs>
          <w:tab w:val="left" w:pos="847"/>
        </w:tabs>
        <w:autoSpaceDE w:val="0"/>
        <w:autoSpaceDN w:val="0"/>
        <w:spacing w:before="6"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Income</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Rules,</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2059</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9"/>
          <w:sz w:val="24"/>
          <w:szCs w:val="24"/>
        </w:rPr>
        <w:t xml:space="preserve"> </w:t>
      </w:r>
      <w:r w:rsidRPr="00721CB0">
        <w:rPr>
          <w:rFonts w:ascii="Times New Roman" w:hAnsi="Times New Roman" w:cs="Times New Roman"/>
          <w:spacing w:val="-2"/>
          <w:sz w:val="24"/>
          <w:szCs w:val="24"/>
        </w:rPr>
        <w:t>amendments.</w:t>
      </w:r>
    </w:p>
    <w:p w14:paraId="6A7CB4C1" w14:textId="77777777" w:rsidR="00926E57" w:rsidRPr="00721CB0" w:rsidRDefault="00926E57" w:rsidP="00962667">
      <w:pPr>
        <w:pStyle w:val="ListParagraph"/>
        <w:widowControl w:val="0"/>
        <w:numPr>
          <w:ilvl w:val="0"/>
          <w:numId w:val="64"/>
        </w:numPr>
        <w:tabs>
          <w:tab w:val="left" w:pos="847"/>
        </w:tabs>
        <w:autoSpaceDE w:val="0"/>
        <w:autoSpaceDN w:val="0"/>
        <w:spacing w:before="6"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Value</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Added</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2052</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5"/>
          <w:sz w:val="24"/>
          <w:szCs w:val="24"/>
        </w:rPr>
        <w:t xml:space="preserve"> </w:t>
      </w:r>
      <w:r w:rsidRPr="00721CB0">
        <w:rPr>
          <w:rFonts w:ascii="Times New Roman" w:hAnsi="Times New Roman" w:cs="Times New Roman"/>
          <w:spacing w:val="-2"/>
          <w:sz w:val="24"/>
          <w:szCs w:val="24"/>
        </w:rPr>
        <w:t>amendments.</w:t>
      </w:r>
    </w:p>
    <w:p w14:paraId="4D2F4B72" w14:textId="77777777" w:rsidR="00926E57" w:rsidRPr="00721CB0" w:rsidRDefault="00926E57" w:rsidP="00962667">
      <w:pPr>
        <w:pStyle w:val="ListParagraph"/>
        <w:widowControl w:val="0"/>
        <w:numPr>
          <w:ilvl w:val="0"/>
          <w:numId w:val="64"/>
        </w:numPr>
        <w:tabs>
          <w:tab w:val="left" w:pos="847"/>
        </w:tabs>
        <w:autoSpaceDE w:val="0"/>
        <w:autoSpaceDN w:val="0"/>
        <w:spacing w:before="6"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Value</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Added</w:t>
      </w:r>
      <w:r w:rsidRPr="00721CB0">
        <w:rPr>
          <w:rFonts w:ascii="Times New Roman" w:hAnsi="Times New Roman" w:cs="Times New Roman"/>
          <w:spacing w:val="9"/>
          <w:sz w:val="24"/>
          <w:szCs w:val="24"/>
        </w:rPr>
        <w:t xml:space="preserve"> </w:t>
      </w:r>
      <w:r w:rsidRPr="00721CB0">
        <w:rPr>
          <w:rFonts w:ascii="Times New Roman" w:hAnsi="Times New Roman" w:cs="Times New Roman"/>
          <w:sz w:val="24"/>
          <w:szCs w:val="24"/>
        </w:rPr>
        <w:t>Tax</w:t>
      </w:r>
      <w:r w:rsidRPr="00721CB0">
        <w:rPr>
          <w:rFonts w:ascii="Times New Roman" w:hAnsi="Times New Roman" w:cs="Times New Roman"/>
          <w:spacing w:val="8"/>
          <w:sz w:val="24"/>
          <w:szCs w:val="24"/>
        </w:rPr>
        <w:t xml:space="preserve"> </w:t>
      </w:r>
      <w:r w:rsidRPr="00721CB0">
        <w:rPr>
          <w:rFonts w:ascii="Times New Roman" w:hAnsi="Times New Roman" w:cs="Times New Roman"/>
          <w:sz w:val="24"/>
          <w:szCs w:val="24"/>
        </w:rPr>
        <w:t>Rules,</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2053</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with</w:t>
      </w:r>
      <w:r w:rsidRPr="00721CB0">
        <w:rPr>
          <w:rFonts w:ascii="Times New Roman" w:hAnsi="Times New Roman" w:cs="Times New Roman"/>
          <w:spacing w:val="7"/>
          <w:sz w:val="24"/>
          <w:szCs w:val="24"/>
        </w:rPr>
        <w:t xml:space="preserve"> </w:t>
      </w:r>
      <w:r w:rsidRPr="00721CB0">
        <w:rPr>
          <w:rFonts w:ascii="Times New Roman" w:hAnsi="Times New Roman" w:cs="Times New Roman"/>
          <w:spacing w:val="-2"/>
          <w:sz w:val="24"/>
          <w:szCs w:val="24"/>
        </w:rPr>
        <w:t>amendments.</w:t>
      </w:r>
    </w:p>
    <w:p w14:paraId="2A6E2D81" w14:textId="77777777" w:rsidR="00926E57" w:rsidRPr="00721CB0" w:rsidRDefault="00926E57" w:rsidP="00962667">
      <w:pPr>
        <w:pStyle w:val="ListParagraph"/>
        <w:widowControl w:val="0"/>
        <w:numPr>
          <w:ilvl w:val="0"/>
          <w:numId w:val="64"/>
        </w:numPr>
        <w:tabs>
          <w:tab w:val="left" w:pos="847"/>
        </w:tabs>
        <w:autoSpaceDE w:val="0"/>
        <w:autoSpaceDN w:val="0"/>
        <w:spacing w:before="7"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1"/>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Finance</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Act</w:t>
      </w:r>
      <w:r w:rsidRPr="00721CB0">
        <w:rPr>
          <w:rFonts w:ascii="Times New Roman" w:hAnsi="Times New Roman" w:cs="Times New Roman"/>
          <w:spacing w:val="11"/>
          <w:sz w:val="24"/>
          <w:szCs w:val="24"/>
        </w:rPr>
        <w:t xml:space="preserve"> </w:t>
      </w:r>
      <w:r w:rsidRPr="00721CB0">
        <w:rPr>
          <w:rFonts w:ascii="Times New Roman" w:hAnsi="Times New Roman" w:cs="Times New Roman"/>
          <w:spacing w:val="-2"/>
          <w:sz w:val="24"/>
          <w:szCs w:val="24"/>
        </w:rPr>
        <w:t>(current).</w:t>
      </w:r>
    </w:p>
    <w:p w14:paraId="5FD48694" w14:textId="77777777" w:rsidR="00926E57" w:rsidRPr="00721CB0" w:rsidRDefault="00926E57" w:rsidP="00962667">
      <w:pPr>
        <w:pStyle w:val="ListParagraph"/>
        <w:widowControl w:val="0"/>
        <w:numPr>
          <w:ilvl w:val="0"/>
          <w:numId w:val="64"/>
        </w:numPr>
        <w:tabs>
          <w:tab w:val="left" w:pos="847"/>
        </w:tabs>
        <w:autoSpaceDE w:val="0"/>
        <w:autoSpaceDN w:val="0"/>
        <w:spacing w:before="6" w:after="0"/>
        <w:ind w:left="847" w:hanging="337"/>
        <w:contextualSpacing w:val="0"/>
        <w:rPr>
          <w:rFonts w:ascii="Times New Roman" w:hAnsi="Times New Roman" w:cs="Times New Roman"/>
          <w:sz w:val="24"/>
          <w:szCs w:val="24"/>
        </w:rPr>
      </w:pPr>
      <w:r w:rsidRPr="00721CB0">
        <w:rPr>
          <w:rFonts w:ascii="Times New Roman" w:hAnsi="Times New Roman" w:cs="Times New Roman"/>
          <w:sz w:val="24"/>
          <w:szCs w:val="24"/>
        </w:rPr>
        <w:t>Government</w:t>
      </w:r>
      <w:r w:rsidRPr="00721CB0">
        <w:rPr>
          <w:rFonts w:ascii="Times New Roman" w:hAnsi="Times New Roman" w:cs="Times New Roman"/>
          <w:spacing w:val="13"/>
          <w:sz w:val="24"/>
          <w:szCs w:val="24"/>
        </w:rPr>
        <w:t xml:space="preserve"> </w:t>
      </w:r>
      <w:r w:rsidRPr="00721CB0">
        <w:rPr>
          <w:rFonts w:ascii="Times New Roman" w:hAnsi="Times New Roman" w:cs="Times New Roman"/>
          <w:sz w:val="24"/>
          <w:szCs w:val="24"/>
        </w:rPr>
        <w:t>of</w:t>
      </w:r>
      <w:r w:rsidRPr="00721CB0">
        <w:rPr>
          <w:rFonts w:ascii="Times New Roman" w:hAnsi="Times New Roman" w:cs="Times New Roman"/>
          <w:spacing w:val="12"/>
          <w:sz w:val="24"/>
          <w:szCs w:val="24"/>
        </w:rPr>
        <w:t xml:space="preserve"> </w:t>
      </w:r>
      <w:r w:rsidRPr="00721CB0">
        <w:rPr>
          <w:rFonts w:ascii="Times New Roman" w:hAnsi="Times New Roman" w:cs="Times New Roman"/>
          <w:sz w:val="24"/>
          <w:szCs w:val="24"/>
        </w:rPr>
        <w:t>Nepal,</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Economic</w:t>
      </w:r>
      <w:r w:rsidRPr="00721CB0">
        <w:rPr>
          <w:rFonts w:ascii="Times New Roman" w:hAnsi="Times New Roman" w:cs="Times New Roman"/>
          <w:spacing w:val="14"/>
          <w:sz w:val="24"/>
          <w:szCs w:val="24"/>
        </w:rPr>
        <w:t xml:space="preserve"> </w:t>
      </w:r>
      <w:r w:rsidRPr="00721CB0">
        <w:rPr>
          <w:rFonts w:ascii="Times New Roman" w:hAnsi="Times New Roman" w:cs="Times New Roman"/>
          <w:sz w:val="24"/>
          <w:szCs w:val="24"/>
        </w:rPr>
        <w:t>Survey</w:t>
      </w:r>
      <w:r w:rsidRPr="00721CB0">
        <w:rPr>
          <w:rFonts w:ascii="Times New Roman" w:hAnsi="Times New Roman" w:cs="Times New Roman"/>
          <w:spacing w:val="11"/>
          <w:sz w:val="24"/>
          <w:szCs w:val="24"/>
        </w:rPr>
        <w:t xml:space="preserve"> </w:t>
      </w:r>
      <w:r w:rsidRPr="00721CB0">
        <w:rPr>
          <w:rFonts w:ascii="Times New Roman" w:hAnsi="Times New Roman" w:cs="Times New Roman"/>
          <w:spacing w:val="-2"/>
          <w:sz w:val="24"/>
          <w:szCs w:val="24"/>
        </w:rPr>
        <w:t>(current).</w:t>
      </w:r>
    </w:p>
    <w:p w14:paraId="773BB800" w14:textId="77777777" w:rsidR="00926E57" w:rsidRPr="00721CB0" w:rsidRDefault="00926E57" w:rsidP="00962667">
      <w:pPr>
        <w:pStyle w:val="ListParagraph"/>
        <w:widowControl w:val="0"/>
        <w:numPr>
          <w:ilvl w:val="0"/>
          <w:numId w:val="64"/>
        </w:numPr>
        <w:tabs>
          <w:tab w:val="left" w:pos="847"/>
        </w:tabs>
        <w:autoSpaceDE w:val="0"/>
        <w:autoSpaceDN w:val="0"/>
        <w:spacing w:before="6" w:after="0"/>
        <w:ind w:left="847" w:hanging="337"/>
        <w:contextualSpacing w:val="0"/>
        <w:rPr>
          <w:rFonts w:ascii="Times New Roman" w:hAnsi="Times New Roman" w:cs="Times New Roman"/>
          <w:i/>
          <w:sz w:val="24"/>
          <w:szCs w:val="24"/>
        </w:rPr>
      </w:pPr>
      <w:r w:rsidRPr="00721CB0">
        <w:rPr>
          <w:rFonts w:ascii="Times New Roman" w:hAnsi="Times New Roman" w:cs="Times New Roman"/>
          <w:sz w:val="24"/>
          <w:szCs w:val="24"/>
        </w:rPr>
        <w:t>Agrawal,</w:t>
      </w:r>
      <w:r w:rsidRPr="00721CB0">
        <w:rPr>
          <w:rFonts w:ascii="Times New Roman" w:hAnsi="Times New Roman" w:cs="Times New Roman"/>
          <w:spacing w:val="10"/>
          <w:sz w:val="24"/>
          <w:szCs w:val="24"/>
        </w:rPr>
        <w:t xml:space="preserve"> </w:t>
      </w:r>
      <w:r w:rsidRPr="00721CB0">
        <w:rPr>
          <w:rFonts w:ascii="Times New Roman" w:hAnsi="Times New Roman" w:cs="Times New Roman"/>
          <w:sz w:val="24"/>
          <w:szCs w:val="24"/>
        </w:rPr>
        <w:t>J.</w:t>
      </w:r>
      <w:r w:rsidRPr="00721CB0">
        <w:rPr>
          <w:rFonts w:ascii="Times New Roman" w:hAnsi="Times New Roman" w:cs="Times New Roman"/>
          <w:spacing w:val="10"/>
          <w:sz w:val="24"/>
          <w:szCs w:val="24"/>
        </w:rPr>
        <w:t xml:space="preserve"> </w:t>
      </w:r>
      <w:r w:rsidRPr="00721CB0">
        <w:rPr>
          <w:rFonts w:ascii="Times New Roman" w:hAnsi="Times New Roman" w:cs="Times New Roman"/>
          <w:i/>
          <w:sz w:val="24"/>
          <w:szCs w:val="24"/>
        </w:rPr>
        <w:t>Income</w:t>
      </w:r>
      <w:r w:rsidRPr="00721CB0">
        <w:rPr>
          <w:rFonts w:ascii="Times New Roman" w:hAnsi="Times New Roman" w:cs="Times New Roman"/>
          <w:i/>
          <w:spacing w:val="11"/>
          <w:sz w:val="24"/>
          <w:szCs w:val="24"/>
        </w:rPr>
        <w:t xml:space="preserve"> </w:t>
      </w:r>
      <w:r w:rsidRPr="00721CB0">
        <w:rPr>
          <w:rFonts w:ascii="Times New Roman" w:hAnsi="Times New Roman" w:cs="Times New Roman"/>
          <w:i/>
          <w:sz w:val="24"/>
          <w:szCs w:val="24"/>
        </w:rPr>
        <w:t>Tax,</w:t>
      </w:r>
      <w:r w:rsidRPr="00721CB0">
        <w:rPr>
          <w:rFonts w:ascii="Times New Roman" w:hAnsi="Times New Roman" w:cs="Times New Roman"/>
          <w:i/>
          <w:spacing w:val="8"/>
          <w:sz w:val="24"/>
          <w:szCs w:val="24"/>
        </w:rPr>
        <w:t xml:space="preserve"> </w:t>
      </w:r>
      <w:r w:rsidRPr="00721CB0">
        <w:rPr>
          <w:rFonts w:ascii="Times New Roman" w:hAnsi="Times New Roman" w:cs="Times New Roman"/>
          <w:i/>
          <w:sz w:val="24"/>
          <w:szCs w:val="24"/>
        </w:rPr>
        <w:t>theory</w:t>
      </w:r>
      <w:r w:rsidRPr="00721CB0">
        <w:rPr>
          <w:rFonts w:ascii="Times New Roman" w:hAnsi="Times New Roman" w:cs="Times New Roman"/>
          <w:i/>
          <w:spacing w:val="11"/>
          <w:sz w:val="24"/>
          <w:szCs w:val="24"/>
        </w:rPr>
        <w:t xml:space="preserve"> </w:t>
      </w:r>
      <w:r w:rsidRPr="00721CB0">
        <w:rPr>
          <w:rFonts w:ascii="Times New Roman" w:hAnsi="Times New Roman" w:cs="Times New Roman"/>
          <w:i/>
          <w:sz w:val="24"/>
          <w:szCs w:val="24"/>
        </w:rPr>
        <w:t>and</w:t>
      </w:r>
      <w:r w:rsidRPr="00721CB0">
        <w:rPr>
          <w:rFonts w:ascii="Times New Roman" w:hAnsi="Times New Roman" w:cs="Times New Roman"/>
          <w:i/>
          <w:spacing w:val="9"/>
          <w:sz w:val="24"/>
          <w:szCs w:val="24"/>
        </w:rPr>
        <w:t xml:space="preserve"> </w:t>
      </w:r>
      <w:r w:rsidRPr="00721CB0">
        <w:rPr>
          <w:rFonts w:ascii="Times New Roman" w:hAnsi="Times New Roman" w:cs="Times New Roman"/>
          <w:i/>
          <w:spacing w:val="-2"/>
          <w:sz w:val="24"/>
          <w:szCs w:val="24"/>
        </w:rPr>
        <w:t>practice.</w:t>
      </w:r>
    </w:p>
    <w:p w14:paraId="573BCF39" w14:textId="545E2134" w:rsidR="00926E57" w:rsidRPr="0035535F" w:rsidRDefault="00926E57" w:rsidP="00C3107E">
      <w:pPr>
        <w:pStyle w:val="ListParagraph"/>
        <w:widowControl w:val="0"/>
        <w:numPr>
          <w:ilvl w:val="0"/>
          <w:numId w:val="64"/>
        </w:numPr>
        <w:tabs>
          <w:tab w:val="left" w:pos="847"/>
        </w:tabs>
        <w:autoSpaceDE w:val="0"/>
        <w:autoSpaceDN w:val="0"/>
        <w:spacing w:before="9" w:after="0"/>
        <w:ind w:hanging="337"/>
        <w:contextualSpacing w:val="0"/>
        <w:rPr>
          <w:rFonts w:ascii="Times New Roman" w:hAnsi="Times New Roman" w:cs="Times New Roman"/>
          <w:sz w:val="24"/>
          <w:szCs w:val="24"/>
        </w:rPr>
      </w:pPr>
      <w:r w:rsidRPr="0035535F">
        <w:rPr>
          <w:rFonts w:ascii="Times New Roman" w:hAnsi="Times New Roman" w:cs="Times New Roman"/>
          <w:sz w:val="24"/>
          <w:szCs w:val="24"/>
        </w:rPr>
        <w:t>Dhakal,</w:t>
      </w:r>
      <w:r w:rsidRPr="0035535F">
        <w:rPr>
          <w:rFonts w:ascii="Times New Roman" w:hAnsi="Times New Roman" w:cs="Times New Roman"/>
          <w:spacing w:val="38"/>
          <w:sz w:val="24"/>
          <w:szCs w:val="24"/>
        </w:rPr>
        <w:t xml:space="preserve"> </w:t>
      </w:r>
      <w:r w:rsidRPr="0035535F">
        <w:rPr>
          <w:rFonts w:ascii="Times New Roman" w:hAnsi="Times New Roman" w:cs="Times New Roman"/>
          <w:sz w:val="24"/>
          <w:szCs w:val="24"/>
        </w:rPr>
        <w:t>K.</w:t>
      </w:r>
      <w:r w:rsidRPr="0035535F">
        <w:rPr>
          <w:rFonts w:ascii="Times New Roman" w:hAnsi="Times New Roman" w:cs="Times New Roman"/>
          <w:spacing w:val="39"/>
          <w:sz w:val="24"/>
          <w:szCs w:val="24"/>
        </w:rPr>
        <w:t xml:space="preserve"> </w:t>
      </w:r>
      <w:r w:rsidRPr="0035535F">
        <w:rPr>
          <w:rFonts w:ascii="Times New Roman" w:hAnsi="Times New Roman" w:cs="Times New Roman"/>
          <w:sz w:val="24"/>
          <w:szCs w:val="24"/>
        </w:rPr>
        <w:t>D.,</w:t>
      </w:r>
      <w:r w:rsidRPr="0035535F">
        <w:rPr>
          <w:rFonts w:ascii="Times New Roman" w:hAnsi="Times New Roman" w:cs="Times New Roman"/>
          <w:spacing w:val="38"/>
          <w:sz w:val="24"/>
          <w:szCs w:val="24"/>
        </w:rPr>
        <w:t xml:space="preserve"> </w:t>
      </w:r>
      <w:r w:rsidRPr="0035535F">
        <w:rPr>
          <w:rFonts w:ascii="Times New Roman" w:hAnsi="Times New Roman" w:cs="Times New Roman"/>
          <w:sz w:val="24"/>
          <w:szCs w:val="24"/>
        </w:rPr>
        <w:t>Pandey,</w:t>
      </w:r>
      <w:r w:rsidRPr="0035535F">
        <w:rPr>
          <w:rFonts w:ascii="Times New Roman" w:hAnsi="Times New Roman" w:cs="Times New Roman"/>
          <w:spacing w:val="36"/>
          <w:sz w:val="24"/>
          <w:szCs w:val="24"/>
        </w:rPr>
        <w:t xml:space="preserve"> </w:t>
      </w:r>
      <w:r w:rsidRPr="0035535F">
        <w:rPr>
          <w:rFonts w:ascii="Times New Roman" w:hAnsi="Times New Roman" w:cs="Times New Roman"/>
          <w:sz w:val="24"/>
          <w:szCs w:val="24"/>
        </w:rPr>
        <w:t>B.,</w:t>
      </w:r>
      <w:r w:rsidRPr="0035535F">
        <w:rPr>
          <w:rFonts w:ascii="Times New Roman" w:hAnsi="Times New Roman" w:cs="Times New Roman"/>
          <w:spacing w:val="35"/>
          <w:sz w:val="24"/>
          <w:szCs w:val="24"/>
        </w:rPr>
        <w:t xml:space="preserve"> </w:t>
      </w:r>
      <w:r w:rsidRPr="0035535F">
        <w:rPr>
          <w:rFonts w:ascii="Times New Roman" w:hAnsi="Times New Roman" w:cs="Times New Roman"/>
          <w:sz w:val="24"/>
          <w:szCs w:val="24"/>
        </w:rPr>
        <w:t>&amp;</w:t>
      </w:r>
      <w:r w:rsidRPr="0035535F">
        <w:rPr>
          <w:rFonts w:ascii="Times New Roman" w:hAnsi="Times New Roman" w:cs="Times New Roman"/>
          <w:spacing w:val="38"/>
          <w:sz w:val="24"/>
          <w:szCs w:val="24"/>
        </w:rPr>
        <w:t xml:space="preserve"> </w:t>
      </w:r>
      <w:r w:rsidRPr="0035535F">
        <w:rPr>
          <w:rFonts w:ascii="Times New Roman" w:hAnsi="Times New Roman" w:cs="Times New Roman"/>
          <w:sz w:val="24"/>
          <w:szCs w:val="24"/>
        </w:rPr>
        <w:t>Bhattarai,</w:t>
      </w:r>
      <w:r w:rsidRPr="0035535F">
        <w:rPr>
          <w:rFonts w:ascii="Times New Roman" w:hAnsi="Times New Roman" w:cs="Times New Roman"/>
          <w:spacing w:val="38"/>
          <w:sz w:val="24"/>
          <w:szCs w:val="24"/>
        </w:rPr>
        <w:t xml:space="preserve"> </w:t>
      </w:r>
      <w:r w:rsidRPr="0035535F">
        <w:rPr>
          <w:rFonts w:ascii="Times New Roman" w:hAnsi="Times New Roman" w:cs="Times New Roman"/>
          <w:sz w:val="24"/>
          <w:szCs w:val="24"/>
        </w:rPr>
        <w:t>R.</w:t>
      </w:r>
      <w:r w:rsidRPr="0035535F">
        <w:rPr>
          <w:rFonts w:ascii="Times New Roman" w:hAnsi="Times New Roman" w:cs="Times New Roman"/>
          <w:spacing w:val="36"/>
          <w:sz w:val="24"/>
          <w:szCs w:val="24"/>
        </w:rPr>
        <w:t xml:space="preserve"> </w:t>
      </w:r>
      <w:r w:rsidRPr="0035535F">
        <w:rPr>
          <w:rFonts w:ascii="Times New Roman" w:hAnsi="Times New Roman" w:cs="Times New Roman"/>
          <w:i/>
          <w:sz w:val="24"/>
          <w:szCs w:val="24"/>
        </w:rPr>
        <w:t>Fundamentals</w:t>
      </w:r>
      <w:r w:rsidRPr="0035535F">
        <w:rPr>
          <w:rFonts w:ascii="Times New Roman" w:hAnsi="Times New Roman" w:cs="Times New Roman"/>
          <w:i/>
          <w:spacing w:val="38"/>
          <w:sz w:val="24"/>
          <w:szCs w:val="24"/>
        </w:rPr>
        <w:t xml:space="preserve"> </w:t>
      </w:r>
      <w:r w:rsidRPr="0035535F">
        <w:rPr>
          <w:rFonts w:ascii="Times New Roman" w:hAnsi="Times New Roman" w:cs="Times New Roman"/>
          <w:i/>
          <w:sz w:val="24"/>
          <w:szCs w:val="24"/>
        </w:rPr>
        <w:t>of</w:t>
      </w:r>
      <w:r w:rsidRPr="0035535F">
        <w:rPr>
          <w:rFonts w:ascii="Times New Roman" w:hAnsi="Times New Roman" w:cs="Times New Roman"/>
          <w:i/>
          <w:spacing w:val="37"/>
          <w:sz w:val="24"/>
          <w:szCs w:val="24"/>
        </w:rPr>
        <w:t xml:space="preserve"> </w:t>
      </w:r>
      <w:r w:rsidRPr="0035535F">
        <w:rPr>
          <w:rFonts w:ascii="Times New Roman" w:hAnsi="Times New Roman" w:cs="Times New Roman"/>
          <w:i/>
          <w:sz w:val="24"/>
          <w:szCs w:val="24"/>
        </w:rPr>
        <w:t>Taxation</w:t>
      </w:r>
      <w:r w:rsidRPr="0035535F">
        <w:rPr>
          <w:rFonts w:ascii="Times New Roman" w:hAnsi="Times New Roman" w:cs="Times New Roman"/>
          <w:sz w:val="24"/>
          <w:szCs w:val="24"/>
        </w:rPr>
        <w:t>.</w:t>
      </w:r>
      <w:r w:rsidRPr="0035535F">
        <w:rPr>
          <w:rFonts w:ascii="Times New Roman" w:hAnsi="Times New Roman" w:cs="Times New Roman"/>
          <w:spacing w:val="35"/>
          <w:sz w:val="24"/>
          <w:szCs w:val="24"/>
        </w:rPr>
        <w:t xml:space="preserve"> </w:t>
      </w:r>
      <w:r w:rsidRPr="0035535F">
        <w:rPr>
          <w:rFonts w:ascii="Times New Roman" w:hAnsi="Times New Roman" w:cs="Times New Roman"/>
          <w:spacing w:val="-2"/>
          <w:sz w:val="24"/>
          <w:szCs w:val="24"/>
        </w:rPr>
        <w:t>Kathmandu:</w:t>
      </w:r>
      <w:r w:rsidR="0035535F">
        <w:rPr>
          <w:rFonts w:ascii="Times New Roman" w:hAnsi="Times New Roman" w:cs="Times New Roman"/>
          <w:spacing w:val="-2"/>
          <w:sz w:val="24"/>
          <w:szCs w:val="24"/>
        </w:rPr>
        <w:t xml:space="preserve">  </w:t>
      </w:r>
      <w:r w:rsidRPr="0035535F">
        <w:rPr>
          <w:rFonts w:ascii="Times New Roman" w:hAnsi="Times New Roman" w:cs="Times New Roman"/>
          <w:sz w:val="24"/>
          <w:szCs w:val="24"/>
        </w:rPr>
        <w:t>M.</w:t>
      </w:r>
      <w:r w:rsidRPr="0035535F">
        <w:rPr>
          <w:rFonts w:ascii="Times New Roman" w:hAnsi="Times New Roman" w:cs="Times New Roman"/>
          <w:spacing w:val="10"/>
          <w:sz w:val="24"/>
          <w:szCs w:val="24"/>
        </w:rPr>
        <w:t xml:space="preserve"> </w:t>
      </w:r>
      <w:r w:rsidRPr="0035535F">
        <w:rPr>
          <w:rFonts w:ascii="Times New Roman" w:hAnsi="Times New Roman" w:cs="Times New Roman"/>
          <w:sz w:val="24"/>
          <w:szCs w:val="24"/>
        </w:rPr>
        <w:t>K.</w:t>
      </w:r>
      <w:r w:rsidRPr="0035535F">
        <w:rPr>
          <w:rFonts w:ascii="Times New Roman" w:hAnsi="Times New Roman" w:cs="Times New Roman"/>
          <w:spacing w:val="11"/>
          <w:sz w:val="24"/>
          <w:szCs w:val="24"/>
        </w:rPr>
        <w:t xml:space="preserve"> </w:t>
      </w:r>
      <w:r w:rsidRPr="0035535F">
        <w:rPr>
          <w:rFonts w:ascii="Times New Roman" w:hAnsi="Times New Roman" w:cs="Times New Roman"/>
          <w:sz w:val="24"/>
          <w:szCs w:val="24"/>
        </w:rPr>
        <w:t>Publishers</w:t>
      </w:r>
      <w:r w:rsidRPr="0035535F">
        <w:rPr>
          <w:rFonts w:ascii="Times New Roman" w:hAnsi="Times New Roman" w:cs="Times New Roman"/>
          <w:spacing w:val="5"/>
          <w:sz w:val="24"/>
          <w:szCs w:val="24"/>
        </w:rPr>
        <w:t xml:space="preserve"> </w:t>
      </w:r>
      <w:r w:rsidRPr="0035535F">
        <w:rPr>
          <w:rFonts w:ascii="Times New Roman" w:hAnsi="Times New Roman" w:cs="Times New Roman"/>
          <w:sz w:val="24"/>
          <w:szCs w:val="24"/>
        </w:rPr>
        <w:t>and</w:t>
      </w:r>
      <w:r w:rsidRPr="0035535F">
        <w:rPr>
          <w:rFonts w:ascii="Times New Roman" w:hAnsi="Times New Roman" w:cs="Times New Roman"/>
          <w:spacing w:val="9"/>
          <w:sz w:val="24"/>
          <w:szCs w:val="24"/>
        </w:rPr>
        <w:t xml:space="preserve"> </w:t>
      </w:r>
      <w:r w:rsidRPr="0035535F">
        <w:rPr>
          <w:rFonts w:ascii="Times New Roman" w:hAnsi="Times New Roman" w:cs="Times New Roman"/>
          <w:spacing w:val="-2"/>
          <w:sz w:val="24"/>
          <w:szCs w:val="24"/>
        </w:rPr>
        <w:t>Distributors.</w:t>
      </w:r>
    </w:p>
    <w:p w14:paraId="4A04C3DC" w14:textId="1C83C78D" w:rsidR="00D62945" w:rsidRPr="00880AD9" w:rsidRDefault="00D62945" w:rsidP="00962667">
      <w:pPr>
        <w:rPr>
          <w:rFonts w:ascii="Times New Roman" w:hAnsi="Times New Roman" w:cs="Times New Roman"/>
          <w:sz w:val="24"/>
          <w:szCs w:val="24"/>
        </w:rPr>
      </w:pPr>
    </w:p>
    <w:p w14:paraId="530350CE" w14:textId="77777777" w:rsidR="0064494B" w:rsidRDefault="0064494B" w:rsidP="00962667">
      <w:pPr>
        <w:widowControl w:val="0"/>
        <w:tabs>
          <w:tab w:val="left" w:pos="675"/>
        </w:tabs>
        <w:autoSpaceDE w:val="0"/>
        <w:autoSpaceDN w:val="0"/>
        <w:spacing w:before="9" w:after="0"/>
        <w:jc w:val="center"/>
        <w:rPr>
          <w:rFonts w:ascii="Times New Roman" w:hAnsi="Times New Roman" w:cs="Times New Roman"/>
          <w:sz w:val="24"/>
          <w:szCs w:val="24"/>
        </w:rPr>
      </w:pPr>
    </w:p>
    <w:p w14:paraId="7590088D" w14:textId="77777777" w:rsidR="00721CB0" w:rsidRPr="00721CB0" w:rsidRDefault="00721CB0" w:rsidP="00962667">
      <w:pPr>
        <w:widowControl w:val="0"/>
        <w:tabs>
          <w:tab w:val="left" w:pos="675"/>
        </w:tabs>
        <w:autoSpaceDE w:val="0"/>
        <w:autoSpaceDN w:val="0"/>
        <w:spacing w:before="9" w:after="0"/>
        <w:jc w:val="center"/>
        <w:rPr>
          <w:rFonts w:ascii="Times New Roman" w:hAnsi="Times New Roman" w:cs="Times New Roman"/>
          <w:sz w:val="24"/>
          <w:szCs w:val="24"/>
        </w:rPr>
      </w:pPr>
    </w:p>
    <w:sectPr w:rsidR="00721CB0" w:rsidRPr="00721CB0" w:rsidSect="00D905DE">
      <w:foot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80F43" w14:textId="77777777" w:rsidR="005D0056" w:rsidRDefault="005D0056" w:rsidP="00971E77">
      <w:pPr>
        <w:spacing w:after="0" w:line="240" w:lineRule="auto"/>
      </w:pPr>
      <w:r>
        <w:separator/>
      </w:r>
    </w:p>
  </w:endnote>
  <w:endnote w:type="continuationSeparator" w:id="0">
    <w:p w14:paraId="75F8272B" w14:textId="77777777" w:rsidR="005D0056" w:rsidRDefault="005D0056" w:rsidP="00971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185644"/>
      <w:docPartObj>
        <w:docPartGallery w:val="Page Numbers (Bottom of Page)"/>
        <w:docPartUnique/>
      </w:docPartObj>
    </w:sdtPr>
    <w:sdtEndPr>
      <w:rPr>
        <w:noProof/>
      </w:rPr>
    </w:sdtEndPr>
    <w:sdtContent>
      <w:p w14:paraId="028EBF0C" w14:textId="3FB97AD0" w:rsidR="00971E77" w:rsidRDefault="00971E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0C91C" w14:textId="77777777" w:rsidR="00971E77" w:rsidRDefault="0097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E6879" w14:textId="77777777" w:rsidR="005D0056" w:rsidRDefault="005D0056" w:rsidP="00971E77">
      <w:pPr>
        <w:spacing w:after="0" w:line="240" w:lineRule="auto"/>
      </w:pPr>
      <w:r>
        <w:separator/>
      </w:r>
    </w:p>
  </w:footnote>
  <w:footnote w:type="continuationSeparator" w:id="0">
    <w:p w14:paraId="645B47F3" w14:textId="77777777" w:rsidR="005D0056" w:rsidRDefault="005D0056" w:rsidP="00971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A3CA1"/>
    <w:multiLevelType w:val="multilevel"/>
    <w:tmpl w:val="52C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01D56D9F"/>
    <w:multiLevelType w:val="hybridMultilevel"/>
    <w:tmpl w:val="2522E7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36E59"/>
    <w:multiLevelType w:val="multilevel"/>
    <w:tmpl w:val="314810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50D6482"/>
    <w:multiLevelType w:val="multilevel"/>
    <w:tmpl w:val="15F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31388"/>
    <w:multiLevelType w:val="hybridMultilevel"/>
    <w:tmpl w:val="FD24117E"/>
    <w:lvl w:ilvl="0" w:tplc="52560A3E">
      <w:start w:val="1"/>
      <w:numFmt w:val="bullet"/>
      <w:lvlText w:val="•"/>
      <w:lvlJc w:val="left"/>
      <w:pPr>
        <w:ind w:left="360" w:hanging="240"/>
      </w:pPr>
    </w:lvl>
    <w:lvl w:ilvl="1" w:tplc="3D507B5E">
      <w:numFmt w:val="decimal"/>
      <w:lvlText w:val=""/>
      <w:lvlJc w:val="left"/>
    </w:lvl>
    <w:lvl w:ilvl="2" w:tplc="544EAC58">
      <w:numFmt w:val="decimal"/>
      <w:lvlText w:val=""/>
      <w:lvlJc w:val="left"/>
    </w:lvl>
    <w:lvl w:ilvl="3" w:tplc="55E0FFA2">
      <w:numFmt w:val="decimal"/>
      <w:lvlText w:val=""/>
      <w:lvlJc w:val="left"/>
    </w:lvl>
    <w:lvl w:ilvl="4" w:tplc="B75A9788">
      <w:numFmt w:val="decimal"/>
      <w:lvlText w:val=""/>
      <w:lvlJc w:val="left"/>
    </w:lvl>
    <w:lvl w:ilvl="5" w:tplc="A60210C8">
      <w:numFmt w:val="decimal"/>
      <w:lvlText w:val=""/>
      <w:lvlJc w:val="left"/>
    </w:lvl>
    <w:lvl w:ilvl="6" w:tplc="4E64B472">
      <w:numFmt w:val="decimal"/>
      <w:lvlText w:val=""/>
      <w:lvlJc w:val="left"/>
    </w:lvl>
    <w:lvl w:ilvl="7" w:tplc="F6A82166">
      <w:numFmt w:val="decimal"/>
      <w:lvlText w:val=""/>
      <w:lvlJc w:val="left"/>
    </w:lvl>
    <w:lvl w:ilvl="8" w:tplc="AEB4B31A">
      <w:numFmt w:val="decimal"/>
      <w:lvlText w:val=""/>
      <w:lvlJc w:val="left"/>
    </w:lvl>
  </w:abstractNum>
  <w:abstractNum w:abstractNumId="15" w15:restartNumberingAfterBreak="0">
    <w:nsid w:val="058865A7"/>
    <w:multiLevelType w:val="multilevel"/>
    <w:tmpl w:val="F258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D9168D"/>
    <w:multiLevelType w:val="hybridMultilevel"/>
    <w:tmpl w:val="C27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1030B6"/>
    <w:multiLevelType w:val="hybridMultilevel"/>
    <w:tmpl w:val="A9500AC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7C36FE7"/>
    <w:multiLevelType w:val="hybridMultilevel"/>
    <w:tmpl w:val="90DC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EF01FF"/>
    <w:multiLevelType w:val="multilevel"/>
    <w:tmpl w:val="978A20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84327FA"/>
    <w:multiLevelType w:val="hybridMultilevel"/>
    <w:tmpl w:val="94F28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9C16429"/>
    <w:multiLevelType w:val="multilevel"/>
    <w:tmpl w:val="92EE523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9D97CD1"/>
    <w:multiLevelType w:val="hybridMultilevel"/>
    <w:tmpl w:val="30B27A56"/>
    <w:lvl w:ilvl="0" w:tplc="F3185F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DF5B7B"/>
    <w:multiLevelType w:val="hybridMultilevel"/>
    <w:tmpl w:val="6F84B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C6D6915"/>
    <w:multiLevelType w:val="multilevel"/>
    <w:tmpl w:val="304632B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0D790D94"/>
    <w:multiLevelType w:val="hybridMultilevel"/>
    <w:tmpl w:val="B27CE8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8D5B90"/>
    <w:multiLevelType w:val="multilevel"/>
    <w:tmpl w:val="FCF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B01FA"/>
    <w:multiLevelType w:val="hybridMultilevel"/>
    <w:tmpl w:val="691A7F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D01916"/>
    <w:multiLevelType w:val="hybridMultilevel"/>
    <w:tmpl w:val="536CDF92"/>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990D18"/>
    <w:multiLevelType w:val="multilevel"/>
    <w:tmpl w:val="F5D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A1FD5"/>
    <w:multiLevelType w:val="hybridMultilevel"/>
    <w:tmpl w:val="A9C6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016089"/>
    <w:multiLevelType w:val="hybridMultilevel"/>
    <w:tmpl w:val="5886A67C"/>
    <w:lvl w:ilvl="0" w:tplc="63CAB806">
      <w:start w:val="1"/>
      <w:numFmt w:val="bullet"/>
      <w:lvlText w:val="•"/>
      <w:lvlJc w:val="left"/>
      <w:pPr>
        <w:ind w:left="360" w:hanging="240"/>
      </w:pPr>
    </w:lvl>
    <w:lvl w:ilvl="1" w:tplc="4BAEA9DE">
      <w:numFmt w:val="decimal"/>
      <w:lvlText w:val=""/>
      <w:lvlJc w:val="left"/>
    </w:lvl>
    <w:lvl w:ilvl="2" w:tplc="37D8E46E">
      <w:numFmt w:val="decimal"/>
      <w:lvlText w:val=""/>
      <w:lvlJc w:val="left"/>
    </w:lvl>
    <w:lvl w:ilvl="3" w:tplc="DCCC1610">
      <w:numFmt w:val="decimal"/>
      <w:lvlText w:val=""/>
      <w:lvlJc w:val="left"/>
    </w:lvl>
    <w:lvl w:ilvl="4" w:tplc="DFDEC67C">
      <w:numFmt w:val="decimal"/>
      <w:lvlText w:val=""/>
      <w:lvlJc w:val="left"/>
    </w:lvl>
    <w:lvl w:ilvl="5" w:tplc="FF4EE12E">
      <w:numFmt w:val="decimal"/>
      <w:lvlText w:val=""/>
      <w:lvlJc w:val="left"/>
    </w:lvl>
    <w:lvl w:ilvl="6" w:tplc="33F4750A">
      <w:numFmt w:val="decimal"/>
      <w:lvlText w:val=""/>
      <w:lvlJc w:val="left"/>
    </w:lvl>
    <w:lvl w:ilvl="7" w:tplc="77325B26">
      <w:numFmt w:val="decimal"/>
      <w:lvlText w:val=""/>
      <w:lvlJc w:val="left"/>
    </w:lvl>
    <w:lvl w:ilvl="8" w:tplc="26BECB2C">
      <w:numFmt w:val="decimal"/>
      <w:lvlText w:val=""/>
      <w:lvlJc w:val="left"/>
    </w:lvl>
  </w:abstractNum>
  <w:abstractNum w:abstractNumId="32"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33" w15:restartNumberingAfterBreak="0">
    <w:nsid w:val="17D45B13"/>
    <w:multiLevelType w:val="hybridMultilevel"/>
    <w:tmpl w:val="7C8C9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8FC2744"/>
    <w:multiLevelType w:val="multilevel"/>
    <w:tmpl w:val="0DE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71EBB"/>
    <w:multiLevelType w:val="multilevel"/>
    <w:tmpl w:val="2D8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215C0F"/>
    <w:multiLevelType w:val="multilevel"/>
    <w:tmpl w:val="22768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970E3"/>
    <w:multiLevelType w:val="multilevel"/>
    <w:tmpl w:val="F65A8F2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1E2B7CDE"/>
    <w:multiLevelType w:val="hybridMultilevel"/>
    <w:tmpl w:val="829AEDD4"/>
    <w:lvl w:ilvl="0" w:tplc="04090001">
      <w:start w:val="1"/>
      <w:numFmt w:val="bullet"/>
      <w:lvlText w:val=""/>
      <w:lvlJc w:val="left"/>
      <w:pPr>
        <w:ind w:left="720" w:hanging="360"/>
      </w:pPr>
      <w:rPr>
        <w:rFonts w:ascii="Symbol" w:hAnsi="Symbol" w:hint="default"/>
      </w:rPr>
    </w:lvl>
    <w:lvl w:ilvl="1" w:tplc="A5E6F6FE">
      <w:start w:val="7"/>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F436E2"/>
    <w:multiLevelType w:val="hybridMultilevel"/>
    <w:tmpl w:val="6630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B470DC"/>
    <w:multiLevelType w:val="hybridMultilevel"/>
    <w:tmpl w:val="327C1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004EE2"/>
    <w:multiLevelType w:val="hybridMultilevel"/>
    <w:tmpl w:val="0C10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F31B81"/>
    <w:multiLevelType w:val="hybridMultilevel"/>
    <w:tmpl w:val="9CAA9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2362789"/>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44" w15:restartNumberingAfterBreak="0">
    <w:nsid w:val="23A53328"/>
    <w:multiLevelType w:val="hybridMultilevel"/>
    <w:tmpl w:val="6EC28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25F268CC"/>
    <w:multiLevelType w:val="multilevel"/>
    <w:tmpl w:val="7234CD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63756B7"/>
    <w:multiLevelType w:val="hybridMultilevel"/>
    <w:tmpl w:val="E560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7F13EC"/>
    <w:multiLevelType w:val="hybridMultilevel"/>
    <w:tmpl w:val="EBA01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6B64413"/>
    <w:multiLevelType w:val="hybridMultilevel"/>
    <w:tmpl w:val="B6F44572"/>
    <w:lvl w:ilvl="0" w:tplc="FFFFFFFF">
      <w:start w:val="1"/>
      <w:numFmt w:val="decimal"/>
      <w:lvlText w:val="%1."/>
      <w:lvlJc w:val="left"/>
      <w:pPr>
        <w:ind w:left="720" w:hanging="360"/>
      </w:pPr>
    </w:lvl>
    <w:lvl w:ilvl="1" w:tplc="6EC04B6A">
      <w:start w:val="1"/>
      <w:numFmt w:val="decimal"/>
      <w:lvlText w:val="3.%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7A0683B"/>
    <w:multiLevelType w:val="hybridMultilevel"/>
    <w:tmpl w:val="EDBA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021080"/>
    <w:multiLevelType w:val="hybridMultilevel"/>
    <w:tmpl w:val="64C8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52" w15:restartNumberingAfterBreak="0">
    <w:nsid w:val="28AB64A0"/>
    <w:multiLevelType w:val="multilevel"/>
    <w:tmpl w:val="137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466A1"/>
    <w:multiLevelType w:val="hybridMultilevel"/>
    <w:tmpl w:val="F6B2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D097232"/>
    <w:multiLevelType w:val="hybridMultilevel"/>
    <w:tmpl w:val="68BA1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D7354F2"/>
    <w:multiLevelType w:val="hybridMultilevel"/>
    <w:tmpl w:val="35EC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D62108"/>
    <w:multiLevelType w:val="hybridMultilevel"/>
    <w:tmpl w:val="F3DA88E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E4667A"/>
    <w:multiLevelType w:val="multilevel"/>
    <w:tmpl w:val="494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556F23"/>
    <w:multiLevelType w:val="multilevel"/>
    <w:tmpl w:val="BF0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6D5C3A"/>
    <w:multiLevelType w:val="multilevel"/>
    <w:tmpl w:val="B668580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5997850"/>
    <w:multiLevelType w:val="hybridMultilevel"/>
    <w:tmpl w:val="E920114C"/>
    <w:lvl w:ilvl="0" w:tplc="FE56B0A2">
      <w:start w:val="1"/>
      <w:numFmt w:val="decimal"/>
      <w:lvlText w:val="%1."/>
      <w:lvlJc w:val="left"/>
      <w:pPr>
        <w:ind w:left="676"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8D08B5C">
      <w:numFmt w:val="bullet"/>
      <w:lvlText w:val="•"/>
      <w:lvlJc w:val="left"/>
      <w:pPr>
        <w:ind w:left="1403" w:hanging="339"/>
      </w:pPr>
      <w:rPr>
        <w:rFonts w:hint="default"/>
        <w:lang w:val="en-US" w:eastAsia="en-US" w:bidi="ar-SA"/>
      </w:rPr>
    </w:lvl>
    <w:lvl w:ilvl="2" w:tplc="ED2A0D7C">
      <w:numFmt w:val="bullet"/>
      <w:lvlText w:val="•"/>
      <w:lvlJc w:val="left"/>
      <w:pPr>
        <w:ind w:left="2126" w:hanging="339"/>
      </w:pPr>
      <w:rPr>
        <w:rFonts w:hint="default"/>
        <w:lang w:val="en-US" w:eastAsia="en-US" w:bidi="ar-SA"/>
      </w:rPr>
    </w:lvl>
    <w:lvl w:ilvl="3" w:tplc="95963784">
      <w:numFmt w:val="bullet"/>
      <w:lvlText w:val="•"/>
      <w:lvlJc w:val="left"/>
      <w:pPr>
        <w:ind w:left="2849" w:hanging="339"/>
      </w:pPr>
      <w:rPr>
        <w:rFonts w:hint="default"/>
        <w:lang w:val="en-US" w:eastAsia="en-US" w:bidi="ar-SA"/>
      </w:rPr>
    </w:lvl>
    <w:lvl w:ilvl="4" w:tplc="17A0C218">
      <w:numFmt w:val="bullet"/>
      <w:lvlText w:val="•"/>
      <w:lvlJc w:val="left"/>
      <w:pPr>
        <w:ind w:left="3572" w:hanging="339"/>
      </w:pPr>
      <w:rPr>
        <w:rFonts w:hint="default"/>
        <w:lang w:val="en-US" w:eastAsia="en-US" w:bidi="ar-SA"/>
      </w:rPr>
    </w:lvl>
    <w:lvl w:ilvl="5" w:tplc="86DE9636">
      <w:numFmt w:val="bullet"/>
      <w:lvlText w:val="•"/>
      <w:lvlJc w:val="left"/>
      <w:pPr>
        <w:ind w:left="4295" w:hanging="339"/>
      </w:pPr>
      <w:rPr>
        <w:rFonts w:hint="default"/>
        <w:lang w:val="en-US" w:eastAsia="en-US" w:bidi="ar-SA"/>
      </w:rPr>
    </w:lvl>
    <w:lvl w:ilvl="6" w:tplc="2F1CCE3E">
      <w:numFmt w:val="bullet"/>
      <w:lvlText w:val="•"/>
      <w:lvlJc w:val="left"/>
      <w:pPr>
        <w:ind w:left="5018" w:hanging="339"/>
      </w:pPr>
      <w:rPr>
        <w:rFonts w:hint="default"/>
        <w:lang w:val="en-US" w:eastAsia="en-US" w:bidi="ar-SA"/>
      </w:rPr>
    </w:lvl>
    <w:lvl w:ilvl="7" w:tplc="C0CAB0CE">
      <w:numFmt w:val="bullet"/>
      <w:lvlText w:val="•"/>
      <w:lvlJc w:val="left"/>
      <w:pPr>
        <w:ind w:left="5741" w:hanging="339"/>
      </w:pPr>
      <w:rPr>
        <w:rFonts w:hint="default"/>
        <w:lang w:val="en-US" w:eastAsia="en-US" w:bidi="ar-SA"/>
      </w:rPr>
    </w:lvl>
    <w:lvl w:ilvl="8" w:tplc="4BC41744">
      <w:numFmt w:val="bullet"/>
      <w:lvlText w:val="•"/>
      <w:lvlJc w:val="left"/>
      <w:pPr>
        <w:ind w:left="6464" w:hanging="339"/>
      </w:pPr>
      <w:rPr>
        <w:rFonts w:hint="default"/>
        <w:lang w:val="en-US" w:eastAsia="en-US" w:bidi="ar-SA"/>
      </w:rPr>
    </w:lvl>
  </w:abstractNum>
  <w:abstractNum w:abstractNumId="62" w15:restartNumberingAfterBreak="0">
    <w:nsid w:val="369D651E"/>
    <w:multiLevelType w:val="hybridMultilevel"/>
    <w:tmpl w:val="DE120F6C"/>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E6778F"/>
    <w:multiLevelType w:val="hybridMultilevel"/>
    <w:tmpl w:val="FB7089A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004E3A"/>
    <w:multiLevelType w:val="hybridMultilevel"/>
    <w:tmpl w:val="AC96A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A4E0472"/>
    <w:multiLevelType w:val="hybridMultilevel"/>
    <w:tmpl w:val="929A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1A0C0C"/>
    <w:multiLevelType w:val="multilevel"/>
    <w:tmpl w:val="C8560B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CEF6570"/>
    <w:multiLevelType w:val="hybridMultilevel"/>
    <w:tmpl w:val="A46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9" w15:restartNumberingAfterBreak="0">
    <w:nsid w:val="3DCE58BA"/>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70" w15:restartNumberingAfterBreak="0">
    <w:nsid w:val="3E2F4947"/>
    <w:multiLevelType w:val="hybridMultilevel"/>
    <w:tmpl w:val="C98C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A7576D"/>
    <w:multiLevelType w:val="hybridMultilevel"/>
    <w:tmpl w:val="76D0AD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FAC640C"/>
    <w:multiLevelType w:val="multilevel"/>
    <w:tmpl w:val="E70E9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3FED2489"/>
    <w:multiLevelType w:val="hybridMultilevel"/>
    <w:tmpl w:val="9CE0DC12"/>
    <w:lvl w:ilvl="0" w:tplc="F3185F08">
      <w:numFmt w:val="bullet"/>
      <w:lvlText w:val="•"/>
      <w:lvlJc w:val="left"/>
      <w:pPr>
        <w:ind w:left="691" w:hanging="360"/>
      </w:pPr>
      <w:rPr>
        <w:rFonts w:ascii="Times New Roman" w:eastAsia="Times New Roman" w:hAnsi="Times New Roman" w:cs="Times New Roman" w:hint="default"/>
      </w:rPr>
    </w:lvl>
    <w:lvl w:ilvl="1" w:tplc="04090003" w:tentative="1">
      <w:start w:val="1"/>
      <w:numFmt w:val="bullet"/>
      <w:lvlText w:val="o"/>
      <w:lvlJc w:val="left"/>
      <w:pPr>
        <w:ind w:left="1411" w:hanging="360"/>
      </w:pPr>
      <w:rPr>
        <w:rFonts w:ascii="Courier New" w:hAnsi="Courier New" w:cs="Courier New" w:hint="default"/>
      </w:rPr>
    </w:lvl>
    <w:lvl w:ilvl="2" w:tplc="04090005" w:tentative="1">
      <w:start w:val="1"/>
      <w:numFmt w:val="bullet"/>
      <w:lvlText w:val=""/>
      <w:lvlJc w:val="left"/>
      <w:pPr>
        <w:ind w:left="2131" w:hanging="360"/>
      </w:pPr>
      <w:rPr>
        <w:rFonts w:ascii="Wingdings" w:hAnsi="Wingdings" w:hint="default"/>
      </w:rPr>
    </w:lvl>
    <w:lvl w:ilvl="3" w:tplc="04090001" w:tentative="1">
      <w:start w:val="1"/>
      <w:numFmt w:val="bullet"/>
      <w:lvlText w:val=""/>
      <w:lvlJc w:val="left"/>
      <w:pPr>
        <w:ind w:left="2851" w:hanging="360"/>
      </w:pPr>
      <w:rPr>
        <w:rFonts w:ascii="Symbol" w:hAnsi="Symbol" w:hint="default"/>
      </w:rPr>
    </w:lvl>
    <w:lvl w:ilvl="4" w:tplc="04090003" w:tentative="1">
      <w:start w:val="1"/>
      <w:numFmt w:val="bullet"/>
      <w:lvlText w:val="o"/>
      <w:lvlJc w:val="left"/>
      <w:pPr>
        <w:ind w:left="3571" w:hanging="360"/>
      </w:pPr>
      <w:rPr>
        <w:rFonts w:ascii="Courier New" w:hAnsi="Courier New" w:cs="Courier New" w:hint="default"/>
      </w:rPr>
    </w:lvl>
    <w:lvl w:ilvl="5" w:tplc="04090005" w:tentative="1">
      <w:start w:val="1"/>
      <w:numFmt w:val="bullet"/>
      <w:lvlText w:val=""/>
      <w:lvlJc w:val="left"/>
      <w:pPr>
        <w:ind w:left="4291" w:hanging="360"/>
      </w:pPr>
      <w:rPr>
        <w:rFonts w:ascii="Wingdings" w:hAnsi="Wingdings" w:hint="default"/>
      </w:rPr>
    </w:lvl>
    <w:lvl w:ilvl="6" w:tplc="04090001" w:tentative="1">
      <w:start w:val="1"/>
      <w:numFmt w:val="bullet"/>
      <w:lvlText w:val=""/>
      <w:lvlJc w:val="left"/>
      <w:pPr>
        <w:ind w:left="5011" w:hanging="360"/>
      </w:pPr>
      <w:rPr>
        <w:rFonts w:ascii="Symbol" w:hAnsi="Symbol" w:hint="default"/>
      </w:rPr>
    </w:lvl>
    <w:lvl w:ilvl="7" w:tplc="04090003" w:tentative="1">
      <w:start w:val="1"/>
      <w:numFmt w:val="bullet"/>
      <w:lvlText w:val="o"/>
      <w:lvlJc w:val="left"/>
      <w:pPr>
        <w:ind w:left="5731" w:hanging="360"/>
      </w:pPr>
      <w:rPr>
        <w:rFonts w:ascii="Courier New" w:hAnsi="Courier New" w:cs="Courier New" w:hint="default"/>
      </w:rPr>
    </w:lvl>
    <w:lvl w:ilvl="8" w:tplc="04090005" w:tentative="1">
      <w:start w:val="1"/>
      <w:numFmt w:val="bullet"/>
      <w:lvlText w:val=""/>
      <w:lvlJc w:val="left"/>
      <w:pPr>
        <w:ind w:left="6451" w:hanging="360"/>
      </w:pPr>
      <w:rPr>
        <w:rFonts w:ascii="Wingdings" w:hAnsi="Wingdings" w:hint="default"/>
      </w:rPr>
    </w:lvl>
  </w:abstractNum>
  <w:abstractNum w:abstractNumId="74" w15:restartNumberingAfterBreak="0">
    <w:nsid w:val="439606FE"/>
    <w:multiLevelType w:val="multilevel"/>
    <w:tmpl w:val="DE7830E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44C31F4C"/>
    <w:multiLevelType w:val="hybridMultilevel"/>
    <w:tmpl w:val="DB4EDC9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4D618D"/>
    <w:multiLevelType w:val="multilevel"/>
    <w:tmpl w:val="2E5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BB3755"/>
    <w:multiLevelType w:val="multilevel"/>
    <w:tmpl w:val="0D54C4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471D5B1F"/>
    <w:multiLevelType w:val="hybridMultilevel"/>
    <w:tmpl w:val="1686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3F6C57"/>
    <w:multiLevelType w:val="multilevel"/>
    <w:tmpl w:val="223EF3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476E1282"/>
    <w:multiLevelType w:val="hybridMultilevel"/>
    <w:tmpl w:val="88A488B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BE3834"/>
    <w:multiLevelType w:val="hybridMultilevel"/>
    <w:tmpl w:val="AAB0997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2" w15:restartNumberingAfterBreak="0">
    <w:nsid w:val="49F1583A"/>
    <w:multiLevelType w:val="hybridMultilevel"/>
    <w:tmpl w:val="F6A0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A2CC64D"/>
    <w:multiLevelType w:val="hybridMultilevel"/>
    <w:tmpl w:val="A1A0727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4BC343CB"/>
    <w:multiLevelType w:val="hybridMultilevel"/>
    <w:tmpl w:val="0700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3363BD"/>
    <w:multiLevelType w:val="hybridMultilevel"/>
    <w:tmpl w:val="42BCB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E459E5"/>
    <w:multiLevelType w:val="hybridMultilevel"/>
    <w:tmpl w:val="FE5CBF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DF57DC4"/>
    <w:multiLevelType w:val="hybridMultilevel"/>
    <w:tmpl w:val="3A00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764269"/>
    <w:multiLevelType w:val="hybridMultilevel"/>
    <w:tmpl w:val="D7DED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51697334"/>
    <w:multiLevelType w:val="hybridMultilevel"/>
    <w:tmpl w:val="CC347FD6"/>
    <w:lvl w:ilvl="0" w:tplc="936ADE0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2FB3F70"/>
    <w:multiLevelType w:val="hybridMultilevel"/>
    <w:tmpl w:val="CABE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4E35C24"/>
    <w:multiLevelType w:val="multilevel"/>
    <w:tmpl w:val="021C4488"/>
    <w:lvl w:ilvl="0">
      <w:start w:val="1"/>
      <w:numFmt w:val="decimal"/>
      <w:lvlText w:val="%1."/>
      <w:lvlJc w:val="left"/>
      <w:pPr>
        <w:ind w:left="720" w:hanging="360"/>
      </w:pPr>
    </w:lvl>
    <w:lvl w:ilvl="1">
      <w:start w:val="1"/>
      <w:numFmt w:val="decimal"/>
      <w:isLgl/>
      <w:lvlText w:val="%1.%2"/>
      <w:lvlJc w:val="left"/>
      <w:pPr>
        <w:ind w:left="840" w:hanging="48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2" w15:restartNumberingAfterBreak="0">
    <w:nsid w:val="553F17DC"/>
    <w:multiLevelType w:val="hybridMultilevel"/>
    <w:tmpl w:val="FC58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6AA7E80"/>
    <w:multiLevelType w:val="multilevel"/>
    <w:tmpl w:val="4F9C92D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581F5FD7"/>
    <w:multiLevelType w:val="hybridMultilevel"/>
    <w:tmpl w:val="EA3C8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8A46291"/>
    <w:multiLevelType w:val="hybridMultilevel"/>
    <w:tmpl w:val="2910A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99A408B"/>
    <w:multiLevelType w:val="hybridMultilevel"/>
    <w:tmpl w:val="BBD0C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5BAE608B"/>
    <w:multiLevelType w:val="multilevel"/>
    <w:tmpl w:val="F48415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5BB44D05"/>
    <w:multiLevelType w:val="hybridMultilevel"/>
    <w:tmpl w:val="176608B4"/>
    <w:lvl w:ilvl="0" w:tplc="40E4E9EA">
      <w:numFmt w:val="bullet"/>
      <w:lvlText w:val=""/>
      <w:lvlJc w:val="left"/>
      <w:pPr>
        <w:ind w:left="848" w:hanging="339"/>
      </w:pPr>
      <w:rPr>
        <w:rFonts w:ascii="Symbol" w:eastAsia="Symbol" w:hAnsi="Symbol" w:cs="Symbol" w:hint="default"/>
        <w:b w:val="0"/>
        <w:bCs w:val="0"/>
        <w:i w:val="0"/>
        <w:iCs w:val="0"/>
        <w:spacing w:val="0"/>
        <w:w w:val="102"/>
        <w:sz w:val="22"/>
        <w:szCs w:val="22"/>
        <w:lang w:val="en-US" w:eastAsia="en-US" w:bidi="ar-SA"/>
      </w:rPr>
    </w:lvl>
    <w:lvl w:ilvl="1" w:tplc="4F98E062">
      <w:numFmt w:val="bullet"/>
      <w:lvlText w:val="•"/>
      <w:lvlJc w:val="left"/>
      <w:pPr>
        <w:ind w:left="1668" w:hanging="339"/>
      </w:pPr>
      <w:rPr>
        <w:rFonts w:hint="default"/>
        <w:lang w:val="en-US" w:eastAsia="en-US" w:bidi="ar-SA"/>
      </w:rPr>
    </w:lvl>
    <w:lvl w:ilvl="2" w:tplc="D24E86E0">
      <w:numFmt w:val="bullet"/>
      <w:lvlText w:val="•"/>
      <w:lvlJc w:val="left"/>
      <w:pPr>
        <w:ind w:left="2496" w:hanging="339"/>
      </w:pPr>
      <w:rPr>
        <w:rFonts w:hint="default"/>
        <w:lang w:val="en-US" w:eastAsia="en-US" w:bidi="ar-SA"/>
      </w:rPr>
    </w:lvl>
    <w:lvl w:ilvl="3" w:tplc="A02640BA">
      <w:numFmt w:val="bullet"/>
      <w:lvlText w:val="•"/>
      <w:lvlJc w:val="left"/>
      <w:pPr>
        <w:ind w:left="3324" w:hanging="339"/>
      </w:pPr>
      <w:rPr>
        <w:rFonts w:hint="default"/>
        <w:lang w:val="en-US" w:eastAsia="en-US" w:bidi="ar-SA"/>
      </w:rPr>
    </w:lvl>
    <w:lvl w:ilvl="4" w:tplc="A8007F10">
      <w:numFmt w:val="bullet"/>
      <w:lvlText w:val="•"/>
      <w:lvlJc w:val="left"/>
      <w:pPr>
        <w:ind w:left="4153" w:hanging="339"/>
      </w:pPr>
      <w:rPr>
        <w:rFonts w:hint="default"/>
        <w:lang w:val="en-US" w:eastAsia="en-US" w:bidi="ar-SA"/>
      </w:rPr>
    </w:lvl>
    <w:lvl w:ilvl="5" w:tplc="310E3A6C">
      <w:numFmt w:val="bullet"/>
      <w:lvlText w:val="•"/>
      <w:lvlJc w:val="left"/>
      <w:pPr>
        <w:ind w:left="4981" w:hanging="339"/>
      </w:pPr>
      <w:rPr>
        <w:rFonts w:hint="default"/>
        <w:lang w:val="en-US" w:eastAsia="en-US" w:bidi="ar-SA"/>
      </w:rPr>
    </w:lvl>
    <w:lvl w:ilvl="6" w:tplc="B21A33F0">
      <w:numFmt w:val="bullet"/>
      <w:lvlText w:val="•"/>
      <w:lvlJc w:val="left"/>
      <w:pPr>
        <w:ind w:left="5809" w:hanging="339"/>
      </w:pPr>
      <w:rPr>
        <w:rFonts w:hint="default"/>
        <w:lang w:val="en-US" w:eastAsia="en-US" w:bidi="ar-SA"/>
      </w:rPr>
    </w:lvl>
    <w:lvl w:ilvl="7" w:tplc="DFD6D66A">
      <w:numFmt w:val="bullet"/>
      <w:lvlText w:val="•"/>
      <w:lvlJc w:val="left"/>
      <w:pPr>
        <w:ind w:left="6638" w:hanging="339"/>
      </w:pPr>
      <w:rPr>
        <w:rFonts w:hint="default"/>
        <w:lang w:val="en-US" w:eastAsia="en-US" w:bidi="ar-SA"/>
      </w:rPr>
    </w:lvl>
    <w:lvl w:ilvl="8" w:tplc="1BACEA82">
      <w:numFmt w:val="bullet"/>
      <w:lvlText w:val="•"/>
      <w:lvlJc w:val="left"/>
      <w:pPr>
        <w:ind w:left="7466" w:hanging="339"/>
      </w:pPr>
      <w:rPr>
        <w:rFonts w:hint="default"/>
        <w:lang w:val="en-US" w:eastAsia="en-US" w:bidi="ar-SA"/>
      </w:rPr>
    </w:lvl>
  </w:abstractNum>
  <w:abstractNum w:abstractNumId="99" w15:restartNumberingAfterBreak="0">
    <w:nsid w:val="5C43307C"/>
    <w:multiLevelType w:val="multilevel"/>
    <w:tmpl w:val="7B6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FA0658"/>
    <w:multiLevelType w:val="multilevel"/>
    <w:tmpl w:val="8A625A90"/>
    <w:lvl w:ilvl="0">
      <w:start w:val="1"/>
      <w:numFmt w:val="decimal"/>
      <w:lvlText w:val="4.%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2C7F5A"/>
    <w:multiLevelType w:val="hybridMultilevel"/>
    <w:tmpl w:val="F66C56F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230E12"/>
    <w:multiLevelType w:val="hybridMultilevel"/>
    <w:tmpl w:val="1424E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FC97ACE"/>
    <w:multiLevelType w:val="hybridMultilevel"/>
    <w:tmpl w:val="26A4A7D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15:restartNumberingAfterBreak="0">
    <w:nsid w:val="6000208D"/>
    <w:multiLevelType w:val="multilevel"/>
    <w:tmpl w:val="5362289E"/>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05" w15:restartNumberingAfterBreak="0">
    <w:nsid w:val="60944941"/>
    <w:multiLevelType w:val="hybridMultilevel"/>
    <w:tmpl w:val="F03CCDF4"/>
    <w:lvl w:ilvl="0" w:tplc="C4600FA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22C7713"/>
    <w:multiLevelType w:val="hybridMultilevel"/>
    <w:tmpl w:val="AA62D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2DF5E80"/>
    <w:multiLevelType w:val="hybridMultilevel"/>
    <w:tmpl w:val="54128D0C"/>
    <w:lvl w:ilvl="0" w:tplc="1D7ED4C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3672174"/>
    <w:multiLevelType w:val="multilevel"/>
    <w:tmpl w:val="21F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A57493"/>
    <w:multiLevelType w:val="multilevel"/>
    <w:tmpl w:val="0AF821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64A72F54"/>
    <w:multiLevelType w:val="multilevel"/>
    <w:tmpl w:val="B3D0A730"/>
    <w:lvl w:ilvl="0">
      <w:start w:val="1"/>
      <w:numFmt w:val="decimal"/>
      <w:lvlText w:val="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983292"/>
    <w:multiLevelType w:val="hybridMultilevel"/>
    <w:tmpl w:val="DC9A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016D66"/>
    <w:multiLevelType w:val="hybridMultilevel"/>
    <w:tmpl w:val="5AAA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FA3581"/>
    <w:multiLevelType w:val="hybridMultilevel"/>
    <w:tmpl w:val="14CC15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9009B3"/>
    <w:multiLevelType w:val="hybridMultilevel"/>
    <w:tmpl w:val="9BA6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B321D15"/>
    <w:multiLevelType w:val="hybridMultilevel"/>
    <w:tmpl w:val="CED43744"/>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6C136EA1"/>
    <w:multiLevelType w:val="hybridMultilevel"/>
    <w:tmpl w:val="3C7E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CEE2DE9"/>
    <w:multiLevelType w:val="hybridMultilevel"/>
    <w:tmpl w:val="DB7A658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DBF791B"/>
    <w:multiLevelType w:val="hybridMultilevel"/>
    <w:tmpl w:val="9314E234"/>
    <w:lvl w:ilvl="0" w:tplc="D122B8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F73FE6"/>
    <w:multiLevelType w:val="hybridMultilevel"/>
    <w:tmpl w:val="1F6CB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2C83817"/>
    <w:multiLevelType w:val="hybridMultilevel"/>
    <w:tmpl w:val="EE8C33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2" w15:restartNumberingAfterBreak="0">
    <w:nsid w:val="736D63B4"/>
    <w:multiLevelType w:val="hybridMultilevel"/>
    <w:tmpl w:val="609A67CA"/>
    <w:lvl w:ilvl="0" w:tplc="4500993C">
      <w:numFmt w:val="bullet"/>
      <w:lvlText w:val=""/>
      <w:lvlJc w:val="left"/>
      <w:pPr>
        <w:ind w:left="848" w:hanging="339"/>
      </w:pPr>
      <w:rPr>
        <w:rFonts w:ascii="Symbol" w:eastAsia="Symbol" w:hAnsi="Symbol" w:cs="Symbol" w:hint="default"/>
        <w:b w:val="0"/>
        <w:bCs w:val="0"/>
        <w:i w:val="0"/>
        <w:iCs w:val="0"/>
        <w:spacing w:val="0"/>
        <w:w w:val="102"/>
        <w:sz w:val="22"/>
        <w:szCs w:val="22"/>
        <w:lang w:val="en-US" w:eastAsia="en-US" w:bidi="ar-SA"/>
      </w:rPr>
    </w:lvl>
    <w:lvl w:ilvl="1" w:tplc="0FC67BC0">
      <w:numFmt w:val="bullet"/>
      <w:lvlText w:val="•"/>
      <w:lvlJc w:val="left"/>
      <w:pPr>
        <w:ind w:left="1668" w:hanging="339"/>
      </w:pPr>
      <w:rPr>
        <w:rFonts w:hint="default"/>
        <w:lang w:val="en-US" w:eastAsia="en-US" w:bidi="ar-SA"/>
      </w:rPr>
    </w:lvl>
    <w:lvl w:ilvl="2" w:tplc="D226973E">
      <w:numFmt w:val="bullet"/>
      <w:lvlText w:val="•"/>
      <w:lvlJc w:val="left"/>
      <w:pPr>
        <w:ind w:left="2496" w:hanging="339"/>
      </w:pPr>
      <w:rPr>
        <w:rFonts w:hint="default"/>
        <w:lang w:val="en-US" w:eastAsia="en-US" w:bidi="ar-SA"/>
      </w:rPr>
    </w:lvl>
    <w:lvl w:ilvl="3" w:tplc="C1682740">
      <w:numFmt w:val="bullet"/>
      <w:lvlText w:val="•"/>
      <w:lvlJc w:val="left"/>
      <w:pPr>
        <w:ind w:left="3324" w:hanging="339"/>
      </w:pPr>
      <w:rPr>
        <w:rFonts w:hint="default"/>
        <w:lang w:val="en-US" w:eastAsia="en-US" w:bidi="ar-SA"/>
      </w:rPr>
    </w:lvl>
    <w:lvl w:ilvl="4" w:tplc="1A5459B0">
      <w:numFmt w:val="bullet"/>
      <w:lvlText w:val="•"/>
      <w:lvlJc w:val="left"/>
      <w:pPr>
        <w:ind w:left="4153" w:hanging="339"/>
      </w:pPr>
      <w:rPr>
        <w:rFonts w:hint="default"/>
        <w:lang w:val="en-US" w:eastAsia="en-US" w:bidi="ar-SA"/>
      </w:rPr>
    </w:lvl>
    <w:lvl w:ilvl="5" w:tplc="301AA732">
      <w:numFmt w:val="bullet"/>
      <w:lvlText w:val="•"/>
      <w:lvlJc w:val="left"/>
      <w:pPr>
        <w:ind w:left="4981" w:hanging="339"/>
      </w:pPr>
      <w:rPr>
        <w:rFonts w:hint="default"/>
        <w:lang w:val="en-US" w:eastAsia="en-US" w:bidi="ar-SA"/>
      </w:rPr>
    </w:lvl>
    <w:lvl w:ilvl="6" w:tplc="BABAEB66">
      <w:numFmt w:val="bullet"/>
      <w:lvlText w:val="•"/>
      <w:lvlJc w:val="left"/>
      <w:pPr>
        <w:ind w:left="5809" w:hanging="339"/>
      </w:pPr>
      <w:rPr>
        <w:rFonts w:hint="default"/>
        <w:lang w:val="en-US" w:eastAsia="en-US" w:bidi="ar-SA"/>
      </w:rPr>
    </w:lvl>
    <w:lvl w:ilvl="7" w:tplc="59D47A7E">
      <w:numFmt w:val="bullet"/>
      <w:lvlText w:val="•"/>
      <w:lvlJc w:val="left"/>
      <w:pPr>
        <w:ind w:left="6638" w:hanging="339"/>
      </w:pPr>
      <w:rPr>
        <w:rFonts w:hint="default"/>
        <w:lang w:val="en-US" w:eastAsia="en-US" w:bidi="ar-SA"/>
      </w:rPr>
    </w:lvl>
    <w:lvl w:ilvl="8" w:tplc="9C0CE30C">
      <w:numFmt w:val="bullet"/>
      <w:lvlText w:val="•"/>
      <w:lvlJc w:val="left"/>
      <w:pPr>
        <w:ind w:left="7466" w:hanging="339"/>
      </w:pPr>
      <w:rPr>
        <w:rFonts w:hint="default"/>
        <w:lang w:val="en-US" w:eastAsia="en-US" w:bidi="ar-SA"/>
      </w:rPr>
    </w:lvl>
  </w:abstractNum>
  <w:abstractNum w:abstractNumId="123" w15:restartNumberingAfterBreak="0">
    <w:nsid w:val="75F62467"/>
    <w:multiLevelType w:val="hybridMultilevel"/>
    <w:tmpl w:val="8DDA6C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6055D8B"/>
    <w:multiLevelType w:val="multilevel"/>
    <w:tmpl w:val="C8C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B346F"/>
    <w:multiLevelType w:val="hybridMultilevel"/>
    <w:tmpl w:val="7E2E1CF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7246A79"/>
    <w:multiLevelType w:val="hybridMultilevel"/>
    <w:tmpl w:val="0A8E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7B2290E"/>
    <w:multiLevelType w:val="hybridMultilevel"/>
    <w:tmpl w:val="72CA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97C5D35"/>
    <w:multiLevelType w:val="multilevel"/>
    <w:tmpl w:val="213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F0488F"/>
    <w:multiLevelType w:val="multilevel"/>
    <w:tmpl w:val="9C0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413835"/>
    <w:multiLevelType w:val="multilevel"/>
    <w:tmpl w:val="2116C6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7CF35325"/>
    <w:multiLevelType w:val="hybridMultilevel"/>
    <w:tmpl w:val="CED68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DBF6422"/>
    <w:multiLevelType w:val="multilevel"/>
    <w:tmpl w:val="0110FBF2"/>
    <w:lvl w:ilvl="0">
      <w:start w:val="1"/>
      <w:numFmt w:val="decimal"/>
      <w:lvlText w:val="%1"/>
      <w:lvlJc w:val="left"/>
      <w:pPr>
        <w:ind w:left="360" w:hanging="360"/>
      </w:pPr>
      <w:rPr>
        <w:rFonts w:hint="default"/>
        <w:b w:val="0"/>
      </w:rPr>
    </w:lvl>
    <w:lvl w:ilvl="1">
      <w:start w:val="1"/>
      <w:numFmt w:val="decimal"/>
      <w:lvlText w:val="%1.%2"/>
      <w:lvlJc w:val="left"/>
      <w:pPr>
        <w:ind w:left="81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3" w15:restartNumberingAfterBreak="0">
    <w:nsid w:val="7DD07555"/>
    <w:multiLevelType w:val="multilevel"/>
    <w:tmpl w:val="64267828"/>
    <w:lvl w:ilvl="0">
      <w:start w:val="7"/>
      <w:numFmt w:val="decimal"/>
      <w:lvlText w:val="%1"/>
      <w:lvlJc w:val="left"/>
      <w:pPr>
        <w:ind w:left="360" w:hanging="360"/>
      </w:pPr>
      <w:rPr>
        <w:rFonts w:hint="default"/>
        <w:b/>
      </w:rPr>
    </w:lvl>
    <w:lvl w:ilvl="1">
      <w:start w:val="2"/>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34" w15:restartNumberingAfterBreak="0">
    <w:nsid w:val="7E264E88"/>
    <w:multiLevelType w:val="multilevel"/>
    <w:tmpl w:val="EC8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6E1F77"/>
    <w:multiLevelType w:val="hybridMultilevel"/>
    <w:tmpl w:val="8B9AFAB8"/>
    <w:lvl w:ilvl="0" w:tplc="11FA0E3C">
      <w:start w:val="1"/>
      <w:numFmt w:val="decimal"/>
      <w:lvlText w:val="%1."/>
      <w:lvlJc w:val="left"/>
      <w:pPr>
        <w:ind w:left="8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909AE758">
      <w:numFmt w:val="bullet"/>
      <w:lvlText w:val="•"/>
      <w:lvlJc w:val="left"/>
      <w:pPr>
        <w:ind w:left="1668" w:hanging="339"/>
      </w:pPr>
      <w:rPr>
        <w:rFonts w:hint="default"/>
        <w:lang w:val="en-US" w:eastAsia="en-US" w:bidi="ar-SA"/>
      </w:rPr>
    </w:lvl>
    <w:lvl w:ilvl="2" w:tplc="C37AA552">
      <w:numFmt w:val="bullet"/>
      <w:lvlText w:val="•"/>
      <w:lvlJc w:val="left"/>
      <w:pPr>
        <w:ind w:left="2496" w:hanging="339"/>
      </w:pPr>
      <w:rPr>
        <w:rFonts w:hint="default"/>
        <w:lang w:val="en-US" w:eastAsia="en-US" w:bidi="ar-SA"/>
      </w:rPr>
    </w:lvl>
    <w:lvl w:ilvl="3" w:tplc="BAF6274E">
      <w:numFmt w:val="bullet"/>
      <w:lvlText w:val="•"/>
      <w:lvlJc w:val="left"/>
      <w:pPr>
        <w:ind w:left="3324" w:hanging="339"/>
      </w:pPr>
      <w:rPr>
        <w:rFonts w:hint="default"/>
        <w:lang w:val="en-US" w:eastAsia="en-US" w:bidi="ar-SA"/>
      </w:rPr>
    </w:lvl>
    <w:lvl w:ilvl="4" w:tplc="43BA8C88">
      <w:numFmt w:val="bullet"/>
      <w:lvlText w:val="•"/>
      <w:lvlJc w:val="left"/>
      <w:pPr>
        <w:ind w:left="4153" w:hanging="339"/>
      </w:pPr>
      <w:rPr>
        <w:rFonts w:hint="default"/>
        <w:lang w:val="en-US" w:eastAsia="en-US" w:bidi="ar-SA"/>
      </w:rPr>
    </w:lvl>
    <w:lvl w:ilvl="5" w:tplc="E996BCFA">
      <w:numFmt w:val="bullet"/>
      <w:lvlText w:val="•"/>
      <w:lvlJc w:val="left"/>
      <w:pPr>
        <w:ind w:left="4981" w:hanging="339"/>
      </w:pPr>
      <w:rPr>
        <w:rFonts w:hint="default"/>
        <w:lang w:val="en-US" w:eastAsia="en-US" w:bidi="ar-SA"/>
      </w:rPr>
    </w:lvl>
    <w:lvl w:ilvl="6" w:tplc="566E4954">
      <w:numFmt w:val="bullet"/>
      <w:lvlText w:val="•"/>
      <w:lvlJc w:val="left"/>
      <w:pPr>
        <w:ind w:left="5809" w:hanging="339"/>
      </w:pPr>
      <w:rPr>
        <w:rFonts w:hint="default"/>
        <w:lang w:val="en-US" w:eastAsia="en-US" w:bidi="ar-SA"/>
      </w:rPr>
    </w:lvl>
    <w:lvl w:ilvl="7" w:tplc="71983434">
      <w:numFmt w:val="bullet"/>
      <w:lvlText w:val="•"/>
      <w:lvlJc w:val="left"/>
      <w:pPr>
        <w:ind w:left="6638" w:hanging="339"/>
      </w:pPr>
      <w:rPr>
        <w:rFonts w:hint="default"/>
        <w:lang w:val="en-US" w:eastAsia="en-US" w:bidi="ar-SA"/>
      </w:rPr>
    </w:lvl>
    <w:lvl w:ilvl="8" w:tplc="3EE2F2CA">
      <w:numFmt w:val="bullet"/>
      <w:lvlText w:val="•"/>
      <w:lvlJc w:val="left"/>
      <w:pPr>
        <w:ind w:left="7466" w:hanging="339"/>
      </w:pPr>
      <w:rPr>
        <w:rFonts w:hint="default"/>
        <w:lang w:val="en-US" w:eastAsia="en-US" w:bidi="ar-SA"/>
      </w:rPr>
    </w:lvl>
  </w:abstractNum>
  <w:abstractNum w:abstractNumId="136" w15:restartNumberingAfterBreak="0">
    <w:nsid w:val="7EA97B3E"/>
    <w:multiLevelType w:val="multilevel"/>
    <w:tmpl w:val="8206B064"/>
    <w:lvl w:ilvl="0">
      <w:start w:val="6"/>
      <w:numFmt w:val="decimal"/>
      <w:lvlText w:val="%1"/>
      <w:lvlJc w:val="left"/>
      <w:pPr>
        <w:ind w:left="420" w:hanging="420"/>
      </w:pPr>
      <w:rPr>
        <w:rFonts w:hint="default"/>
      </w:rPr>
    </w:lvl>
    <w:lvl w:ilvl="1">
      <w:start w:val="16"/>
      <w:numFmt w:val="decimal"/>
      <w:lvlText w:val="%1.%2"/>
      <w:lvlJc w:val="left"/>
      <w:pPr>
        <w:ind w:left="470" w:hanging="42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137" w15:restartNumberingAfterBreak="0">
    <w:nsid w:val="7EF12970"/>
    <w:multiLevelType w:val="hybridMultilevel"/>
    <w:tmpl w:val="C884FB3A"/>
    <w:lvl w:ilvl="0" w:tplc="6EC04B6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FBF199A"/>
    <w:multiLevelType w:val="hybridMultilevel"/>
    <w:tmpl w:val="B3C28DFE"/>
    <w:lvl w:ilvl="0" w:tplc="B3C415B8">
      <w:start w:val="1"/>
      <w:numFmt w:val="decimal"/>
      <w:lvlText w:val="%1."/>
      <w:lvlJc w:val="left"/>
      <w:pPr>
        <w:ind w:left="676"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988222A6">
      <w:numFmt w:val="bullet"/>
      <w:lvlText w:val="•"/>
      <w:lvlJc w:val="left"/>
      <w:pPr>
        <w:ind w:left="1403" w:hanging="339"/>
      </w:pPr>
      <w:rPr>
        <w:rFonts w:hint="default"/>
        <w:lang w:val="en-US" w:eastAsia="en-US" w:bidi="ar-SA"/>
      </w:rPr>
    </w:lvl>
    <w:lvl w:ilvl="2" w:tplc="8E6C4310">
      <w:numFmt w:val="bullet"/>
      <w:lvlText w:val="•"/>
      <w:lvlJc w:val="left"/>
      <w:pPr>
        <w:ind w:left="2126" w:hanging="339"/>
      </w:pPr>
      <w:rPr>
        <w:rFonts w:hint="default"/>
        <w:lang w:val="en-US" w:eastAsia="en-US" w:bidi="ar-SA"/>
      </w:rPr>
    </w:lvl>
    <w:lvl w:ilvl="3" w:tplc="176031B4">
      <w:numFmt w:val="bullet"/>
      <w:lvlText w:val="•"/>
      <w:lvlJc w:val="left"/>
      <w:pPr>
        <w:ind w:left="2849" w:hanging="339"/>
      </w:pPr>
      <w:rPr>
        <w:rFonts w:hint="default"/>
        <w:lang w:val="en-US" w:eastAsia="en-US" w:bidi="ar-SA"/>
      </w:rPr>
    </w:lvl>
    <w:lvl w:ilvl="4" w:tplc="232A741C">
      <w:numFmt w:val="bullet"/>
      <w:lvlText w:val="•"/>
      <w:lvlJc w:val="left"/>
      <w:pPr>
        <w:ind w:left="3572" w:hanging="339"/>
      </w:pPr>
      <w:rPr>
        <w:rFonts w:hint="default"/>
        <w:lang w:val="en-US" w:eastAsia="en-US" w:bidi="ar-SA"/>
      </w:rPr>
    </w:lvl>
    <w:lvl w:ilvl="5" w:tplc="CCDA79CC">
      <w:numFmt w:val="bullet"/>
      <w:lvlText w:val="•"/>
      <w:lvlJc w:val="left"/>
      <w:pPr>
        <w:ind w:left="4295" w:hanging="339"/>
      </w:pPr>
      <w:rPr>
        <w:rFonts w:hint="default"/>
        <w:lang w:val="en-US" w:eastAsia="en-US" w:bidi="ar-SA"/>
      </w:rPr>
    </w:lvl>
    <w:lvl w:ilvl="6" w:tplc="F594D894">
      <w:numFmt w:val="bullet"/>
      <w:lvlText w:val="•"/>
      <w:lvlJc w:val="left"/>
      <w:pPr>
        <w:ind w:left="5018" w:hanging="339"/>
      </w:pPr>
      <w:rPr>
        <w:rFonts w:hint="default"/>
        <w:lang w:val="en-US" w:eastAsia="en-US" w:bidi="ar-SA"/>
      </w:rPr>
    </w:lvl>
    <w:lvl w:ilvl="7" w:tplc="5E8E09D2">
      <w:numFmt w:val="bullet"/>
      <w:lvlText w:val="•"/>
      <w:lvlJc w:val="left"/>
      <w:pPr>
        <w:ind w:left="5741" w:hanging="339"/>
      </w:pPr>
      <w:rPr>
        <w:rFonts w:hint="default"/>
        <w:lang w:val="en-US" w:eastAsia="en-US" w:bidi="ar-SA"/>
      </w:rPr>
    </w:lvl>
    <w:lvl w:ilvl="8" w:tplc="0F76A81A">
      <w:numFmt w:val="bullet"/>
      <w:lvlText w:val="•"/>
      <w:lvlJc w:val="left"/>
      <w:pPr>
        <w:ind w:left="6464" w:hanging="339"/>
      </w:pPr>
      <w:rPr>
        <w:rFonts w:hint="default"/>
        <w:lang w:val="en-US" w:eastAsia="en-US" w:bidi="ar-SA"/>
      </w:rPr>
    </w:lvl>
  </w:abstractNum>
  <w:abstractNum w:abstractNumId="139" w15:restartNumberingAfterBreak="0">
    <w:nsid w:val="7FFA6889"/>
    <w:multiLevelType w:val="hybridMultilevel"/>
    <w:tmpl w:val="7DA0C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19898">
    <w:abstractNumId w:val="8"/>
  </w:num>
  <w:num w:numId="2" w16cid:durableId="995306245">
    <w:abstractNumId w:val="6"/>
  </w:num>
  <w:num w:numId="3" w16cid:durableId="1918593178">
    <w:abstractNumId w:val="5"/>
  </w:num>
  <w:num w:numId="4" w16cid:durableId="1985616257">
    <w:abstractNumId w:val="4"/>
  </w:num>
  <w:num w:numId="5" w16cid:durableId="1348755989">
    <w:abstractNumId w:val="7"/>
  </w:num>
  <w:num w:numId="6" w16cid:durableId="397898139">
    <w:abstractNumId w:val="3"/>
  </w:num>
  <w:num w:numId="7" w16cid:durableId="1561817882">
    <w:abstractNumId w:val="2"/>
  </w:num>
  <w:num w:numId="8" w16cid:durableId="393896305">
    <w:abstractNumId w:val="1"/>
  </w:num>
  <w:num w:numId="9" w16cid:durableId="200436859">
    <w:abstractNumId w:val="0"/>
  </w:num>
  <w:num w:numId="10" w16cid:durableId="751392100">
    <w:abstractNumId w:val="122"/>
  </w:num>
  <w:num w:numId="11" w16cid:durableId="1339431000">
    <w:abstractNumId w:val="94"/>
  </w:num>
  <w:num w:numId="12" w16cid:durableId="609553176">
    <w:abstractNumId w:val="72"/>
  </w:num>
  <w:num w:numId="13" w16cid:durableId="1355838705">
    <w:abstractNumId w:val="97"/>
  </w:num>
  <w:num w:numId="14" w16cid:durableId="1386177528">
    <w:abstractNumId w:val="127"/>
  </w:num>
  <w:num w:numId="15" w16cid:durableId="150219541">
    <w:abstractNumId w:val="24"/>
  </w:num>
  <w:num w:numId="16" w16cid:durableId="125855640">
    <w:abstractNumId w:val="95"/>
  </w:num>
  <w:num w:numId="17" w16cid:durableId="1301887393">
    <w:abstractNumId w:val="47"/>
  </w:num>
  <w:num w:numId="18" w16cid:durableId="927812638">
    <w:abstractNumId w:val="42"/>
  </w:num>
  <w:num w:numId="19" w16cid:durableId="978916618">
    <w:abstractNumId w:val="23"/>
  </w:num>
  <w:num w:numId="20" w16cid:durableId="666787989">
    <w:abstractNumId w:val="106"/>
  </w:num>
  <w:num w:numId="21" w16cid:durableId="71590299">
    <w:abstractNumId w:val="138"/>
  </w:num>
  <w:num w:numId="22" w16cid:durableId="681511141">
    <w:abstractNumId w:val="61"/>
  </w:num>
  <w:num w:numId="23" w16cid:durableId="33162409">
    <w:abstractNumId w:val="124"/>
  </w:num>
  <w:num w:numId="24" w16cid:durableId="201484695">
    <w:abstractNumId w:val="10"/>
  </w:num>
  <w:num w:numId="25" w16cid:durableId="1294674635">
    <w:abstractNumId w:val="68"/>
  </w:num>
  <w:num w:numId="26" w16cid:durableId="1957980347">
    <w:abstractNumId w:val="91"/>
  </w:num>
  <w:num w:numId="27" w16cid:durableId="1673803080">
    <w:abstractNumId w:val="25"/>
  </w:num>
  <w:num w:numId="28" w16cid:durableId="1650792831">
    <w:abstractNumId w:val="59"/>
  </w:num>
  <w:num w:numId="29" w16cid:durableId="469056465">
    <w:abstractNumId w:val="99"/>
  </w:num>
  <w:num w:numId="30" w16cid:durableId="418258802">
    <w:abstractNumId w:val="86"/>
  </w:num>
  <w:num w:numId="31" w16cid:durableId="438306015">
    <w:abstractNumId w:val="123"/>
  </w:num>
  <w:num w:numId="32" w16cid:durableId="585068167">
    <w:abstractNumId w:val="29"/>
  </w:num>
  <w:num w:numId="33" w16cid:durableId="1231388326">
    <w:abstractNumId w:val="9"/>
  </w:num>
  <w:num w:numId="34" w16cid:durableId="1622027190">
    <w:abstractNumId w:val="129"/>
  </w:num>
  <w:num w:numId="35" w16cid:durableId="1463308076">
    <w:abstractNumId w:val="58"/>
  </w:num>
  <w:num w:numId="36" w16cid:durableId="317997073">
    <w:abstractNumId w:val="26"/>
  </w:num>
  <w:num w:numId="37" w16cid:durableId="610865213">
    <w:abstractNumId w:val="15"/>
  </w:num>
  <w:num w:numId="38" w16cid:durableId="1778332098">
    <w:abstractNumId w:val="34"/>
  </w:num>
  <w:num w:numId="39" w16cid:durableId="2117828185">
    <w:abstractNumId w:val="35"/>
  </w:num>
  <w:num w:numId="40" w16cid:durableId="389157852">
    <w:abstractNumId w:val="128"/>
  </w:num>
  <w:num w:numId="41" w16cid:durableId="129131226">
    <w:abstractNumId w:val="36"/>
  </w:num>
  <w:num w:numId="42" w16cid:durableId="900212414">
    <w:abstractNumId w:val="134"/>
  </w:num>
  <w:num w:numId="43" w16cid:durableId="2135709450">
    <w:abstractNumId w:val="17"/>
  </w:num>
  <w:num w:numId="44" w16cid:durableId="178083330">
    <w:abstractNumId w:val="13"/>
  </w:num>
  <w:num w:numId="45" w16cid:durableId="1388334594">
    <w:abstractNumId w:val="117"/>
  </w:num>
  <w:num w:numId="46" w16cid:durableId="1642148486">
    <w:abstractNumId w:val="113"/>
  </w:num>
  <w:num w:numId="47" w16cid:durableId="73860390">
    <w:abstractNumId w:val="133"/>
  </w:num>
  <w:num w:numId="48" w16cid:durableId="904727384">
    <w:abstractNumId w:val="111"/>
  </w:num>
  <w:num w:numId="49" w16cid:durableId="443379207">
    <w:abstractNumId w:val="32"/>
  </w:num>
  <w:num w:numId="50" w16cid:durableId="304555648">
    <w:abstractNumId w:val="51"/>
  </w:num>
  <w:num w:numId="51" w16cid:durableId="704212005">
    <w:abstractNumId w:val="104"/>
  </w:num>
  <w:num w:numId="52" w16cid:durableId="1217162869">
    <w:abstractNumId w:val="64"/>
  </w:num>
  <w:num w:numId="53" w16cid:durableId="1781995618">
    <w:abstractNumId w:val="44"/>
  </w:num>
  <w:num w:numId="54" w16cid:durableId="800001883">
    <w:abstractNumId w:val="71"/>
  </w:num>
  <w:num w:numId="55" w16cid:durableId="1698504343">
    <w:abstractNumId w:val="82"/>
  </w:num>
  <w:num w:numId="56" w16cid:durableId="1022629713">
    <w:abstractNumId w:val="12"/>
  </w:num>
  <w:num w:numId="57" w16cid:durableId="461071351">
    <w:abstractNumId w:val="102"/>
  </w:num>
  <w:num w:numId="58" w16cid:durableId="2089302775">
    <w:abstractNumId w:val="55"/>
  </w:num>
  <w:num w:numId="59" w16cid:durableId="517239320">
    <w:abstractNumId w:val="88"/>
  </w:num>
  <w:num w:numId="60" w16cid:durableId="1674576165">
    <w:abstractNumId w:val="131"/>
  </w:num>
  <w:num w:numId="61" w16cid:durableId="1706982344">
    <w:abstractNumId w:val="46"/>
  </w:num>
  <w:num w:numId="62" w16cid:durableId="950013852">
    <w:abstractNumId w:val="139"/>
  </w:num>
  <w:num w:numId="63" w16cid:durableId="1962179583">
    <w:abstractNumId w:val="98"/>
  </w:num>
  <w:num w:numId="64" w16cid:durableId="218367295">
    <w:abstractNumId w:val="135"/>
  </w:num>
  <w:num w:numId="65" w16cid:durableId="724372550">
    <w:abstractNumId w:val="40"/>
  </w:num>
  <w:num w:numId="66" w16cid:durableId="1062753166">
    <w:abstractNumId w:val="93"/>
  </w:num>
  <w:num w:numId="67" w16cid:durableId="1301111926">
    <w:abstractNumId w:val="20"/>
  </w:num>
  <w:num w:numId="68" w16cid:durableId="1473869626">
    <w:abstractNumId w:val="33"/>
  </w:num>
  <w:num w:numId="69" w16cid:durableId="202253335">
    <w:abstractNumId w:val="67"/>
  </w:num>
  <w:num w:numId="70" w16cid:durableId="104617590">
    <w:abstractNumId w:val="18"/>
  </w:num>
  <w:num w:numId="71" w16cid:durableId="1795633650">
    <w:abstractNumId w:val="30"/>
  </w:num>
  <w:num w:numId="72" w16cid:durableId="173540217">
    <w:abstractNumId w:val="70"/>
  </w:num>
  <w:num w:numId="73" w16cid:durableId="1924102058">
    <w:abstractNumId w:val="14"/>
    <w:lvlOverride w:ilvl="0">
      <w:startOverride w:val="1"/>
    </w:lvlOverride>
  </w:num>
  <w:num w:numId="74" w16cid:durableId="708189318">
    <w:abstractNumId w:val="81"/>
  </w:num>
  <w:num w:numId="75" w16cid:durableId="1823428875">
    <w:abstractNumId w:val="31"/>
    <w:lvlOverride w:ilvl="0">
      <w:startOverride w:val="1"/>
    </w:lvlOverride>
  </w:num>
  <w:num w:numId="76" w16cid:durableId="424494040">
    <w:abstractNumId w:val="83"/>
  </w:num>
  <w:num w:numId="77" w16cid:durableId="318123500">
    <w:abstractNumId w:val="78"/>
  </w:num>
  <w:num w:numId="78" w16cid:durableId="1680885358">
    <w:abstractNumId w:val="96"/>
  </w:num>
  <w:num w:numId="79" w16cid:durableId="1445271947">
    <w:abstractNumId w:val="87"/>
  </w:num>
  <w:num w:numId="80" w16cid:durableId="587076151">
    <w:abstractNumId w:val="49"/>
  </w:num>
  <w:num w:numId="81" w16cid:durableId="997684642">
    <w:abstractNumId w:val="92"/>
  </w:num>
  <w:num w:numId="82" w16cid:durableId="1874224530">
    <w:abstractNumId w:val="41"/>
  </w:num>
  <w:num w:numId="83" w16cid:durableId="1758407913">
    <w:abstractNumId w:val="11"/>
  </w:num>
  <w:num w:numId="84" w16cid:durableId="1966158533">
    <w:abstractNumId w:val="27"/>
  </w:num>
  <w:num w:numId="85" w16cid:durableId="624771884">
    <w:abstractNumId w:val="115"/>
  </w:num>
  <w:num w:numId="86" w16cid:durableId="737941250">
    <w:abstractNumId w:val="125"/>
  </w:num>
  <w:num w:numId="87" w16cid:durableId="1668555578">
    <w:abstractNumId w:val="80"/>
  </w:num>
  <w:num w:numId="88" w16cid:durableId="1581790431">
    <w:abstractNumId w:val="63"/>
  </w:num>
  <w:num w:numId="89" w16cid:durableId="238103178">
    <w:abstractNumId w:val="118"/>
  </w:num>
  <w:num w:numId="90" w16cid:durableId="2021197060">
    <w:abstractNumId w:val="75"/>
  </w:num>
  <w:num w:numId="91" w16cid:durableId="829713635">
    <w:abstractNumId w:val="52"/>
  </w:num>
  <w:num w:numId="92" w16cid:durableId="901671833">
    <w:abstractNumId w:val="62"/>
  </w:num>
  <w:num w:numId="93" w16cid:durableId="74787187">
    <w:abstractNumId w:val="76"/>
  </w:num>
  <w:num w:numId="94" w16cid:durableId="1727023578">
    <w:abstractNumId w:val="108"/>
  </w:num>
  <w:num w:numId="95" w16cid:durableId="1920826297">
    <w:abstractNumId w:val="21"/>
  </w:num>
  <w:num w:numId="96" w16cid:durableId="1595043443">
    <w:abstractNumId w:val="121"/>
  </w:num>
  <w:num w:numId="97" w16cid:durableId="1896157027">
    <w:abstractNumId w:val="84"/>
  </w:num>
  <w:num w:numId="98" w16cid:durableId="1440024333">
    <w:abstractNumId w:val="90"/>
  </w:num>
  <w:num w:numId="99" w16cid:durableId="1851023734">
    <w:abstractNumId w:val="65"/>
  </w:num>
  <w:num w:numId="100" w16cid:durableId="57289407">
    <w:abstractNumId w:val="16"/>
  </w:num>
  <w:num w:numId="101" w16cid:durableId="891190971">
    <w:abstractNumId w:val="56"/>
  </w:num>
  <w:num w:numId="102" w16cid:durableId="1727992548">
    <w:abstractNumId w:val="110"/>
  </w:num>
  <w:num w:numId="103" w16cid:durableId="454102374">
    <w:abstractNumId w:val="100"/>
  </w:num>
  <w:num w:numId="104" w16cid:durableId="1096483264">
    <w:abstractNumId w:val="103"/>
  </w:num>
  <w:num w:numId="105" w16cid:durableId="1580142161">
    <w:abstractNumId w:val="22"/>
  </w:num>
  <w:num w:numId="106" w16cid:durableId="807282531">
    <w:abstractNumId w:val="73"/>
  </w:num>
  <w:num w:numId="107" w16cid:durableId="1279990598">
    <w:abstractNumId w:val="28"/>
  </w:num>
  <w:num w:numId="108" w16cid:durableId="1609459869">
    <w:abstractNumId w:val="57"/>
  </w:num>
  <w:num w:numId="109" w16cid:durableId="1757436862">
    <w:abstractNumId w:val="101"/>
  </w:num>
  <w:num w:numId="110" w16cid:durableId="509373978">
    <w:abstractNumId w:val="53"/>
  </w:num>
  <w:num w:numId="111" w16cid:durableId="1092779743">
    <w:abstractNumId w:val="126"/>
  </w:num>
  <w:num w:numId="112" w16cid:durableId="2089618098">
    <w:abstractNumId w:val="119"/>
  </w:num>
  <w:num w:numId="113" w16cid:durableId="2126848788">
    <w:abstractNumId w:val="105"/>
  </w:num>
  <w:num w:numId="114" w16cid:durableId="65958709">
    <w:abstractNumId w:val="137"/>
  </w:num>
  <w:num w:numId="115" w16cid:durableId="1532837947">
    <w:abstractNumId w:val="107"/>
  </w:num>
  <w:num w:numId="116" w16cid:durableId="1403721584">
    <w:abstractNumId w:val="89"/>
  </w:num>
  <w:num w:numId="117" w16cid:durableId="241717257">
    <w:abstractNumId w:val="39"/>
  </w:num>
  <w:num w:numId="118" w16cid:durableId="276959595">
    <w:abstractNumId w:val="69"/>
  </w:num>
  <w:num w:numId="119" w16cid:durableId="1686201196">
    <w:abstractNumId w:val="43"/>
  </w:num>
  <w:num w:numId="120" w16cid:durableId="457650179">
    <w:abstractNumId w:val="38"/>
  </w:num>
  <w:num w:numId="121" w16cid:durableId="1652906622">
    <w:abstractNumId w:val="85"/>
  </w:num>
  <w:num w:numId="122" w16cid:durableId="516888543">
    <w:abstractNumId w:val="114"/>
  </w:num>
  <w:num w:numId="123" w16cid:durableId="1684626851">
    <w:abstractNumId w:val="120"/>
  </w:num>
  <w:num w:numId="124" w16cid:durableId="469595469">
    <w:abstractNumId w:val="112"/>
  </w:num>
  <w:num w:numId="125" w16cid:durableId="268859854">
    <w:abstractNumId w:val="132"/>
  </w:num>
  <w:num w:numId="126" w16cid:durableId="1653024841">
    <w:abstractNumId w:val="50"/>
  </w:num>
  <w:num w:numId="127" w16cid:durableId="1253396940">
    <w:abstractNumId w:val="45"/>
  </w:num>
  <w:num w:numId="128" w16cid:durableId="179006108">
    <w:abstractNumId w:val="109"/>
  </w:num>
  <w:num w:numId="129" w16cid:durableId="1979142095">
    <w:abstractNumId w:val="77"/>
  </w:num>
  <w:num w:numId="130" w16cid:durableId="1495534641">
    <w:abstractNumId w:val="136"/>
  </w:num>
  <w:num w:numId="131" w16cid:durableId="1585870591">
    <w:abstractNumId w:val="19"/>
  </w:num>
  <w:num w:numId="132" w16cid:durableId="2048751091">
    <w:abstractNumId w:val="60"/>
  </w:num>
  <w:num w:numId="133" w16cid:durableId="1215120390">
    <w:abstractNumId w:val="37"/>
  </w:num>
  <w:num w:numId="134" w16cid:durableId="12845720">
    <w:abstractNumId w:val="66"/>
  </w:num>
  <w:num w:numId="135" w16cid:durableId="1421752964">
    <w:abstractNumId w:val="79"/>
  </w:num>
  <w:num w:numId="136" w16cid:durableId="1738750088">
    <w:abstractNumId w:val="130"/>
  </w:num>
  <w:num w:numId="137" w16cid:durableId="619260979">
    <w:abstractNumId w:val="74"/>
  </w:num>
  <w:num w:numId="138" w16cid:durableId="576014367">
    <w:abstractNumId w:val="54"/>
  </w:num>
  <w:num w:numId="139" w16cid:durableId="1915821698">
    <w:abstractNumId w:val="116"/>
  </w:num>
  <w:num w:numId="140" w16cid:durableId="1208951985">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60"/>
    <w:rsid w:val="00034616"/>
    <w:rsid w:val="00046F08"/>
    <w:rsid w:val="00053E4F"/>
    <w:rsid w:val="0006063C"/>
    <w:rsid w:val="00067D82"/>
    <w:rsid w:val="000735DA"/>
    <w:rsid w:val="000777DC"/>
    <w:rsid w:val="00090551"/>
    <w:rsid w:val="00097F43"/>
    <w:rsid w:val="000E6095"/>
    <w:rsid w:val="000F254C"/>
    <w:rsid w:val="00133B9E"/>
    <w:rsid w:val="0015074B"/>
    <w:rsid w:val="001740B9"/>
    <w:rsid w:val="001A49F9"/>
    <w:rsid w:val="001B3655"/>
    <w:rsid w:val="001E5DE1"/>
    <w:rsid w:val="001F00CF"/>
    <w:rsid w:val="00202D62"/>
    <w:rsid w:val="0021000D"/>
    <w:rsid w:val="0021582C"/>
    <w:rsid w:val="00220310"/>
    <w:rsid w:val="002452CD"/>
    <w:rsid w:val="00245F60"/>
    <w:rsid w:val="00261CBA"/>
    <w:rsid w:val="002868D0"/>
    <w:rsid w:val="0029639D"/>
    <w:rsid w:val="002C1111"/>
    <w:rsid w:val="002E2C54"/>
    <w:rsid w:val="00300285"/>
    <w:rsid w:val="00326F90"/>
    <w:rsid w:val="00340957"/>
    <w:rsid w:val="003513A5"/>
    <w:rsid w:val="0035535F"/>
    <w:rsid w:val="003802EC"/>
    <w:rsid w:val="003922CD"/>
    <w:rsid w:val="003A3837"/>
    <w:rsid w:val="003A4B60"/>
    <w:rsid w:val="003B2DF9"/>
    <w:rsid w:val="003E4759"/>
    <w:rsid w:val="00410B15"/>
    <w:rsid w:val="00427EA3"/>
    <w:rsid w:val="00445375"/>
    <w:rsid w:val="00452374"/>
    <w:rsid w:val="00456D7C"/>
    <w:rsid w:val="00466024"/>
    <w:rsid w:val="00471A87"/>
    <w:rsid w:val="00477BA5"/>
    <w:rsid w:val="00480A44"/>
    <w:rsid w:val="00486291"/>
    <w:rsid w:val="00490EED"/>
    <w:rsid w:val="00492CC7"/>
    <w:rsid w:val="00496624"/>
    <w:rsid w:val="004A119E"/>
    <w:rsid w:val="004B7DFB"/>
    <w:rsid w:val="004C76EA"/>
    <w:rsid w:val="004E04BD"/>
    <w:rsid w:val="004E530E"/>
    <w:rsid w:val="004F72A5"/>
    <w:rsid w:val="00514E49"/>
    <w:rsid w:val="005270F9"/>
    <w:rsid w:val="005411A5"/>
    <w:rsid w:val="0054399D"/>
    <w:rsid w:val="005510BF"/>
    <w:rsid w:val="00552197"/>
    <w:rsid w:val="005634C7"/>
    <w:rsid w:val="005773B9"/>
    <w:rsid w:val="005905F7"/>
    <w:rsid w:val="00591CAD"/>
    <w:rsid w:val="00594AEB"/>
    <w:rsid w:val="00594F3D"/>
    <w:rsid w:val="005A2B2D"/>
    <w:rsid w:val="005D0056"/>
    <w:rsid w:val="006000D4"/>
    <w:rsid w:val="0060660D"/>
    <w:rsid w:val="00614613"/>
    <w:rsid w:val="00620F66"/>
    <w:rsid w:val="006337E9"/>
    <w:rsid w:val="0064494B"/>
    <w:rsid w:val="00665141"/>
    <w:rsid w:val="006670EC"/>
    <w:rsid w:val="00671472"/>
    <w:rsid w:val="006755D1"/>
    <w:rsid w:val="0067705E"/>
    <w:rsid w:val="00687120"/>
    <w:rsid w:val="006B4D22"/>
    <w:rsid w:val="006B69E1"/>
    <w:rsid w:val="006D5050"/>
    <w:rsid w:val="006E454C"/>
    <w:rsid w:val="00702020"/>
    <w:rsid w:val="00717DA5"/>
    <w:rsid w:val="00721CB0"/>
    <w:rsid w:val="00723B14"/>
    <w:rsid w:val="007350A7"/>
    <w:rsid w:val="00755E70"/>
    <w:rsid w:val="00777B25"/>
    <w:rsid w:val="00783D24"/>
    <w:rsid w:val="007C15D5"/>
    <w:rsid w:val="007C52D1"/>
    <w:rsid w:val="007C6A9C"/>
    <w:rsid w:val="007E2C61"/>
    <w:rsid w:val="007E588E"/>
    <w:rsid w:val="007F2148"/>
    <w:rsid w:val="008115D4"/>
    <w:rsid w:val="008208A0"/>
    <w:rsid w:val="00823A21"/>
    <w:rsid w:val="00835DD8"/>
    <w:rsid w:val="0083609C"/>
    <w:rsid w:val="00841F9F"/>
    <w:rsid w:val="0086634B"/>
    <w:rsid w:val="0087459B"/>
    <w:rsid w:val="00880AD9"/>
    <w:rsid w:val="00883D1D"/>
    <w:rsid w:val="008852FB"/>
    <w:rsid w:val="008930D5"/>
    <w:rsid w:val="008C5DF0"/>
    <w:rsid w:val="008D6B20"/>
    <w:rsid w:val="008F1C8B"/>
    <w:rsid w:val="008F223C"/>
    <w:rsid w:val="008F3006"/>
    <w:rsid w:val="009059A8"/>
    <w:rsid w:val="00926E57"/>
    <w:rsid w:val="00934B27"/>
    <w:rsid w:val="0093748B"/>
    <w:rsid w:val="00947923"/>
    <w:rsid w:val="00962667"/>
    <w:rsid w:val="00971E77"/>
    <w:rsid w:val="00972B5B"/>
    <w:rsid w:val="00980F04"/>
    <w:rsid w:val="009A01EE"/>
    <w:rsid w:val="009A2E63"/>
    <w:rsid w:val="009C3260"/>
    <w:rsid w:val="009C6E19"/>
    <w:rsid w:val="009C7A2B"/>
    <w:rsid w:val="009D46FC"/>
    <w:rsid w:val="009E55EA"/>
    <w:rsid w:val="00A0304B"/>
    <w:rsid w:val="00A1141D"/>
    <w:rsid w:val="00A13B08"/>
    <w:rsid w:val="00A618EF"/>
    <w:rsid w:val="00A8793B"/>
    <w:rsid w:val="00A92400"/>
    <w:rsid w:val="00A92DC7"/>
    <w:rsid w:val="00A93B86"/>
    <w:rsid w:val="00A9665D"/>
    <w:rsid w:val="00AA0B7B"/>
    <w:rsid w:val="00AA1D8D"/>
    <w:rsid w:val="00AA314C"/>
    <w:rsid w:val="00AB2F4B"/>
    <w:rsid w:val="00AD1AB0"/>
    <w:rsid w:val="00AF5C4C"/>
    <w:rsid w:val="00B16EA3"/>
    <w:rsid w:val="00B3164C"/>
    <w:rsid w:val="00B459E9"/>
    <w:rsid w:val="00B47730"/>
    <w:rsid w:val="00B477C6"/>
    <w:rsid w:val="00B52A2E"/>
    <w:rsid w:val="00BA62E6"/>
    <w:rsid w:val="00BA7DA7"/>
    <w:rsid w:val="00BC575B"/>
    <w:rsid w:val="00BD1B19"/>
    <w:rsid w:val="00BD2586"/>
    <w:rsid w:val="00BD3E2D"/>
    <w:rsid w:val="00BF64C1"/>
    <w:rsid w:val="00C05B63"/>
    <w:rsid w:val="00C3557F"/>
    <w:rsid w:val="00C537D1"/>
    <w:rsid w:val="00C6499C"/>
    <w:rsid w:val="00C953F1"/>
    <w:rsid w:val="00CA09C4"/>
    <w:rsid w:val="00CB0664"/>
    <w:rsid w:val="00CB75FD"/>
    <w:rsid w:val="00CD63B8"/>
    <w:rsid w:val="00CE0B0A"/>
    <w:rsid w:val="00CE2A69"/>
    <w:rsid w:val="00CE749C"/>
    <w:rsid w:val="00D02DD4"/>
    <w:rsid w:val="00D04437"/>
    <w:rsid w:val="00D05628"/>
    <w:rsid w:val="00D23EE2"/>
    <w:rsid w:val="00D264EF"/>
    <w:rsid w:val="00D62945"/>
    <w:rsid w:val="00D66C1E"/>
    <w:rsid w:val="00D905DE"/>
    <w:rsid w:val="00D94A45"/>
    <w:rsid w:val="00D94A59"/>
    <w:rsid w:val="00D94B77"/>
    <w:rsid w:val="00DD12F2"/>
    <w:rsid w:val="00DD250B"/>
    <w:rsid w:val="00DD2E5F"/>
    <w:rsid w:val="00DE4CCD"/>
    <w:rsid w:val="00DF4111"/>
    <w:rsid w:val="00E0399C"/>
    <w:rsid w:val="00E0430A"/>
    <w:rsid w:val="00E06C8C"/>
    <w:rsid w:val="00E13736"/>
    <w:rsid w:val="00E36155"/>
    <w:rsid w:val="00E41569"/>
    <w:rsid w:val="00E45784"/>
    <w:rsid w:val="00E641CD"/>
    <w:rsid w:val="00E73103"/>
    <w:rsid w:val="00E84DD2"/>
    <w:rsid w:val="00EB64EA"/>
    <w:rsid w:val="00EC250D"/>
    <w:rsid w:val="00EC30B5"/>
    <w:rsid w:val="00EC7850"/>
    <w:rsid w:val="00EE0ED6"/>
    <w:rsid w:val="00EF0290"/>
    <w:rsid w:val="00EF3E01"/>
    <w:rsid w:val="00F048BA"/>
    <w:rsid w:val="00F13AAB"/>
    <w:rsid w:val="00F16FF8"/>
    <w:rsid w:val="00F21BF4"/>
    <w:rsid w:val="00F2719B"/>
    <w:rsid w:val="00F35D18"/>
    <w:rsid w:val="00F36AC8"/>
    <w:rsid w:val="00F5523C"/>
    <w:rsid w:val="00F57F5D"/>
    <w:rsid w:val="00F66C2A"/>
    <w:rsid w:val="00F83D12"/>
    <w:rsid w:val="00F856E4"/>
    <w:rsid w:val="00F94272"/>
    <w:rsid w:val="00FA5448"/>
    <w:rsid w:val="00FA65E1"/>
    <w:rsid w:val="00FC0458"/>
    <w:rsid w:val="00FC1D04"/>
    <w:rsid w:val="00FC693F"/>
    <w:rsid w:val="00FD08D2"/>
    <w:rsid w:val="00FE44E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2049A"/>
  <w14:defaultImageDpi w14:val="300"/>
  <w15:docId w15:val="{D1F48704-7DEE-4261-B17E-357ADD47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26E57"/>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nhideWhenUsed/>
    <w:rsid w:val="00926E57"/>
    <w:pPr>
      <w:spacing w:after="0" w:line="240" w:lineRule="auto"/>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926E57"/>
    <w:rPr>
      <w:rFonts w:ascii="Courier New" w:eastAsia="Times New Roman" w:hAnsi="Courier New" w:cs="Courier New"/>
      <w:bCs/>
      <w:color w:val="000000"/>
      <w:sz w:val="20"/>
      <w:szCs w:val="20"/>
    </w:rPr>
  </w:style>
  <w:style w:type="paragraph" w:customStyle="1" w:styleId="isselectedend">
    <w:name w:val="isselectedend"/>
    <w:basedOn w:val="Normal"/>
    <w:rsid w:val="00926E57"/>
    <w:pPr>
      <w:spacing w:before="100" w:beforeAutospacing="1" w:after="100" w:afterAutospacing="1" w:line="240" w:lineRule="auto"/>
    </w:pPr>
    <w:rPr>
      <w:rFonts w:ascii="Times New Roman" w:eastAsia="Times New Roman" w:hAnsi="Times New Roman" w:cs="Times New Roman"/>
      <w:sz w:val="24"/>
      <w:szCs w:val="24"/>
      <w:lang w:bidi="ne-NP"/>
    </w:rPr>
  </w:style>
  <w:style w:type="paragraph" w:customStyle="1" w:styleId="Default">
    <w:name w:val="Default"/>
    <w:rsid w:val="00926E57"/>
    <w:pPr>
      <w:autoSpaceDE w:val="0"/>
      <w:autoSpaceDN w:val="0"/>
      <w:adjustRightInd w:val="0"/>
      <w:spacing w:after="0" w:line="240" w:lineRule="auto"/>
    </w:pPr>
    <w:rPr>
      <w:rFonts w:ascii="Calibri" w:eastAsia="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962096">
      <w:bodyDiv w:val="1"/>
      <w:marLeft w:val="0"/>
      <w:marRight w:val="0"/>
      <w:marTop w:val="0"/>
      <w:marBottom w:val="0"/>
      <w:divBdr>
        <w:top w:val="none" w:sz="0" w:space="0" w:color="auto"/>
        <w:left w:val="none" w:sz="0" w:space="0" w:color="auto"/>
        <w:bottom w:val="none" w:sz="0" w:space="0" w:color="auto"/>
        <w:right w:val="none" w:sz="0" w:space="0" w:color="auto"/>
      </w:divBdr>
    </w:div>
    <w:div w:id="17860738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7BB71-B3E2-49F0-B860-B0A2C0B43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31</Pages>
  <Words>9104</Words>
  <Characters>51898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Rabindra Ghimire</cp:lastModifiedBy>
  <cp:revision>200</cp:revision>
  <dcterms:created xsi:type="dcterms:W3CDTF">2013-12-23T23:15:00Z</dcterms:created>
  <dcterms:modified xsi:type="dcterms:W3CDTF">2026-08-17T10:36:00Z</dcterms:modified>
  <cp:category/>
</cp:coreProperties>
</file>