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Lifecycle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  <w:r>
        <w:t xml:space="preserve"> </w:t>
      </w:r>
      <w:r>
        <w:t xml:space="preserve">·</w:t>
      </w:r>
      <w:r>
        <w:t xml:space="preserve"> </w:t>
      </w:r>
      <w:r>
        <w:t xml:space="preserve">sec-03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Verified against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khaneilcampbell.com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labs.html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lab-details.html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(b6283c4)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Not built.</w:t>
      </w:r>
      <w:r>
        <w:t xml:space="preserve"> </w:t>
      </w:r>
      <w:r>
        <w:t xml:space="preserve">No system exists to describe. This page holds the planned scope so the deep dive can be filled in as the lab is built.</w:t>
      </w:r>
    </w:p>
    <w:p>
      <w:pPr>
        <w:pStyle w:val="Heading1"/>
      </w:pPr>
      <w:bookmarkStart w:id="20" w:name="planned-scope"/>
      <w:r>
        <w:t xml:space="preserve">Planned Scope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Plan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Scenario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An access or recovery request needs validating before anyone approves it.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Telemetry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Directory attributes, group membership, MFA state and request context.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 goal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Least privilege enforced, and approvals that hold up under pressure.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Workflow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Request, verify, control, record.</w:t>
            </w:r>
          </w:p>
        </w:tc>
      </w:tr>
    </w:tbl>
    <w:p>
      <w:pPr>
        <w:pStyle w:val="Heading1"/>
      </w:pPr>
      <w:bookmarkStart w:id="21" w:name="sections-to-complete-when-built"/>
      <w:r>
        <w:t xml:space="preserve">Sections to Complete When Built</w:t>
      </w:r>
      <w:bookmarkEnd w:id="21"/>
    </w:p>
    <w:p>
      <w:pPr>
        <w:pStyle w:val="FirstParagraph"/>
      </w:pPr>
      <w:r>
        <w:t xml:space="preserve">System architecture, components, telemetry sources, detection or control logic, evidence, error handling, security of the lab itself, testing and troubleshooting.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Technical Deep Dive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SEC-03  ·  ACCESS CONTROL AND ACCOUNT LIFECYCLE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and Account Lifecycle</dc:title>
  <dc:creator/>
  <cp:keywords/>
  <dcterms:created xsi:type="dcterms:W3CDTF">2026-10-26T04:27:05Z</dcterms:created>
  <dcterms:modified xsi:type="dcterms:W3CDTF">2026-10-26T04:27:05Z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Deep Dive · sec-03</vt:lpwstr>
  </property>
</Properties>
</file>