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</w:t>
      </w:r>
      <w:r>
        <w:t xml:space="preserve"> </w:t>
      </w:r>
      <w:r>
        <w:t xml:space="preserve">Desk</w:t>
      </w:r>
      <w:r>
        <w:t xml:space="preserve"> </w:t>
      </w:r>
      <w:r>
        <w:t xml:space="preserve">Dashboard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Deep</w:t>
      </w:r>
      <w:r>
        <w:t xml:space="preserve"> </w:t>
      </w:r>
      <w:r>
        <w:t xml:space="preserve">Dive</w:t>
      </w:r>
      <w:r>
        <w:t xml:space="preserve"> </w:t>
      </w:r>
      <w:r>
        <w:t xml:space="preserve">·</w:t>
      </w:r>
      <w:r>
        <w:t xml:space="preserve"> </w:t>
      </w:r>
      <w:r>
        <w:t xml:space="preserve">web-04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Verified against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f65c017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Scope.</w:t>
      </w:r>
      <w:r>
        <w:t xml:space="preserve"> </w:t>
      </w:r>
      <w:r>
        <w:t xml:space="preserve">There is no application yet, so this document covers the repository baseline only. Sections that would describe the running system say</w:t>
      </w:r>
      <w:r>
        <w:t xml:space="preserve"> </w:t>
      </w:r>
      <w:r>
        <w:t xml:space="preserve">“</w:t>
      </w:r>
      <w:r>
        <w:t xml:space="preserve">Not built</w:t>
      </w:r>
      <w:r>
        <w:t xml:space="preserve">”</w:t>
      </w:r>
      <w:r>
        <w:t xml:space="preserve">.</w:t>
      </w:r>
    </w:p>
    <w:p>
      <w:pPr>
        <w:pStyle w:val="Heading1"/>
      </w:pPr>
      <w:bookmarkStart w:id="20" w:name="system-architecture"/>
      <w:r>
        <w:t xml:space="preserve">1. System Architecture</w:t>
      </w:r>
      <w:bookmarkEnd w:id="20"/>
    </w:p>
    <w:p>
      <w:pPr>
        <w:pStyle w:val="FirstParagraph"/>
      </w:pPr>
      <w:r>
        <w:t xml:space="preserve">Not built.</w:t>
      </w:r>
    </w:p>
    <w:p>
      <w:pPr>
        <w:pStyle w:val="Heading1"/>
      </w:pPr>
      <w:bookmarkStart w:id="21" w:name="components-repository-baseline"/>
      <w:r>
        <w:t xml:space="preserve">2. Components (repository baseline)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Role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.github/workflows/ci.yml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Python lint and test (skips until a Python project exists), gitleaks secret scan, dependency review on PRs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.github/workflows/codeql.yml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CodeQL for GitHub Actions; weekly schedule (Monday 06:23 UTC)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.github/dependabot.yml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Actions updates; pip or npm left commented out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.github/CODEOWNERS</w:t>
            </w:r>
            <w:r>
              <w:rPr>
                <w:sz w:val="18"/>
              </w:rPr>
              <w:t xml:space="preserve">, templates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Review ownership, bug and feature forms, PR template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.env.example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Names only: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SERVICE_DESK_BASE_URL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SERVICE_DESK_API_TOKEN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DATABASE_URL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CONTRIBUTING.md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SECURITY.md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LICENSE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(MIT)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Process and policy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.editorconfig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.gitattributes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Consistency</w:t>
            </w:r>
          </w:p>
        </w:tc>
      </w:tr>
    </w:tbl>
    <w:p>
      <w:pPr>
        <w:pStyle w:val="Heading1"/>
      </w:pPr>
      <w:bookmarkStart w:id="22" w:name="integrations"/>
      <w:r>
        <w:t xml:space="preserve">3. Integrations</w:t>
      </w:r>
      <w:bookmarkEnd w:id="22"/>
    </w:p>
    <w:p>
      <w:pPr>
        <w:pStyle w:val="FirstParagraph"/>
      </w:pPr>
      <w:r>
        <w:t xml:space="preserve">[Verified] Planned only: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names ServiceNow, Jira Service Management and Zendesk as examples of a service desk API.</w:t>
      </w:r>
    </w:p>
    <w:p>
      <w:pPr>
        <w:pStyle w:val="Heading1"/>
      </w:pPr>
      <w:bookmarkStart w:id="23" w:name="authentication"/>
      <w:r>
        <w:t xml:space="preserve">4. Authentication</w:t>
      </w:r>
      <w:bookmarkEnd w:id="23"/>
    </w:p>
    <w:p>
      <w:pPr>
        <w:pStyle w:val="FirstParagraph"/>
      </w:pPr>
      <w:r>
        <w:t xml:space="preserve">Not built. [Verified] Tokens are meant for a gitignored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Heading1"/>
      </w:pPr>
      <w:bookmarkStart w:id="24" w:name="Xc6468fd100e3526f3e168ece322896eee73ac70"/>
      <w:r>
        <w:t xml:space="preserve">5–8. Data Flows, Structures, Error Handling, Monitoring</w:t>
      </w:r>
      <w:bookmarkEnd w:id="24"/>
    </w:p>
    <w:p>
      <w:pPr>
        <w:pStyle w:val="FirstParagraph"/>
      </w:pPr>
      <w:r>
        <w:t xml:space="preserve">Not built.</w:t>
      </w:r>
    </w:p>
    <w:p>
      <w:pPr>
        <w:pStyle w:val="Heading1"/>
      </w:pPr>
      <w:bookmarkStart w:id="25" w:name="security-considerations"/>
      <w:r>
        <w:t xml:space="preserve">9. Security Considerations</w:t>
      </w:r>
      <w:bookmarkEnd w:id="25"/>
    </w:p>
    <w:p>
      <w:pPr>
        <w:pStyle w:val="FirstParagraph"/>
      </w:pPr>
      <w:r>
        <w:t xml:space="preserve">[Verified] Actions pinned to full commit SHAs;</w:t>
      </w:r>
      <w:r>
        <w:t xml:space="preserve"> </w:t>
      </w:r>
      <w:r>
        <w:rPr>
          <w:rStyle w:val="VerbatimChar"/>
        </w:rPr>
        <w:t xml:space="preserve">permissions: contents: read</w:t>
      </w:r>
      <w:r>
        <w:t xml:space="preserve">; gitleaks over full history; dependency review fails on high severity; CodeQL weekly. Ground rule: no employer data.</w:t>
      </w:r>
    </w:p>
    <w:p>
      <w:pPr>
        <w:pStyle w:val="Heading1"/>
      </w:pPr>
      <w:bookmarkStart w:id="26" w:name="deployment-architecture"/>
      <w:r>
        <w:t xml:space="preserve">10. Deployment Architecture</w:t>
      </w:r>
      <w:bookmarkEnd w:id="26"/>
    </w:p>
    <w:p>
      <w:pPr>
        <w:pStyle w:val="FirstParagraph"/>
      </w:pPr>
      <w:r>
        <w:t xml:space="preserve">Not decided.</w:t>
      </w:r>
    </w:p>
    <w:p>
      <w:pPr>
        <w:pStyle w:val="Heading1"/>
      </w:pPr>
      <w:bookmarkStart w:id="27" w:name="testing-methodology"/>
      <w:r>
        <w:t xml:space="preserve">11. Testing Methodology</w:t>
      </w:r>
      <w:bookmarkEnd w:id="27"/>
    </w:p>
    <w:p>
      <w:pPr>
        <w:pStyle w:val="FirstParagraph"/>
      </w:pPr>
      <w:r>
        <w:t xml:space="preserve">[Verified] CI runs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once a Python project and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exist. Nothing to run today.</w:t>
      </w:r>
    </w:p>
    <w:p>
      <w:pPr>
        <w:pStyle w:val="Heading1"/>
      </w:pPr>
      <w:bookmarkStart w:id="28" w:name="troubleshooting-procedures"/>
      <w:r>
        <w:t xml:space="preserve">12. Troubleshooting Procedures</w:t>
      </w:r>
      <w:bookmarkEnd w:id="28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Check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Lint and test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passes instantly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Expected: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pyproject.toml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yet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Dependency review skipped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Expected unless a manifest changed</w:t>
            </w:r>
          </w:p>
        </w:tc>
      </w:tr>
    </w:tbl>
    <w:p>
      <w:pPr>
        <w:pStyle w:val="Heading1"/>
      </w:pPr>
      <w:bookmarkStart w:id="29" w:name="performance-considerations"/>
      <w:r>
        <w:t xml:space="preserve">13. Performance Considerations</w:t>
      </w:r>
      <w:bookmarkEnd w:id="29"/>
    </w:p>
    <w:p>
      <w:pPr>
        <w:pStyle w:val="FirstParagraph"/>
      </w:pPr>
      <w:r>
        <w:t xml:space="preserve">Not applicable yet.</w:t>
      </w:r>
    </w:p>
    <w:p>
      <w:pPr>
        <w:pStyle w:val="Heading1"/>
      </w:pPr>
      <w:bookmarkStart w:id="30" w:name="future-engineering-improvements"/>
      <w:r>
        <w:t xml:space="preserve">14. Future Engineering Improvements</w:t>
      </w:r>
      <w:bookmarkEnd w:id="30"/>
    </w:p>
    <w:p>
      <w:pPr>
        <w:pStyle w:val="FirstParagraph"/>
      </w:pPr>
      <w:r>
        <w:t xml:space="preserve">[Recommended] When a stack is chosen, enable the matching Dependabot ecosystem and add that language to CodeQL.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Technical Deep Dive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WEB-04  ·  SERVICE DESK DASHBOARD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Desk Dashboard</dc:title>
  <dc:creator/>
  <cp:keywords/>
  <dcterms:created xsi:type="dcterms:W3CDTF">2026-10-26T04:09:43Z</dcterms:created>
  <dcterms:modified xsi:type="dcterms:W3CDTF">2026-10-26T04:09:43Z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Deep Dive · web-04</vt:lpwstr>
  </property>
</Properties>
</file>