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Desk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Engineering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web-04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Purpose of this guide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 the concepts this project will need, and explain the baseline you already have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t xml:space="preserve">General explanations are background knowledge; every</w:t>
      </w:r>
      <w:r>
        <w:t xml:space="preserve"> </w:t>
      </w:r>
      <w:r>
        <w:t xml:space="preserve">“</w:t>
      </w:r>
      <w:r>
        <w:t xml:space="preserve">Example from your project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[Verified]</w:t>
      </w:r>
      <w:r>
        <w:t xml:space="preserve">.</w:t>
      </w:r>
    </w:p>
    <w:p>
      <w:pPr>
        <w:pStyle w:val="Heading1"/>
      </w:pPr>
      <w:bookmarkStart w:id="20" w:name="Xbfdca110aa14a30e1b7b502346a6ca6d7f3b7cb"/>
      <w:r>
        <w:t xml:space="preserve">1. Engineering Concepts This Project Teaches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it shows up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Supply-chain security for CI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SHA-pinned actions, dependency review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Secret scanning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gitleaks job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Static analysis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CodeQL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ITSM metrics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Planned scope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Synthetic data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Planned generator</w:t>
            </w:r>
          </w:p>
        </w:tc>
      </w:tr>
    </w:tbl>
    <w:p>
      <w:pPr>
        <w:pStyle w:val="Heading1"/>
      </w:pPr>
      <w:bookmarkStart w:id="21" w:name="how-the-major-components-work"/>
      <w:r>
        <w:t xml:space="preserve">2. How the Major Components Work</w:t>
      </w:r>
      <w:bookmarkEnd w:id="21"/>
    </w:p>
    <w:p>
      <w:pPr>
        <w:pStyle w:val="Heading2"/>
      </w:pPr>
      <w:bookmarkStart w:id="22" w:name="pinning-actions-to-commit-shas"/>
      <w:r>
        <w:t xml:space="preserve">Pinning actions to commit SHAs</w:t>
      </w:r>
      <w:bookmarkEnd w:id="22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A workflow step like</w:t>
      </w:r>
      <w:r>
        <w:t xml:space="preserve"> </w:t>
      </w:r>
      <w:r>
        <w:rPr>
          <w:rStyle w:val="VerbatimChar"/>
        </w:rPr>
        <w:t xml:space="preserve">actions/checkout@v7</w:t>
      </w:r>
      <w:r>
        <w:t xml:space="preserve"> </w:t>
      </w:r>
      <w:r>
        <w:t xml:space="preserve">runs someone else’s code. A tag can be moved to point at different code.</w:t>
      </w:r>
    </w:p>
    <w:p>
      <w:pPr>
        <w:pStyle w:val="BodyText"/>
      </w:pPr>
      <w:r>
        <w:rPr>
          <w:b/>
        </w:rPr>
        <w:t xml:space="preserve">Intermediate.</w:t>
      </w:r>
      <w:r>
        <w:t xml:space="preserve"> </w:t>
      </w:r>
      <w:r>
        <w:t xml:space="preserve">A full commit SHA cannot be moved, so the code you reviewed is the code that runs. Dependabot can still update SHA pins.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Many security teams require SHA pinning after real supply-chain attacks through compromised actions.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actions/checkout@3d3c42e…  # v7.0.1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.</w:t>
      </w:r>
    </w:p>
    <w:p>
      <w:pPr>
        <w:pStyle w:val="Heading2"/>
      </w:pPr>
      <w:bookmarkStart w:id="23" w:name="secret-scanning"/>
      <w:r>
        <w:t xml:space="preserve">Secret scanning</w:t>
      </w:r>
      <w:bookmarkEnd w:id="23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A tool that searches your code and its history for things that look like passwords or keys.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 The gitleaks job checks out the full history (</w:t>
      </w:r>
      <w:r>
        <w:rPr>
          <w:rStyle w:val="VerbatimChar"/>
        </w:rPr>
        <w:t xml:space="preserve">fetch-depth: 0</w:t>
      </w:r>
      <w:r>
        <w:t xml:space="preserve">). That matters: ai-01 shows a password can stay in history after it is removed from the current code.</w:t>
      </w:r>
    </w:p>
    <w:p>
      <w:pPr>
        <w:pStyle w:val="Heading2"/>
      </w:pPr>
      <w:bookmarkStart w:id="24" w:name="itsm-metrics-you-plan-to-show"/>
      <w:r>
        <w:t xml:space="preserve">ITSM metrics you plan to show</w:t>
      </w:r>
      <w:bookmarkEnd w:id="24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First contact resolution: share of tickets solved on the first interaction. Backlog ageing: how long open tickets have waited. SLA health: share of tickets resolved within their target time.</w:t>
      </w:r>
    </w:p>
    <w:p>
      <w:pPr>
        <w:pStyle w:val="BodyText"/>
      </w:pPr>
      <w:r>
        <w:rPr>
          <w:b/>
        </w:rPr>
        <w:t xml:space="preserve">Intermediate.</w:t>
      </w:r>
      <w:r>
        <w:t xml:space="preserve"> </w:t>
      </w:r>
      <w:r>
        <w:t xml:space="preserve">Each needs a precise definition (what starts and stops the clock, whether reopened tickets count) before it is computed.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ITIL 4 practices and tools such as ServiceNow Performance Analytics define these formally.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 Ground rule:</w:t>
      </w:r>
      <w:r>
        <w:t xml:space="preserve"> </w:t>
      </w:r>
      <w:r>
        <w:t xml:space="preserve">“</w:t>
      </w:r>
      <w:r>
        <w:t xml:space="preserve">A value appears only when it is computed from the data in the repository.</w:t>
      </w:r>
      <w:r>
        <w:t xml:space="preserve">”</w:t>
      </w:r>
    </w:p>
    <w:p>
      <w:pPr>
        <w:pStyle w:val="Heading1"/>
      </w:pPr>
      <w:bookmarkStart w:id="25" w:name="why-these-tools"/>
      <w:r>
        <w:t xml:space="preserve">3. Why These Tools</w:t>
      </w:r>
      <w:bookmarkEnd w:id="25"/>
    </w:p>
    <w:p>
      <w:pPr>
        <w:pStyle w:val="FirstParagraph"/>
      </w:pPr>
      <w:r>
        <w:t xml:space="preserve">[Verified] Python CI scaffolding and MIT license are chosen; the dashboard stack is not.</w:t>
      </w:r>
    </w:p>
    <w:p>
      <w:pPr>
        <w:pStyle w:val="Heading1"/>
      </w:pPr>
      <w:bookmarkStart w:id="26" w:name="X4ee6d3ba77237ec32a4d850c015b7be9f0409cc"/>
      <w:r>
        <w:t xml:space="preserve">4–7. Behind the Scenes, Code Structures, Data Movement, Failures</w:t>
      </w:r>
      <w:bookmarkEnd w:id="26"/>
    </w:p>
    <w:p>
      <w:pPr>
        <w:pStyle w:val="FirstParagraph"/>
      </w:pPr>
      <w:r>
        <w:t xml:space="preserve">Not applicable until code exists.</w:t>
      </w:r>
    </w:p>
    <w:p>
      <w:pPr>
        <w:pStyle w:val="Heading1"/>
      </w:pPr>
      <w:bookmarkStart w:id="27" w:name="Xf189ae7fe4f9feb70e92dc1af8c6689f90e287f"/>
      <w:r>
        <w:t xml:space="preserve">8. How an Experienced Engineer Would Approach It</w:t>
      </w:r>
      <w:bookmarkEnd w:id="27"/>
    </w:p>
    <w:p>
      <w:pPr>
        <w:pStyle w:val="FirstParagraph"/>
      </w:pPr>
      <w:r>
        <w:t xml:space="preserve">Define the data model and each metric in writing, build the synthetic generator, and only then pick a dashboard tool that fits the data.</w:t>
      </w:r>
    </w:p>
    <w:p>
      <w:pPr>
        <w:pStyle w:val="Heading1"/>
      </w:pPr>
      <w:bookmarkStart w:id="28" w:name="X68f97d97b6988a9f1927974b246fa043ceeeab7"/>
      <w:r>
        <w:t xml:space="preserve">9. What You Need to Explain in a Technical Interview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Why you use synthetic data instead of real tickets.</w:t>
      </w:r>
    </w:p>
    <w:p>
      <w:pPr>
        <w:numPr>
          <w:ilvl w:val="0"/>
          <w:numId w:val="1001"/>
        </w:numPr>
        <w:pStyle w:val="Compact"/>
      </w:pPr>
      <w:r>
        <w:t xml:space="preserve">Why actions are pinned to SHAs.</w:t>
      </w:r>
    </w:p>
    <w:p>
      <w:pPr>
        <w:numPr>
          <w:ilvl w:val="0"/>
          <w:numId w:val="1001"/>
        </w:numPr>
        <w:pStyle w:val="Compact"/>
      </w:pPr>
      <w:r>
        <w:t xml:space="preserve">How you would define first contact resolution precisely.</w:t>
      </w:r>
    </w:p>
    <w:p>
      <w:pPr>
        <w:pStyle w:val="Heading1"/>
      </w:pPr>
      <w:bookmarkStart w:id="29" w:name="what-to-learn-next"/>
      <w:r>
        <w:t xml:space="preserve">10. What to Learn Next</w:t>
      </w:r>
      <w:bookmarkEnd w:id="29"/>
    </w:p>
    <w:p>
      <w:pPr>
        <w:pStyle w:val="FirstParagraph"/>
      </w:pPr>
      <w:r>
        <w:t xml:space="preserve">Pandas and a dashboard framework (for example Streamlit or Grafana); data modelling for tickets; ITIL 4 measurement.</w:t>
      </w:r>
    </w:p>
    <w:p>
      <w:pPr>
        <w:pStyle w:val="Heading1"/>
      </w:pPr>
      <w:bookmarkStart w:id="30" w:name="test-your-understanding"/>
      <w:r>
        <w:t xml:space="preserve">Test Your Understanding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Why does the CI</w:t>
      </w:r>
      <w:r>
        <w:t xml:space="preserve"> </w:t>
      </w:r>
      <w:r>
        <w:t xml:space="preserve">“</w:t>
      </w:r>
      <w:r>
        <w:t xml:space="preserve">Lint and test</w:t>
      </w:r>
      <w:r>
        <w:t xml:space="preserve">”</w:t>
      </w:r>
      <w:r>
        <w:t xml:space="preserve"> </w:t>
      </w:r>
      <w:r>
        <w:t xml:space="preserve">job pass today even though there is no code?</w:t>
      </w:r>
    </w:p>
    <w:p>
      <w:pPr>
        <w:numPr>
          <w:ilvl w:val="0"/>
          <w:numId w:val="1002"/>
        </w:numPr>
        <w:pStyle w:val="Compact"/>
      </w:pPr>
      <w:r>
        <w:t xml:space="preserve">Why does the gitleaks job fetch the full git history?</w:t>
      </w:r>
    </w:p>
    <w:p>
      <w:pPr>
        <w:numPr>
          <w:ilvl w:val="0"/>
          <w:numId w:val="1002"/>
        </w:numPr>
        <w:pStyle w:val="Compact"/>
      </w:pPr>
      <w:r>
        <w:t xml:space="preserve">What is the risk of</w:t>
      </w:r>
      <w:r>
        <w:t xml:space="preserve"> </w:t>
      </w:r>
      <w:r>
        <w:rPr>
          <w:rStyle w:val="VerbatimChar"/>
        </w:rPr>
        <w:t xml:space="preserve">uses: some-action@v1</w:t>
      </w:r>
      <w:r>
        <w:t xml:space="preserve"> </w:t>
      </w:r>
      <w:r>
        <w:t xml:space="preserve">compared with a SHA?</w:t>
      </w:r>
    </w:p>
    <w:p>
      <w:pPr>
        <w:numPr>
          <w:ilvl w:val="0"/>
          <w:numId w:val="1002"/>
        </w:numPr>
        <w:pStyle w:val="Compact"/>
      </w:pPr>
      <w:r>
        <w:t xml:space="preserve">Define backlog ageing in a way that two people would compute the same number.</w:t>
      </w:r>
    </w:p>
    <w:p>
      <w:pPr>
        <w:numPr>
          <w:ilvl w:val="0"/>
          <w:numId w:val="1002"/>
        </w:numPr>
        <w:pStyle w:val="Compact"/>
      </w:pPr>
      <w:r>
        <w:t xml:space="preserve">Which branch would you merge to get both the baseline and the full README, and why?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Engineering Learning Guide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WEB-04  ·  SERVICE DESK DASHBOARD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Dashboard</dc:title>
  <dc:creator/>
  <cp:keywords/>
  <dcterms:created xsi:type="dcterms:W3CDTF">2026-10-26T04:09:43Z</dcterms:created>
  <dcterms:modified xsi:type="dcterms:W3CDTF">2026-10-26T04:09:43Z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Engineering Learning Guide · web-04</vt:lpwstr>
  </property>
</Properties>
</file>