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910" w:rsidRDefault="000D3C3F">
      <w:pPr>
        <w:rPr>
          <w:lang w:val="en-GB"/>
        </w:rPr>
      </w:pPr>
      <w:r>
        <w:rPr>
          <w:lang w:val="en-GB"/>
        </w:rPr>
        <w:t xml:space="preserve">In next Js, </w:t>
      </w:r>
    </w:p>
    <w:p w:rsidR="000D3C3F" w:rsidRDefault="000D3C3F">
      <w:pPr>
        <w:rPr>
          <w:lang w:val="en-GB"/>
        </w:rPr>
      </w:pPr>
      <w:r>
        <w:rPr>
          <w:lang w:val="en-GB"/>
        </w:rPr>
        <w:t xml:space="preserve">For routing we need to have app </w:t>
      </w:r>
      <w:proofErr w:type="gramStart"/>
      <w:r>
        <w:rPr>
          <w:lang w:val="en-GB"/>
        </w:rPr>
        <w:t>router(</w:t>
      </w:r>
      <w:proofErr w:type="gramEnd"/>
      <w:r>
        <w:rPr>
          <w:lang w:val="en-GB"/>
        </w:rPr>
        <w:t>modern and recommended way) or page router.</w:t>
      </w:r>
    </w:p>
    <w:p w:rsidR="000D3C3F" w:rsidRDefault="000D3C3F">
      <w:pPr>
        <w:rPr>
          <w:lang w:val="en-GB"/>
        </w:rPr>
      </w:pPr>
      <w:r>
        <w:rPr>
          <w:lang w:val="en-GB"/>
        </w:rPr>
        <w:t xml:space="preserve">For App Router we need to have a folder named 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 xml:space="preserve">/app. And app is a reserved keyword and no folder can be named as app in 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 xml:space="preserve"> folder, in other folder we can have a folder name app, </w:t>
      </w:r>
      <w:proofErr w:type="spellStart"/>
      <w:r>
        <w:rPr>
          <w:lang w:val="en-GB"/>
        </w:rPr>
        <w:t>eg</w:t>
      </w:r>
      <w:proofErr w:type="spellEnd"/>
      <w:r>
        <w:rPr>
          <w:lang w:val="en-GB"/>
        </w:rPr>
        <w:t xml:space="preserve">. </w:t>
      </w:r>
      <w:proofErr w:type="spellStart"/>
      <w:proofErr w:type="gramStart"/>
      <w:r>
        <w:rPr>
          <w:lang w:val="en-GB"/>
        </w:rPr>
        <w:t>src</w:t>
      </w:r>
      <w:proofErr w:type="spellEnd"/>
      <w:r>
        <w:rPr>
          <w:lang w:val="en-GB"/>
        </w:rPr>
        <w:t>/components/app</w:t>
      </w:r>
      <w:proofErr w:type="gramEnd"/>
      <w:r>
        <w:rPr>
          <w:lang w:val="en-GB"/>
        </w:rPr>
        <w:t xml:space="preserve">. </w:t>
      </w:r>
      <w:r w:rsidRPr="000D3C3F">
        <w:rPr>
          <w:lang w:val="en-GB"/>
        </w:rPr>
        <w:t xml:space="preserve">Inside </w:t>
      </w:r>
      <w:proofErr w:type="spellStart"/>
      <w:r w:rsidRPr="000D3C3F">
        <w:rPr>
          <w:lang w:val="en-GB"/>
        </w:rPr>
        <w:t>src</w:t>
      </w:r>
      <w:proofErr w:type="spellEnd"/>
      <w:r w:rsidRPr="000D3C3F">
        <w:rPr>
          <w:lang w:val="en-GB"/>
        </w:rPr>
        <w:t>/app, the file names are reserved (page.tsx, layout.tsx, loading.tsx, error.tsx)</w:t>
      </w:r>
    </w:p>
    <w:p w:rsidR="003F156E" w:rsidRDefault="003F156E">
      <w:pPr>
        <w:rPr>
          <w:lang w:val="en-GB"/>
        </w:rPr>
      </w:pPr>
      <w:r>
        <w:rPr>
          <w:lang w:val="en-GB"/>
        </w:rPr>
        <w:t>Significance of page.tsx, layout.tsx, loading.tsx, error.tsx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page.tsx (The Unique Content)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This is the only required file to make a route accessible. It contains the specific UI that makes that page unique.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Role: The main content of the URL.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Example: In </w:t>
      </w:r>
      <w:proofErr w:type="spellStart"/>
      <w:r w:rsidRPr="003F156E">
        <w:rPr>
          <w:lang w:val="en-GB"/>
        </w:rPr>
        <w:t>src</w:t>
      </w:r>
      <w:proofErr w:type="spellEnd"/>
      <w:r w:rsidRPr="003F156E">
        <w:rPr>
          <w:lang w:val="en-GB"/>
        </w:rPr>
        <w:t>/app/</w:t>
      </w:r>
      <w:proofErr w:type="spellStart"/>
      <w:r w:rsidRPr="003F156E">
        <w:rPr>
          <w:lang w:val="en-GB"/>
        </w:rPr>
        <w:t>todo</w:t>
      </w:r>
      <w:proofErr w:type="spellEnd"/>
      <w:r w:rsidRPr="003F156E">
        <w:rPr>
          <w:lang w:val="en-GB"/>
        </w:rPr>
        <w:t xml:space="preserve">/page.tsx, the code inside here is what </w:t>
      </w:r>
      <w:proofErr w:type="gramStart"/>
      <w:r w:rsidRPr="003F156E">
        <w:rPr>
          <w:lang w:val="en-GB"/>
        </w:rPr>
        <w:t>appears</w:t>
      </w:r>
      <w:proofErr w:type="gramEnd"/>
      <w:r w:rsidRPr="003F156E">
        <w:rPr>
          <w:lang w:val="en-GB"/>
        </w:rPr>
        <w:t xml:space="preserve"> when the user visits /</w:t>
      </w:r>
      <w:proofErr w:type="spellStart"/>
      <w:r w:rsidRPr="003F156E">
        <w:rPr>
          <w:lang w:val="en-GB"/>
        </w:rPr>
        <w:t>todo</w:t>
      </w:r>
      <w:proofErr w:type="spellEnd"/>
      <w:r w:rsidRPr="003F156E">
        <w:rPr>
          <w:lang w:val="en-GB"/>
        </w:rPr>
        <w:t>.</w:t>
      </w:r>
    </w:p>
    <w:p w:rsid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2. </w:t>
      </w:r>
      <w:proofErr w:type="gramStart"/>
      <w:r w:rsidRPr="003F156E">
        <w:rPr>
          <w:lang w:val="en-GB"/>
        </w:rPr>
        <w:t>layout.tsx</w:t>
      </w:r>
      <w:proofErr w:type="gramEnd"/>
      <w:r w:rsidRPr="003F156E">
        <w:rPr>
          <w:lang w:val="en-GB"/>
        </w:rPr>
        <w:t xml:space="preserve"> (The Shared Wrapper)</w:t>
      </w:r>
    </w:p>
    <w:p w:rsidR="003F156E" w:rsidRPr="003F156E" w:rsidRDefault="003F156E" w:rsidP="003F156E">
      <w:pPr>
        <w:rPr>
          <w:rFonts w:cstheme="minorHAnsi"/>
          <w:lang w:val="en-GB"/>
        </w:rPr>
      </w:pPr>
      <w:r w:rsidRPr="003F156E">
        <w:rPr>
          <w:rFonts w:cstheme="minorHAnsi"/>
        </w:rPr>
        <w:t xml:space="preserve">In the App Router, the </w:t>
      </w:r>
      <w:r w:rsidRPr="003F156E">
        <w:rPr>
          <w:rStyle w:val="HTMLCode"/>
          <w:rFonts w:asciiTheme="minorHAnsi" w:eastAsiaTheme="minorHAnsi" w:hAnsiTheme="minorHAnsi" w:cstheme="minorHAnsi"/>
          <w:sz w:val="22"/>
          <w:szCs w:val="22"/>
        </w:rPr>
        <w:t>layout.tsx</w:t>
      </w:r>
      <w:r w:rsidRPr="003F156E">
        <w:rPr>
          <w:rFonts w:cstheme="minorHAnsi"/>
        </w:rPr>
        <w:t xml:space="preserve"> receives the </w:t>
      </w:r>
      <w:r w:rsidRPr="003F156E">
        <w:rPr>
          <w:rStyle w:val="HTMLCode"/>
          <w:rFonts w:asciiTheme="minorHAnsi" w:eastAsiaTheme="minorHAnsi" w:hAnsiTheme="minorHAnsi" w:cstheme="minorHAnsi"/>
          <w:sz w:val="22"/>
          <w:szCs w:val="22"/>
        </w:rPr>
        <w:t>page.tsx</w:t>
      </w:r>
      <w:r w:rsidRPr="003F156E">
        <w:rPr>
          <w:rFonts w:cstheme="minorHAnsi"/>
        </w:rPr>
        <w:t xml:space="preserve"> as a prop called </w:t>
      </w:r>
      <w:r w:rsidRPr="003F156E">
        <w:rPr>
          <w:rStyle w:val="HTMLCode"/>
          <w:rFonts w:asciiTheme="minorHAnsi" w:eastAsiaTheme="minorHAnsi" w:hAnsiTheme="minorHAnsi" w:cstheme="minorHAnsi"/>
          <w:sz w:val="22"/>
          <w:szCs w:val="22"/>
        </w:rPr>
        <w:t>children</w:t>
      </w:r>
      <w:r w:rsidRPr="003F156E">
        <w:rPr>
          <w:rFonts w:cstheme="minorHAnsi"/>
        </w:rPr>
        <w:t>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This file is used to create UI that is shared across multiple pages (like </w:t>
      </w:r>
      <w:proofErr w:type="spellStart"/>
      <w:r w:rsidRPr="003F156E">
        <w:rPr>
          <w:lang w:val="en-GB"/>
        </w:rPr>
        <w:t>Navbars</w:t>
      </w:r>
      <w:proofErr w:type="spellEnd"/>
      <w:r w:rsidRPr="003F156E">
        <w:rPr>
          <w:lang w:val="en-GB"/>
        </w:rPr>
        <w:t xml:space="preserve"> or Sidebars).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Role: Wraps the page.tsx and any nested child folders.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Significance: It does not re-render when navigating between sibling pages. This makes it highly </w:t>
      </w:r>
      <w:proofErr w:type="spellStart"/>
      <w:r w:rsidRPr="003F156E">
        <w:rPr>
          <w:lang w:val="en-GB"/>
        </w:rPr>
        <w:t>performant</w:t>
      </w:r>
      <w:proofErr w:type="spellEnd"/>
      <w:r w:rsidRPr="003F156E">
        <w:rPr>
          <w:lang w:val="en-GB"/>
        </w:rPr>
        <w:t xml:space="preserve"> for headers and footers.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Root Layout: The </w:t>
      </w:r>
      <w:proofErr w:type="spellStart"/>
      <w:r w:rsidRPr="003F156E">
        <w:rPr>
          <w:lang w:val="en-GB"/>
        </w:rPr>
        <w:t>src</w:t>
      </w:r>
      <w:proofErr w:type="spellEnd"/>
      <w:r w:rsidRPr="003F156E">
        <w:rPr>
          <w:lang w:val="en-GB"/>
        </w:rPr>
        <w:t>/app/layout.tsx is mandatory and contains the &lt;html&gt; and &lt;body&gt; tags.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3. </w:t>
      </w:r>
      <w:proofErr w:type="gramStart"/>
      <w:r w:rsidRPr="003F156E">
        <w:rPr>
          <w:lang w:val="en-GB"/>
        </w:rPr>
        <w:t>loading.tsx</w:t>
      </w:r>
      <w:proofErr w:type="gramEnd"/>
      <w:r w:rsidRPr="003F156E">
        <w:rPr>
          <w:lang w:val="en-GB"/>
        </w:rPr>
        <w:t xml:space="preserve"> (The Instant Feedback)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Next.js 15 uses React Suspense under the hood. If you create this file, Next.js will automatically show it while the data for your page.tsx is being fetched.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Role: An automatic loading state (like a spinner or skeleton screen).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Benefit: It makes your app feel faster because the user sees the "shell" of the page immediately while the Java backend is processing the request.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 xml:space="preserve">4. </w:t>
      </w:r>
      <w:proofErr w:type="gramStart"/>
      <w:r w:rsidRPr="003F156E">
        <w:rPr>
          <w:lang w:val="en-GB"/>
        </w:rPr>
        <w:t>error.tsx</w:t>
      </w:r>
      <w:proofErr w:type="gramEnd"/>
      <w:r w:rsidRPr="003F156E">
        <w:rPr>
          <w:lang w:val="en-GB"/>
        </w:rPr>
        <w:t xml:space="preserve"> (The Safety Net)</w:t>
      </w:r>
    </w:p>
    <w:p w:rsidR="003F156E" w:rsidRPr="003F156E" w:rsidRDefault="003F156E" w:rsidP="003F156E">
      <w:pPr>
        <w:rPr>
          <w:lang w:val="en-GB"/>
        </w:rPr>
      </w:pPr>
      <w:r w:rsidRPr="003F156E">
        <w:rPr>
          <w:lang w:val="en-GB"/>
        </w:rPr>
        <w:t>This is a Client Component that acts as a "Boundary." If something crashes in your page.tsx (like the Java API being down), this file will render instead of the whole app crashing.</w:t>
      </w:r>
    </w:p>
    <w:p w:rsidR="003F156E" w:rsidRDefault="003F156E" w:rsidP="003F156E">
      <w:pPr>
        <w:rPr>
          <w:lang w:val="en-GB"/>
        </w:rPr>
      </w:pPr>
      <w:r w:rsidRPr="003F156E">
        <w:rPr>
          <w:lang w:val="en-GB"/>
        </w:rPr>
        <w:t>Role: Catches runtime errors and allows you to show a "Try Again" button.</w:t>
      </w:r>
    </w:p>
    <w:p w:rsidR="003F156E" w:rsidRDefault="003F156E" w:rsidP="003F156E">
      <w:pPr>
        <w:rPr>
          <w:lang w:val="en-GB"/>
        </w:rPr>
      </w:pPr>
      <w:r w:rsidRPr="003F156E">
        <w:rPr>
          <w:lang w:val="en-GB"/>
        </w:rPr>
        <w:lastRenderedPageBreak/>
        <w:t xml:space="preserve">Significance: It isolates the error to that specific folder, so the rest of your app (like the </w:t>
      </w:r>
      <w:proofErr w:type="spellStart"/>
      <w:r w:rsidRPr="003F156E">
        <w:rPr>
          <w:lang w:val="en-GB"/>
        </w:rPr>
        <w:t>Navbar</w:t>
      </w:r>
      <w:proofErr w:type="spellEnd"/>
      <w:r w:rsidRPr="003F156E">
        <w:rPr>
          <w:lang w:val="en-GB"/>
        </w:rPr>
        <w:t>) stays functional</w:t>
      </w:r>
    </w:p>
    <w:p w:rsidR="003F156E" w:rsidRDefault="003F156E" w:rsidP="003F156E">
      <w:r>
        <w:rPr>
          <w:lang w:val="en-GB"/>
        </w:rPr>
        <w:t xml:space="preserve">5. </w:t>
      </w:r>
      <w:r>
        <w:t xml:space="preserve">not-found.tsx: </w:t>
      </w:r>
    </w:p>
    <w:p w:rsidR="003F156E" w:rsidRPr="003F156E" w:rsidRDefault="003F156E" w:rsidP="003F15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F156E">
        <w:rPr>
          <w:rFonts w:asciiTheme="minorHAnsi" w:hAnsiTheme="minorHAnsi" w:cstheme="minorHAnsi"/>
          <w:sz w:val="22"/>
          <w:szCs w:val="22"/>
        </w:rPr>
        <w:t xml:space="preserve">Significance: Just like </w:t>
      </w:r>
      <w:r w:rsidRPr="003F156E">
        <w:rPr>
          <w:rStyle w:val="HTMLCode"/>
          <w:rFonts w:asciiTheme="minorHAnsi" w:hAnsiTheme="minorHAnsi" w:cstheme="minorHAnsi"/>
          <w:sz w:val="22"/>
          <w:szCs w:val="22"/>
        </w:rPr>
        <w:t>error.tsx</w:t>
      </w:r>
      <w:r w:rsidRPr="003F156E">
        <w:rPr>
          <w:rFonts w:asciiTheme="minorHAnsi" w:hAnsiTheme="minorHAnsi" w:cstheme="minorHAnsi"/>
          <w:sz w:val="22"/>
          <w:szCs w:val="22"/>
        </w:rPr>
        <w:t xml:space="preserve"> catches crashes, </w:t>
      </w:r>
      <w:r w:rsidRPr="003F156E">
        <w:rPr>
          <w:rStyle w:val="HTMLCode"/>
          <w:rFonts w:asciiTheme="minorHAnsi" w:hAnsiTheme="minorHAnsi" w:cstheme="minorHAnsi"/>
          <w:sz w:val="22"/>
          <w:szCs w:val="22"/>
        </w:rPr>
        <w:t>not-found.tsx</w:t>
      </w:r>
      <w:r w:rsidRPr="003F156E">
        <w:rPr>
          <w:rFonts w:asciiTheme="minorHAnsi" w:hAnsiTheme="minorHAnsi" w:cstheme="minorHAnsi"/>
          <w:sz w:val="22"/>
          <w:szCs w:val="22"/>
        </w:rPr>
        <w:t xml:space="preserve"> catches cases where a user tries to visit a URL that doesn't exist (404).</w:t>
      </w:r>
    </w:p>
    <w:p w:rsidR="003F156E" w:rsidRPr="003F156E" w:rsidRDefault="003F156E" w:rsidP="003F15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F156E">
        <w:rPr>
          <w:rFonts w:asciiTheme="minorHAnsi" w:hAnsiTheme="minorHAnsi" w:cstheme="minorHAnsi"/>
          <w:sz w:val="22"/>
          <w:szCs w:val="22"/>
        </w:rPr>
        <w:t xml:space="preserve">Location: You can put it in the root </w:t>
      </w:r>
      <w:proofErr w:type="spellStart"/>
      <w:r w:rsidRPr="003F156E">
        <w:rPr>
          <w:rStyle w:val="HTMLCode"/>
          <w:rFonts w:asciiTheme="minorHAnsi" w:hAnsiTheme="minorHAnsi" w:cstheme="minorHAnsi"/>
          <w:sz w:val="22"/>
          <w:szCs w:val="22"/>
        </w:rPr>
        <w:t>src</w:t>
      </w:r>
      <w:proofErr w:type="spellEnd"/>
      <w:r w:rsidRPr="003F156E">
        <w:rPr>
          <w:rStyle w:val="HTMLCode"/>
          <w:rFonts w:asciiTheme="minorHAnsi" w:hAnsiTheme="minorHAnsi" w:cstheme="minorHAnsi"/>
          <w:sz w:val="22"/>
          <w:szCs w:val="22"/>
        </w:rPr>
        <w:t>/app/</w:t>
      </w:r>
      <w:r w:rsidRPr="003F156E">
        <w:rPr>
          <w:rFonts w:asciiTheme="minorHAnsi" w:hAnsiTheme="minorHAnsi" w:cstheme="minorHAnsi"/>
          <w:sz w:val="22"/>
          <w:szCs w:val="22"/>
        </w:rPr>
        <w:t xml:space="preserve"> to handle global 404s, or inside </w:t>
      </w:r>
      <w:proofErr w:type="spellStart"/>
      <w:r w:rsidRPr="003F156E">
        <w:rPr>
          <w:rStyle w:val="HTMLCode"/>
          <w:rFonts w:asciiTheme="minorHAnsi" w:hAnsiTheme="minorHAnsi" w:cstheme="minorHAnsi"/>
          <w:sz w:val="22"/>
          <w:szCs w:val="22"/>
        </w:rPr>
        <w:t>src</w:t>
      </w:r>
      <w:proofErr w:type="spellEnd"/>
      <w:r w:rsidRPr="003F156E">
        <w:rPr>
          <w:rStyle w:val="HTMLCode"/>
          <w:rFonts w:asciiTheme="minorHAnsi" w:hAnsiTheme="minorHAnsi" w:cstheme="minorHAnsi"/>
          <w:sz w:val="22"/>
          <w:szCs w:val="22"/>
        </w:rPr>
        <w:t>/app/</w:t>
      </w:r>
      <w:proofErr w:type="spellStart"/>
      <w:r w:rsidRPr="003F156E">
        <w:rPr>
          <w:rStyle w:val="HTMLCode"/>
          <w:rFonts w:asciiTheme="minorHAnsi" w:hAnsiTheme="minorHAnsi" w:cstheme="minorHAnsi"/>
          <w:sz w:val="22"/>
          <w:szCs w:val="22"/>
        </w:rPr>
        <w:t>todo</w:t>
      </w:r>
      <w:proofErr w:type="spellEnd"/>
      <w:r w:rsidRPr="003F156E">
        <w:rPr>
          <w:rStyle w:val="HTMLCode"/>
          <w:rFonts w:asciiTheme="minorHAnsi" w:hAnsiTheme="minorHAnsi" w:cstheme="minorHAnsi"/>
          <w:sz w:val="22"/>
          <w:szCs w:val="22"/>
        </w:rPr>
        <w:t>/</w:t>
      </w:r>
      <w:r w:rsidRPr="003F156E">
        <w:rPr>
          <w:rFonts w:asciiTheme="minorHAnsi" w:hAnsiTheme="minorHAnsi" w:cstheme="minorHAnsi"/>
          <w:sz w:val="22"/>
          <w:szCs w:val="22"/>
        </w:rPr>
        <w:t xml:space="preserve"> to handle 404s specific to your </w:t>
      </w:r>
      <w:proofErr w:type="spellStart"/>
      <w:r w:rsidRPr="003F156E">
        <w:rPr>
          <w:rFonts w:asciiTheme="minorHAnsi" w:hAnsiTheme="minorHAnsi" w:cstheme="minorHAnsi"/>
          <w:sz w:val="22"/>
          <w:szCs w:val="22"/>
        </w:rPr>
        <w:t>ToDo</w:t>
      </w:r>
      <w:proofErr w:type="spellEnd"/>
      <w:r w:rsidRPr="003F156E">
        <w:rPr>
          <w:rFonts w:asciiTheme="minorHAnsi" w:hAnsiTheme="minorHAnsi" w:cstheme="minorHAnsi"/>
          <w:sz w:val="22"/>
          <w:szCs w:val="22"/>
        </w:rPr>
        <w:t xml:space="preserve"> section.</w:t>
      </w:r>
    </w:p>
    <w:p w:rsidR="003F156E" w:rsidRDefault="003F156E">
      <w:pPr>
        <w:rPr>
          <w:lang w:val="en-GB"/>
        </w:rPr>
      </w:pPr>
      <w:r>
        <w:rPr>
          <w:lang w:val="en-GB"/>
        </w:rPr>
        <w:br w:type="page"/>
      </w:r>
    </w:p>
    <w:p w:rsidR="003F156E" w:rsidRDefault="003F156E" w:rsidP="003F156E">
      <w:pPr>
        <w:rPr>
          <w:lang w:val="en-GB"/>
        </w:rPr>
      </w:pPr>
    </w:p>
    <w:p w:rsidR="003F156E" w:rsidRDefault="003F156E">
      <w:pPr>
        <w:rPr>
          <w:lang w:val="en-GB"/>
        </w:rPr>
      </w:pPr>
      <w:r>
        <w:rPr>
          <w:lang w:val="en-GB"/>
        </w:rPr>
        <w:t>Page Router</w:t>
      </w:r>
    </w:p>
    <w:p w:rsidR="000D3C3F" w:rsidRPr="000D3C3F" w:rsidRDefault="000D3C3F">
      <w:pPr>
        <w:rPr>
          <w:lang w:val="en-GB"/>
        </w:rPr>
      </w:pPr>
      <w:r>
        <w:rPr>
          <w:lang w:val="en-GB"/>
        </w:rPr>
        <w:t>For Page Router we need to have a folder named “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>/pages”. “</w:t>
      </w:r>
      <w:proofErr w:type="gramStart"/>
      <w:r>
        <w:rPr>
          <w:lang w:val="en-GB"/>
        </w:rPr>
        <w:t>pages</w:t>
      </w:r>
      <w:proofErr w:type="gramEnd"/>
      <w:r>
        <w:rPr>
          <w:lang w:val="en-GB"/>
        </w:rPr>
        <w:t>” is a reserved keyword and no folder can be named as “pages”. Inside pages folder we need to have a file named _app.tsx. This is also reserved name. _app.tsx is like the wrapper around the other existing routes.</w:t>
      </w:r>
      <w:r w:rsidR="003F156E">
        <w:rPr>
          <w:lang w:val="en-GB"/>
        </w:rPr>
        <w:t xml:space="preserve"> Remember that “pages” is case sensitive and should be only in lowercase. </w:t>
      </w:r>
    </w:p>
    <w:sectPr w:rsidR="000D3C3F" w:rsidRPr="000D3C3F" w:rsidSect="000D5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D3C3F"/>
    <w:rsid w:val="000D3C3F"/>
    <w:rsid w:val="000D5910"/>
    <w:rsid w:val="00133852"/>
    <w:rsid w:val="003F1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F15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2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2026-01-17T18:07:00Z</dcterms:created>
  <dcterms:modified xsi:type="dcterms:W3CDTF">2026-01-17T18:27:00Z</dcterms:modified>
</cp:coreProperties>
</file>