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3174" w:rsidRDefault="00E9317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</w:pPr>
    </w:p>
    <w:p w:rsidR="00A56B79" w:rsidRPr="00B85839" w:rsidRDefault="009E0CCB" w:rsidP="00D92D5D">
      <w:pPr>
        <w:pStyle w:val="Heading7"/>
        <w:rPr>
          <w:sz w:val="48"/>
        </w:rPr>
      </w:pPr>
      <w:r w:rsidRPr="00B85839">
        <w:rPr>
          <w:sz w:val="44"/>
        </w:rPr>
        <w:t xml:space="preserve">SQL </w:t>
      </w:r>
      <w:r w:rsidR="00A56B79" w:rsidRPr="00B85839">
        <w:rPr>
          <w:sz w:val="44"/>
        </w:rPr>
        <w:t xml:space="preserve">Project - </w:t>
      </w:r>
      <w:r w:rsidR="00A62CD0">
        <w:rPr>
          <w:sz w:val="44"/>
        </w:rPr>
        <w:t>Netflix Data</w:t>
      </w:r>
      <w:r w:rsidRPr="00B85839">
        <w:rPr>
          <w:sz w:val="44"/>
        </w:rPr>
        <w:t xml:space="preserve"> Analysis</w:t>
      </w:r>
    </w:p>
    <w:p w:rsidR="00A62CD0" w:rsidRPr="00A62CD0" w:rsidRDefault="00A62CD0" w:rsidP="00B23C2B">
      <w:pPr>
        <w:pStyle w:val="NoSpacing"/>
        <w:rPr>
          <w:sz w:val="40"/>
        </w:rPr>
      </w:pPr>
    </w:p>
    <w:p w:rsidR="009E0CCB" w:rsidRPr="009E0CCB" w:rsidRDefault="009E0CCB" w:rsidP="00B23C2B">
      <w:pPr>
        <w:pStyle w:val="NoSpacing"/>
        <w:rPr>
          <w:sz w:val="24"/>
        </w:rPr>
      </w:pPr>
      <w:r w:rsidRPr="009E0CCB">
        <w:rPr>
          <w:b/>
          <w:sz w:val="28"/>
        </w:rPr>
        <w:t>Note:</w:t>
      </w:r>
      <w:r>
        <w:t xml:space="preserve"> </w:t>
      </w:r>
      <w:r w:rsidRPr="009E0CCB">
        <w:rPr>
          <w:sz w:val="24"/>
        </w:rPr>
        <w:t>PFA database file, ‘</w:t>
      </w:r>
      <w:r w:rsidR="00A62CD0">
        <w:rPr>
          <w:sz w:val="24"/>
        </w:rPr>
        <w:t>netflix database</w:t>
      </w:r>
      <w:r w:rsidRPr="009E0CCB">
        <w:rPr>
          <w:sz w:val="24"/>
        </w:rPr>
        <w:t>.sql’, run it in your workbench to create the database.</w:t>
      </w:r>
    </w:p>
    <w:p w:rsidR="009E0CCB" w:rsidRPr="00B85839" w:rsidRDefault="009E0CCB" w:rsidP="00B23C2B">
      <w:pPr>
        <w:pStyle w:val="NoSpacing"/>
        <w:rPr>
          <w:sz w:val="24"/>
        </w:rPr>
      </w:pPr>
    </w:p>
    <w:p w:rsidR="00B23C2B" w:rsidRPr="00A56B79" w:rsidRDefault="00A56B79" w:rsidP="00B23C2B">
      <w:pPr>
        <w:pStyle w:val="NoSpacing"/>
        <w:rPr>
          <w:b/>
          <w:sz w:val="28"/>
        </w:rPr>
      </w:pPr>
      <w:r w:rsidRPr="00A56B79">
        <w:rPr>
          <w:b/>
          <w:sz w:val="28"/>
        </w:rPr>
        <w:t>Task Breakdown</w:t>
      </w:r>
      <w:r w:rsidR="00B23C2B" w:rsidRPr="00A56B79">
        <w:rPr>
          <w:b/>
          <w:sz w:val="28"/>
        </w:rPr>
        <w:t>:</w:t>
      </w:r>
    </w:p>
    <w:p w:rsidR="00B23C2B" w:rsidRPr="00B85839" w:rsidRDefault="00B23C2B" w:rsidP="00B23C2B">
      <w:pPr>
        <w:pStyle w:val="NoSpacing"/>
        <w:rPr>
          <w:b/>
        </w:rPr>
      </w:pPr>
    </w:p>
    <w:p w:rsidR="00A62CD0" w:rsidRDefault="00A62CD0" w:rsidP="00A62CD0">
      <w:pPr>
        <w:pStyle w:val="NoSpacing"/>
        <w:numPr>
          <w:ilvl w:val="0"/>
          <w:numId w:val="3"/>
        </w:numPr>
        <w:rPr>
          <w:sz w:val="24"/>
        </w:rPr>
      </w:pPr>
      <w:r w:rsidRPr="00A62CD0">
        <w:rPr>
          <w:sz w:val="24"/>
        </w:rPr>
        <w:t>Using the Viewing History table, identify the top 3 most-watched movies based on viewing hours.</w:t>
      </w:r>
    </w:p>
    <w:p w:rsidR="00A62CD0" w:rsidRDefault="00A62CD0" w:rsidP="00A62CD0">
      <w:pPr>
        <w:pStyle w:val="NoSpacing"/>
        <w:numPr>
          <w:ilvl w:val="0"/>
          <w:numId w:val="3"/>
        </w:numPr>
        <w:rPr>
          <w:sz w:val="24"/>
        </w:rPr>
      </w:pPr>
      <w:r w:rsidRPr="00A62CD0">
        <w:rPr>
          <w:sz w:val="24"/>
        </w:rPr>
        <w:t>Partition the viewing hours by category and genre to find the top genre in each category.</w:t>
      </w:r>
      <w:r>
        <w:rPr>
          <w:sz w:val="24"/>
        </w:rPr>
        <w:t xml:space="preserve"> </w:t>
      </w:r>
      <w:r w:rsidRPr="00A62CD0">
        <w:rPr>
          <w:sz w:val="24"/>
        </w:rPr>
        <w:t>Use the rank function to rank genres within each category.</w:t>
      </w:r>
    </w:p>
    <w:p w:rsidR="00A62CD0" w:rsidRPr="00A62CD0" w:rsidRDefault="00A62CD0" w:rsidP="00A62CD0">
      <w:pPr>
        <w:pStyle w:val="NoSpacing"/>
        <w:numPr>
          <w:ilvl w:val="0"/>
          <w:numId w:val="3"/>
        </w:numPr>
        <w:rPr>
          <w:sz w:val="24"/>
        </w:rPr>
      </w:pPr>
      <w:r w:rsidRPr="00A62CD0">
        <w:rPr>
          <w:sz w:val="24"/>
        </w:rPr>
        <w:t>Determine the number of subscriptions for each plan. Display Plan ID, Plan Name and Subscriber count in descending order of Subscriber count.</w:t>
      </w:r>
    </w:p>
    <w:p w:rsidR="00A62CD0" w:rsidRDefault="00A62CD0" w:rsidP="00A62CD0">
      <w:pPr>
        <w:pStyle w:val="NoSpacing"/>
        <w:numPr>
          <w:ilvl w:val="0"/>
          <w:numId w:val="3"/>
        </w:numPr>
        <w:rPr>
          <w:sz w:val="24"/>
        </w:rPr>
      </w:pPr>
      <w:r w:rsidRPr="00A62CD0">
        <w:rPr>
          <w:sz w:val="24"/>
        </w:rPr>
        <w:t>Which device type is most commonly used to access Netflix content?</w:t>
      </w:r>
      <w:r>
        <w:rPr>
          <w:sz w:val="24"/>
        </w:rPr>
        <w:t xml:space="preserve"> </w:t>
      </w:r>
      <w:r w:rsidRPr="00A62CD0">
        <w:rPr>
          <w:sz w:val="24"/>
        </w:rPr>
        <w:t>Provide the Device Type and count of accesses.</w:t>
      </w:r>
    </w:p>
    <w:p w:rsidR="00A62CD0" w:rsidRDefault="00A62CD0" w:rsidP="00A62CD0">
      <w:pPr>
        <w:pStyle w:val="NoSpacing"/>
        <w:numPr>
          <w:ilvl w:val="0"/>
          <w:numId w:val="3"/>
        </w:numPr>
        <w:rPr>
          <w:sz w:val="24"/>
        </w:rPr>
      </w:pPr>
      <w:r w:rsidRPr="00A62CD0">
        <w:rPr>
          <w:sz w:val="24"/>
        </w:rPr>
        <w:t>Compare the viewing trends of movies versus TV shows. What is the average viewing time for movies and TV shows separately?</w:t>
      </w:r>
    </w:p>
    <w:p w:rsidR="00A62CD0" w:rsidRDefault="00A62CD0" w:rsidP="00A62CD0">
      <w:pPr>
        <w:pStyle w:val="NoSpacing"/>
        <w:numPr>
          <w:ilvl w:val="0"/>
          <w:numId w:val="3"/>
        </w:numPr>
        <w:rPr>
          <w:sz w:val="24"/>
        </w:rPr>
      </w:pPr>
      <w:r w:rsidRPr="00A62CD0">
        <w:rPr>
          <w:sz w:val="24"/>
        </w:rPr>
        <w:t>Identify the most preferred language by customers.</w:t>
      </w:r>
      <w:r>
        <w:rPr>
          <w:sz w:val="24"/>
        </w:rPr>
        <w:t xml:space="preserve"> </w:t>
      </w:r>
      <w:r w:rsidRPr="00A62CD0">
        <w:rPr>
          <w:sz w:val="24"/>
        </w:rPr>
        <w:t>Provide the number of customers, and language.</w:t>
      </w:r>
    </w:p>
    <w:p w:rsidR="00A62CD0" w:rsidRDefault="00A62CD0" w:rsidP="00A62CD0">
      <w:pPr>
        <w:pStyle w:val="NoSpacing"/>
        <w:numPr>
          <w:ilvl w:val="0"/>
          <w:numId w:val="3"/>
        </w:numPr>
        <w:rPr>
          <w:sz w:val="24"/>
        </w:rPr>
      </w:pPr>
      <w:r w:rsidRPr="00A62CD0">
        <w:rPr>
          <w:sz w:val="24"/>
        </w:rPr>
        <w:t>How many customers have adult accounts versus child accounts? Provide the count for each type.</w:t>
      </w:r>
    </w:p>
    <w:p w:rsidR="00A62CD0" w:rsidRDefault="00A62CD0" w:rsidP="00A62CD0">
      <w:pPr>
        <w:pStyle w:val="NoSpacing"/>
        <w:numPr>
          <w:ilvl w:val="0"/>
          <w:numId w:val="3"/>
        </w:numPr>
        <w:rPr>
          <w:sz w:val="24"/>
        </w:rPr>
      </w:pPr>
      <w:r w:rsidRPr="00A62CD0">
        <w:rPr>
          <w:sz w:val="24"/>
        </w:rPr>
        <w:t>Determine the average number of profiles created per customer account.</w:t>
      </w:r>
    </w:p>
    <w:p w:rsidR="00A62CD0" w:rsidRDefault="00A62CD0" w:rsidP="00A62CD0">
      <w:pPr>
        <w:pStyle w:val="NoSpacing"/>
        <w:numPr>
          <w:ilvl w:val="0"/>
          <w:numId w:val="3"/>
        </w:numPr>
        <w:rPr>
          <w:sz w:val="24"/>
        </w:rPr>
      </w:pPr>
      <w:r w:rsidRPr="00A62CD0">
        <w:rPr>
          <w:sz w:val="24"/>
        </w:rPr>
        <w:t>Identify the content that has the lowest average viewing time per user.</w:t>
      </w:r>
      <w:r>
        <w:rPr>
          <w:sz w:val="24"/>
        </w:rPr>
        <w:t xml:space="preserve"> </w:t>
      </w:r>
      <w:r w:rsidRPr="00A62CD0">
        <w:rPr>
          <w:sz w:val="24"/>
        </w:rPr>
        <w:t>Provide the titles and their average viewing time.</w:t>
      </w:r>
    </w:p>
    <w:p w:rsidR="00A62CD0" w:rsidRDefault="00A62CD0" w:rsidP="00A62CD0">
      <w:pPr>
        <w:pStyle w:val="NoSpacing"/>
        <w:numPr>
          <w:ilvl w:val="0"/>
          <w:numId w:val="3"/>
        </w:numPr>
        <w:rPr>
          <w:sz w:val="24"/>
        </w:rPr>
      </w:pPr>
      <w:r w:rsidRPr="00A62CD0">
        <w:rPr>
          <w:sz w:val="24"/>
        </w:rPr>
        <w:t>Determine the count for each content type.</w:t>
      </w:r>
    </w:p>
    <w:p w:rsidR="00A62CD0" w:rsidRDefault="00A62CD0" w:rsidP="00A62CD0">
      <w:pPr>
        <w:pStyle w:val="NoSpacing"/>
        <w:numPr>
          <w:ilvl w:val="0"/>
          <w:numId w:val="3"/>
        </w:numPr>
        <w:rPr>
          <w:sz w:val="24"/>
        </w:rPr>
      </w:pPr>
      <w:r w:rsidRPr="00A62CD0">
        <w:rPr>
          <w:sz w:val="24"/>
        </w:rPr>
        <w:t>Compare the number of customers that have unlimited access and who do not.</w:t>
      </w:r>
    </w:p>
    <w:p w:rsidR="00516286" w:rsidRDefault="00516286" w:rsidP="00516286">
      <w:pPr>
        <w:pStyle w:val="NoSpacing"/>
        <w:numPr>
          <w:ilvl w:val="0"/>
          <w:numId w:val="3"/>
        </w:numPr>
        <w:rPr>
          <w:sz w:val="24"/>
        </w:rPr>
      </w:pPr>
      <w:r w:rsidRPr="00516286">
        <w:rPr>
          <w:sz w:val="24"/>
        </w:rPr>
        <w:t>Find Average monthly price for plans with Content Access as "unlimited".</w:t>
      </w:r>
    </w:p>
    <w:p w:rsidR="00D87964" w:rsidRDefault="00D87964" w:rsidP="00D87964">
      <w:pPr>
        <w:pStyle w:val="NoSpacing"/>
        <w:numPr>
          <w:ilvl w:val="0"/>
          <w:numId w:val="3"/>
        </w:numPr>
        <w:rPr>
          <w:sz w:val="24"/>
        </w:rPr>
      </w:pPr>
      <w:r w:rsidRPr="00D87964">
        <w:rPr>
          <w:sz w:val="24"/>
        </w:rPr>
        <w:t>List all the cu</w:t>
      </w:r>
      <w:r>
        <w:rPr>
          <w:sz w:val="24"/>
        </w:rPr>
        <w:t>s</w:t>
      </w:r>
      <w:r w:rsidRPr="00D87964">
        <w:rPr>
          <w:sz w:val="24"/>
        </w:rPr>
        <w:t>tomers who have taken the plan for till 2028 and later.</w:t>
      </w:r>
      <w:r>
        <w:rPr>
          <w:sz w:val="24"/>
        </w:rPr>
        <w:t xml:space="preserve"> </w:t>
      </w:r>
      <w:r w:rsidRPr="00D87964">
        <w:rPr>
          <w:sz w:val="24"/>
        </w:rPr>
        <w:t xml:space="preserve">Display CustomerID, Customer name and </w:t>
      </w:r>
      <w:r w:rsidRPr="00D87964">
        <w:rPr>
          <w:sz w:val="24"/>
        </w:rPr>
        <w:t>Expiration Date</w:t>
      </w:r>
      <w:r w:rsidRPr="00D87964">
        <w:rPr>
          <w:sz w:val="24"/>
        </w:rPr>
        <w:t xml:space="preserve"> of the plan,</w:t>
      </w:r>
      <w:r>
        <w:rPr>
          <w:sz w:val="24"/>
        </w:rPr>
        <w:t xml:space="preserve"> </w:t>
      </w:r>
      <w:r w:rsidRPr="00D87964">
        <w:rPr>
          <w:sz w:val="24"/>
        </w:rPr>
        <w:t xml:space="preserve">ordered by </w:t>
      </w:r>
      <w:r w:rsidRPr="00D87964">
        <w:rPr>
          <w:sz w:val="24"/>
        </w:rPr>
        <w:t>Expiration Date</w:t>
      </w:r>
      <w:r w:rsidRPr="00D87964">
        <w:rPr>
          <w:sz w:val="24"/>
        </w:rPr>
        <w:t xml:space="preserve"> in descending order first, and then by Customer Name.</w:t>
      </w:r>
    </w:p>
    <w:p w:rsidR="00D87964" w:rsidRDefault="00D87964" w:rsidP="00D87964">
      <w:pPr>
        <w:pStyle w:val="NoSpacing"/>
        <w:numPr>
          <w:ilvl w:val="0"/>
          <w:numId w:val="3"/>
        </w:numPr>
        <w:rPr>
          <w:sz w:val="24"/>
        </w:rPr>
      </w:pPr>
      <w:r w:rsidRPr="00D87964">
        <w:rPr>
          <w:sz w:val="24"/>
        </w:rPr>
        <w:t>Display Average Revenue generated from each city.</w:t>
      </w:r>
      <w:r>
        <w:rPr>
          <w:sz w:val="24"/>
        </w:rPr>
        <w:t xml:space="preserve"> </w:t>
      </w:r>
      <w:r w:rsidRPr="00D87964">
        <w:rPr>
          <w:sz w:val="24"/>
        </w:rPr>
        <w:t>Rank city based on average revenue.</w:t>
      </w:r>
    </w:p>
    <w:p w:rsidR="00D87964" w:rsidRPr="00D87964" w:rsidRDefault="00D87964" w:rsidP="00D87964">
      <w:pPr>
        <w:pStyle w:val="NoSpacing"/>
        <w:numPr>
          <w:ilvl w:val="0"/>
          <w:numId w:val="3"/>
        </w:numPr>
        <w:rPr>
          <w:sz w:val="24"/>
        </w:rPr>
      </w:pPr>
      <w:r w:rsidRPr="00D87964">
        <w:rPr>
          <w:sz w:val="24"/>
        </w:rPr>
        <w:t>Display most frequently viewed genre among adults for each category.</w:t>
      </w:r>
    </w:p>
    <w:p w:rsidR="00B85839" w:rsidRDefault="00B85839" w:rsidP="00B85839">
      <w:pPr>
        <w:pStyle w:val="NoSpacing"/>
        <w:rPr>
          <w:sz w:val="24"/>
        </w:rPr>
      </w:pPr>
    </w:p>
    <w:p w:rsidR="00B85839" w:rsidRDefault="00B85839" w:rsidP="00B85839">
      <w:pPr>
        <w:pStyle w:val="NoSpacing"/>
        <w:rPr>
          <w:sz w:val="24"/>
        </w:rPr>
      </w:pPr>
      <w:bookmarkStart w:id="0" w:name="_GoBack"/>
      <w:bookmarkEnd w:id="0"/>
    </w:p>
    <w:p w:rsidR="00B85839" w:rsidRDefault="00B85839" w:rsidP="00B85839">
      <w:pPr>
        <w:pStyle w:val="NoSpacing"/>
        <w:rPr>
          <w:sz w:val="24"/>
        </w:rPr>
      </w:pPr>
    </w:p>
    <w:p w:rsidR="00B85839" w:rsidRPr="00B85839" w:rsidRDefault="00B85839" w:rsidP="00B85839">
      <w:pPr>
        <w:pStyle w:val="NoSpacing"/>
        <w:rPr>
          <w:sz w:val="24"/>
        </w:rPr>
      </w:pPr>
    </w:p>
    <w:p w:rsidR="00E93174" w:rsidRPr="00636D2A" w:rsidRDefault="00E314BC">
      <w:pPr>
        <w:jc w:val="center"/>
        <w:rPr>
          <w:sz w:val="20"/>
        </w:rPr>
      </w:pPr>
      <w:r w:rsidRPr="00636D2A">
        <w:rPr>
          <w:b/>
          <w:i/>
          <w:sz w:val="32"/>
          <w:szCs w:val="34"/>
        </w:rPr>
        <w:t xml:space="preserve">*************** </w:t>
      </w:r>
      <w:r w:rsidRPr="00636D2A">
        <w:rPr>
          <w:b/>
          <w:sz w:val="32"/>
          <w:szCs w:val="34"/>
        </w:rPr>
        <w:t xml:space="preserve">The End </w:t>
      </w:r>
      <w:r w:rsidRPr="00636D2A">
        <w:rPr>
          <w:b/>
          <w:i/>
          <w:sz w:val="32"/>
          <w:szCs w:val="34"/>
        </w:rPr>
        <w:t>****************</w:t>
      </w:r>
    </w:p>
    <w:sectPr w:rsidR="00E93174" w:rsidRPr="00636D2A" w:rsidSect="00636D2A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0" w:right="1440" w:bottom="0" w:left="144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21F4" w:rsidRDefault="000821F4">
      <w:pPr>
        <w:spacing w:after="0" w:line="240" w:lineRule="auto"/>
      </w:pPr>
      <w:r>
        <w:separator/>
      </w:r>
    </w:p>
  </w:endnote>
  <w:endnote w:type="continuationSeparator" w:id="0">
    <w:p w:rsidR="000821F4" w:rsidRDefault="000821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3174" w:rsidRDefault="00E314BC">
    <w:pPr>
      <w:jc w:val="center"/>
      <w:rPr>
        <w:sz w:val="20"/>
        <w:szCs w:val="20"/>
      </w:rPr>
    </w:pPr>
    <w:r>
      <w:rPr>
        <w:sz w:val="20"/>
        <w:szCs w:val="20"/>
      </w:rPr>
      <w:t>© TECHIOTA LLP. All rights reserved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3174" w:rsidRDefault="00E93174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21F4" w:rsidRDefault="000821F4">
      <w:pPr>
        <w:spacing w:after="0" w:line="240" w:lineRule="auto"/>
      </w:pPr>
      <w:r>
        <w:separator/>
      </w:r>
    </w:p>
  </w:footnote>
  <w:footnote w:type="continuationSeparator" w:id="0">
    <w:p w:rsidR="000821F4" w:rsidRDefault="000821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3174" w:rsidRDefault="000821F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color w:val="00000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49" type="#_x0000_t75" alt="" style="position:absolute;margin-left:0;margin-top:0;width:467.4pt;height:467.4pt;z-index:-251657216;mso-position-horizontal:center;mso-position-horizontal-relative:margin;mso-position-vertical:center;mso-position-vertical-relative:margin">
          <v:imagedata r:id="rId1" o:title="image1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3174" w:rsidRDefault="00E314B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10800"/>
      </w:tabs>
      <w:spacing w:after="0" w:line="240" w:lineRule="auto"/>
      <w:ind w:left="-1440" w:right="-1440"/>
      <w:rPr>
        <w:rFonts w:ascii="Cambria" w:eastAsia="Cambria" w:hAnsi="Cambria" w:cs="Cambria"/>
        <w:color w:val="000000"/>
        <w:sz w:val="44"/>
        <w:szCs w:val="44"/>
      </w:rPr>
    </w:pPr>
    <w:r>
      <w:rPr>
        <w:rFonts w:ascii="Cambria" w:eastAsia="Cambria" w:hAnsi="Cambria" w:cs="Cambria"/>
        <w:noProof/>
        <w:sz w:val="44"/>
        <w:szCs w:val="44"/>
      </w:rPr>
      <w:drawing>
        <wp:anchor distT="114300" distB="114300" distL="114300" distR="114300" simplePos="0" relativeHeight="251656192" behindDoc="0" locked="0" layoutInCell="1" hidden="0" allowOverlap="1">
          <wp:simplePos x="0" y="0"/>
          <wp:positionH relativeFrom="page">
            <wp:posOffset>-4757</wp:posOffset>
          </wp:positionH>
          <wp:positionV relativeFrom="page">
            <wp:posOffset>-9519</wp:posOffset>
          </wp:positionV>
          <wp:extent cx="7791450" cy="1652588"/>
          <wp:effectExtent l="0" t="0" r="0" b="0"/>
          <wp:wrapTopAndBottom distT="114300" distB="114300"/>
          <wp:docPr id="3" name="image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91450" cy="165258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0821F4">
      <w:rPr>
        <w:rFonts w:ascii="Cambria" w:eastAsia="Cambria" w:hAnsi="Cambria" w:cs="Cambria"/>
        <w:color w:val="000000"/>
        <w:sz w:val="44"/>
        <w:szCs w:val="44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51" type="#_x0000_t75" alt="" style="position:absolute;left:0;text-align:left;margin-left:0;margin-top:0;width:467.4pt;height:467.4pt;z-index:-251659264;mso-position-horizontal:center;mso-position-horizontal-relative:margin;mso-position-vertical:center;mso-position-vertical-relative:margin">
          <v:imagedata r:id="rId2" o:title="image1" gain="19661f" blacklevel="22938f"/>
          <w10:wrap anchorx="margin" anchory="margin"/>
        </v:shape>
      </w:pict>
    </w:r>
    <w:r>
      <w:rPr>
        <w:rFonts w:ascii="Cambria" w:eastAsia="Cambria" w:hAnsi="Cambria" w:cs="Cambria"/>
        <w:color w:val="000000"/>
        <w:sz w:val="44"/>
        <w:szCs w:val="44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3174" w:rsidRDefault="00E314B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000"/>
      </w:tabs>
      <w:spacing w:after="0" w:line="240" w:lineRule="auto"/>
      <w:ind w:left="-1440" w:right="-90"/>
      <w:rPr>
        <w:color w:val="000000"/>
      </w:rPr>
    </w:pPr>
    <w:r>
      <w:rPr>
        <w:noProof/>
      </w:rPr>
      <w:drawing>
        <wp:inline distT="114300" distB="114300" distL="114300" distR="114300">
          <wp:extent cx="7791450" cy="1928813"/>
          <wp:effectExtent l="0" t="0" r="0" b="0"/>
          <wp:docPr id="4" name="image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 r="-553"/>
                  <a:stretch>
                    <a:fillRect/>
                  </a:stretch>
                </pic:blipFill>
                <pic:spPr>
                  <a:xfrm>
                    <a:off x="0" y="0"/>
                    <a:ext cx="7791450" cy="192881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 w:rsidR="000821F4">
      <w:rPr>
        <w:color w:val="00000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2050" type="#_x0000_t75" alt="" style="position:absolute;left:0;text-align:left;margin-left:0;margin-top:0;width:467.4pt;height:467.4pt;z-index:-251658240;mso-position-horizontal:center;mso-position-horizontal-relative:margin;mso-position-vertical:center;mso-position-vertical-relative:margin">
          <v:imagedata r:id="rId2" o:title="image1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C4592"/>
    <w:multiLevelType w:val="hybridMultilevel"/>
    <w:tmpl w:val="B1629B0E"/>
    <w:lvl w:ilvl="0" w:tplc="15629EA4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967DBD"/>
    <w:multiLevelType w:val="hybridMultilevel"/>
    <w:tmpl w:val="112AE5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876A66"/>
    <w:multiLevelType w:val="hybridMultilevel"/>
    <w:tmpl w:val="10A287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174"/>
    <w:rsid w:val="000821F4"/>
    <w:rsid w:val="004115FF"/>
    <w:rsid w:val="004D3CB7"/>
    <w:rsid w:val="00516286"/>
    <w:rsid w:val="005F15A8"/>
    <w:rsid w:val="00636D2A"/>
    <w:rsid w:val="0083733C"/>
    <w:rsid w:val="009A7E2A"/>
    <w:rsid w:val="009E0CCB"/>
    <w:rsid w:val="00A56B79"/>
    <w:rsid w:val="00A62CD0"/>
    <w:rsid w:val="00B23C2B"/>
    <w:rsid w:val="00B85839"/>
    <w:rsid w:val="00D87964"/>
    <w:rsid w:val="00D92D5D"/>
    <w:rsid w:val="00E314BC"/>
    <w:rsid w:val="00E93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547592B8"/>
  <w15:docId w15:val="{E164CC23-36D1-4025-B1F6-F9D6043BE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589D"/>
  </w:style>
  <w:style w:type="paragraph" w:styleId="Heading1">
    <w:name w:val="heading 1"/>
    <w:basedOn w:val="Normal"/>
    <w:next w:val="Normal"/>
    <w:link w:val="Heading1Char"/>
    <w:uiPriority w:val="9"/>
    <w:qFormat/>
    <w:rsid w:val="00AF40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40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55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36D2A"/>
    <w:pPr>
      <w:keepNext/>
      <w:tabs>
        <w:tab w:val="center" w:pos="4680"/>
        <w:tab w:val="right" w:pos="9360"/>
      </w:tabs>
      <w:spacing w:after="0" w:line="240" w:lineRule="auto"/>
      <w:jc w:val="center"/>
      <w:outlineLvl w:val="6"/>
    </w:pPr>
    <w:rPr>
      <w:rFonts w:ascii="Arial" w:eastAsia="Arial" w:hAnsi="Arial" w:cs="Arial"/>
      <w:b/>
      <w:sz w:val="40"/>
      <w:szCs w:val="4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E13B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3B38"/>
  </w:style>
  <w:style w:type="paragraph" w:styleId="Footer">
    <w:name w:val="footer"/>
    <w:basedOn w:val="Normal"/>
    <w:link w:val="FooterChar"/>
    <w:uiPriority w:val="99"/>
    <w:unhideWhenUsed/>
    <w:rsid w:val="00E13B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3B38"/>
  </w:style>
  <w:style w:type="table" w:styleId="TableGrid">
    <w:name w:val="Table Grid"/>
    <w:basedOn w:val="TableNormal"/>
    <w:uiPriority w:val="59"/>
    <w:rsid w:val="008154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DC1BF7"/>
    <w:pPr>
      <w:spacing w:after="0" w:line="240" w:lineRule="auto"/>
    </w:pPr>
  </w:style>
  <w:style w:type="table" w:styleId="PlainTable2">
    <w:name w:val="Plain Table 2"/>
    <w:basedOn w:val="TableNormal"/>
    <w:uiPriority w:val="42"/>
    <w:rsid w:val="00DC1BF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DC1BF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2">
    <w:name w:val="Grid Table 2"/>
    <w:basedOn w:val="TableNormal"/>
    <w:uiPriority w:val="47"/>
    <w:rsid w:val="00DC1BF7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6405A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F406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F406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455B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Heading7Char">
    <w:name w:val="Heading 7 Char"/>
    <w:basedOn w:val="DefaultParagraphFont"/>
    <w:link w:val="Heading7"/>
    <w:uiPriority w:val="9"/>
    <w:rsid w:val="00636D2A"/>
    <w:rPr>
      <w:rFonts w:ascii="Arial" w:eastAsia="Arial" w:hAnsi="Arial" w:cs="Arial"/>
      <w:b/>
      <w:sz w:val="40"/>
      <w:szCs w:val="44"/>
      <w:u w:val="single"/>
    </w:rPr>
  </w:style>
  <w:style w:type="paragraph" w:styleId="BodyText">
    <w:name w:val="Body Text"/>
    <w:basedOn w:val="Normal"/>
    <w:link w:val="BodyTextChar"/>
    <w:uiPriority w:val="99"/>
    <w:unhideWhenUsed/>
    <w:rsid w:val="00A56B79"/>
    <w:pPr>
      <w:spacing w:after="120" w:line="240" w:lineRule="auto"/>
    </w:pPr>
    <w:rPr>
      <w:sz w:val="24"/>
    </w:rPr>
  </w:style>
  <w:style w:type="character" w:customStyle="1" w:styleId="BodyTextChar">
    <w:name w:val="Body Text Char"/>
    <w:basedOn w:val="DefaultParagraphFont"/>
    <w:link w:val="BodyText"/>
    <w:uiPriority w:val="99"/>
    <w:rsid w:val="00A56B79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01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1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0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87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927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156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831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0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75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6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0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76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7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2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8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1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6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0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438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955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2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3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6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2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6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4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38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3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928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599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835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73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0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6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0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7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3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9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5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8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1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9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7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6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45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29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463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160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34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3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8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9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9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324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565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jp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SR4et3CjPD8REKeHWOGn6oDyH8Q==">CgMxLjA4AHIhMVBBUDNhMUs5RWEwQXpocnE4Y3pHUFpKS3p3Vy1mVEJF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265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Abhishek Patel</dc:creator>
  <cp:lastModifiedBy>HP</cp:lastModifiedBy>
  <cp:revision>6</cp:revision>
  <cp:lastPrinted>2024-06-24T13:54:00Z</cp:lastPrinted>
  <dcterms:created xsi:type="dcterms:W3CDTF">2024-06-10T08:07:00Z</dcterms:created>
  <dcterms:modified xsi:type="dcterms:W3CDTF">2024-06-24T13:54:00Z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99be9cbe-3388-439d-a4dd-cef08ead0884</vt:lpwstr>
  </property>
</Properties>
</file>