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40EA7" w:rsidRDefault="00D40EA7">
      <w:r>
        <w:t xml:space="preserve">Front End Filter </w:t>
      </w:r>
      <w:r w:rsidR="00F109AE">
        <w:t>Design</w:t>
      </w:r>
    </w:p>
    <w:p w:rsidR="00D40EA7" w:rsidRDefault="00D40EA7">
      <w:r>
        <w:t xml:space="preserve">Part of </w:t>
      </w:r>
      <w:r w:rsidR="00C10C0D">
        <w:t>our</w:t>
      </w:r>
      <w:r>
        <w:t xml:space="preserve"> practicum project involves the </w:t>
      </w:r>
      <w:proofErr w:type="gramStart"/>
      <w:r>
        <w:t xml:space="preserve">front </w:t>
      </w:r>
      <w:r w:rsidR="00D609FD">
        <w:t>end</w:t>
      </w:r>
      <w:proofErr w:type="gramEnd"/>
      <w:r w:rsidR="00D609FD">
        <w:t xml:space="preserve"> </w:t>
      </w:r>
      <w:r>
        <w:t xml:space="preserve">design </w:t>
      </w:r>
      <w:r w:rsidR="00C10C0D">
        <w:t>for</w:t>
      </w:r>
      <w:r>
        <w:t xml:space="preserve"> the </w:t>
      </w:r>
      <w:proofErr w:type="spellStart"/>
      <w:r>
        <w:t>CubeSat</w:t>
      </w:r>
      <w:proofErr w:type="spellEnd"/>
      <w:r>
        <w:t xml:space="preserve"> transceiver. This includes the signal filter(s), external signal ampl</w:t>
      </w:r>
      <w:r w:rsidR="00C10C0D">
        <w:t>ification, and system antenna</w:t>
      </w:r>
      <w:r>
        <w:t>.</w:t>
      </w:r>
    </w:p>
    <w:p w:rsidR="00D40EA7" w:rsidRPr="00C10C0D" w:rsidRDefault="00C10C0D">
      <w:pPr>
        <w:rPr>
          <w:i/>
        </w:rPr>
      </w:pPr>
      <w:r w:rsidRPr="00C10C0D">
        <w:rPr>
          <w:i/>
        </w:rPr>
        <w:t>Antenna</w:t>
      </w:r>
      <w:r w:rsidR="00D40EA7" w:rsidRPr="00C10C0D">
        <w:rPr>
          <w:i/>
        </w:rPr>
        <w:t xml:space="preserve"> and Filter(s)</w:t>
      </w:r>
    </w:p>
    <w:p w:rsidR="00D40EA7" w:rsidRDefault="00D40EA7">
      <w:r>
        <w:t xml:space="preserve">There are two </w:t>
      </w:r>
      <w:r w:rsidR="00D609FD">
        <w:t xml:space="preserve">possible </w:t>
      </w:r>
      <w:r>
        <w:t>modes of operation</w:t>
      </w:r>
      <w:r w:rsidR="00E05066">
        <w:t xml:space="preserve"> for the </w:t>
      </w:r>
      <w:proofErr w:type="spellStart"/>
      <w:r w:rsidR="00E05066">
        <w:t>transciever</w:t>
      </w:r>
      <w:proofErr w:type="spellEnd"/>
      <w:r>
        <w:t>:</w:t>
      </w:r>
    </w:p>
    <w:p w:rsidR="00D40EA7" w:rsidRDefault="00D40EA7">
      <w:r>
        <w:t>1) Single bidirectional port</w:t>
      </w:r>
    </w:p>
    <w:p w:rsidR="00D40EA7" w:rsidRDefault="00D40EA7">
      <w:r>
        <w:tab/>
        <w:t xml:space="preserve">a) This requires </w:t>
      </w:r>
      <w:r w:rsidR="00C10C0D">
        <w:t>a single</w:t>
      </w:r>
      <w:r>
        <w:t xml:space="preserve"> antenna, </w:t>
      </w:r>
      <w:r w:rsidR="00C10C0D">
        <w:t xml:space="preserve">a single </w:t>
      </w:r>
      <w:r>
        <w:t>fil</w:t>
      </w:r>
      <w:r w:rsidR="00C10C0D">
        <w:t>t</w:t>
      </w:r>
      <w:r>
        <w:t>er, and a</w:t>
      </w:r>
      <w:r w:rsidR="00C10C0D">
        <w:t>n</w:t>
      </w:r>
      <w:r>
        <w:t xml:space="preserve"> </w:t>
      </w:r>
      <w:r w:rsidR="00C10C0D">
        <w:t>optional</w:t>
      </w:r>
      <w:r>
        <w:t xml:space="preserve"> power </w:t>
      </w:r>
      <w:r w:rsidR="00C10C0D">
        <w:tab/>
      </w:r>
      <w:r>
        <w:t>amplifier</w:t>
      </w:r>
      <w:r w:rsidR="00C10C0D">
        <w:t xml:space="preserve"> (to boost the signal)</w:t>
      </w:r>
      <w:r w:rsidR="00D609FD">
        <w:t>.</w:t>
      </w:r>
    </w:p>
    <w:p w:rsidR="00D40EA7" w:rsidRDefault="00D40EA7">
      <w:r>
        <w:tab/>
        <w:t xml:space="preserve">b) The </w:t>
      </w:r>
      <w:r w:rsidR="00C10C0D">
        <w:t xml:space="preserve">low pass </w:t>
      </w:r>
      <w:r>
        <w:t xml:space="preserve">filter provided </w:t>
      </w:r>
      <w:r w:rsidR="00E05066">
        <w:t xml:space="preserve">in the documentation </w:t>
      </w:r>
      <w:r w:rsidR="00C10C0D">
        <w:t>seems to work</w:t>
      </w:r>
      <w:r>
        <w:t xml:space="preserve"> great as </w:t>
      </w:r>
      <w:r w:rsidR="00E05066">
        <w:tab/>
      </w:r>
      <w:r>
        <w:t>a bidirectional filter</w:t>
      </w:r>
      <w:r w:rsidR="00D609FD">
        <w:t>.</w:t>
      </w:r>
    </w:p>
    <w:p w:rsidR="00D40EA7" w:rsidRDefault="00D40EA7">
      <w:r>
        <w:tab/>
      </w:r>
      <w:r>
        <w:tab/>
      </w:r>
    </w:p>
    <w:p w:rsidR="00D40EA7" w:rsidRDefault="00C10C0D">
      <w:r>
        <w:t>2</w:t>
      </w:r>
      <w:r w:rsidR="00D40EA7">
        <w:t>) Dual port</w:t>
      </w:r>
    </w:p>
    <w:p w:rsidR="00D40EA7" w:rsidRDefault="00D40EA7">
      <w:r>
        <w:tab/>
        <w:t xml:space="preserve">a) Here, we will construct two separate RF </w:t>
      </w:r>
      <w:r w:rsidR="00C10C0D">
        <w:t>paths to the antenna;</w:t>
      </w:r>
      <w:r>
        <w:t xml:space="preserve"> </w:t>
      </w:r>
      <w:r w:rsidR="00C10C0D">
        <w:t xml:space="preserve">one path </w:t>
      </w:r>
      <w:r w:rsidR="00C10C0D">
        <w:tab/>
        <w:t>will act</w:t>
      </w:r>
      <w:r>
        <w:t xml:space="preserve"> as </w:t>
      </w:r>
      <w:r w:rsidR="00C10C0D">
        <w:t xml:space="preserve">the TX and </w:t>
      </w:r>
      <w:r>
        <w:t>the other as the RX.</w:t>
      </w:r>
    </w:p>
    <w:p w:rsidR="00C10C0D" w:rsidRDefault="00D40EA7">
      <w:r>
        <w:tab/>
        <w:t xml:space="preserve">b) </w:t>
      </w:r>
      <w:r w:rsidR="00C10C0D">
        <w:t xml:space="preserve">An external switch is required to switch the antenna between the receiver </w:t>
      </w:r>
      <w:r w:rsidR="00C10C0D">
        <w:tab/>
        <w:t>and transmitter</w:t>
      </w:r>
      <w:r w:rsidR="00D609FD">
        <w:t>.</w:t>
      </w:r>
    </w:p>
    <w:p w:rsidR="00C10C0D" w:rsidRDefault="00C10C0D">
      <w:r>
        <w:tab/>
        <w:t xml:space="preserve">C) An optional external power amplifier can be included to boost </w:t>
      </w:r>
      <w:r w:rsidR="00D609FD">
        <w:t xml:space="preserve">the </w:t>
      </w:r>
      <w:r>
        <w:t>signal</w:t>
      </w:r>
      <w:r w:rsidR="00D609FD">
        <w:t>.</w:t>
      </w:r>
    </w:p>
    <w:p w:rsidR="00C10C0D" w:rsidRDefault="00C10C0D">
      <w:pPr>
        <w:rPr>
          <w:i/>
        </w:rPr>
      </w:pPr>
      <w:proofErr w:type="spellStart"/>
      <w:r w:rsidRPr="00C10C0D">
        <w:rPr>
          <w:i/>
        </w:rPr>
        <w:t>LTSpice</w:t>
      </w:r>
      <w:proofErr w:type="spellEnd"/>
      <w:r w:rsidRPr="00C10C0D">
        <w:rPr>
          <w:i/>
        </w:rPr>
        <w:t xml:space="preserve"> </w:t>
      </w:r>
      <w:proofErr w:type="spellStart"/>
      <w:r w:rsidRPr="00C10C0D">
        <w:rPr>
          <w:i/>
        </w:rPr>
        <w:t>simluations</w:t>
      </w:r>
      <w:proofErr w:type="spellEnd"/>
    </w:p>
    <w:p w:rsidR="00D40C61" w:rsidRDefault="00C10C0D">
      <w:r>
        <w:t xml:space="preserve">Starting with the </w:t>
      </w:r>
      <w:r w:rsidR="005A453F">
        <w:t>high</w:t>
      </w:r>
      <w:r>
        <w:t xml:space="preserve"> pass filter that is included in the data sheet (KW01DHRM Rev 1/2014</w:t>
      </w:r>
      <w:r w:rsidR="00D40C61">
        <w:t>;</w:t>
      </w:r>
    </w:p>
    <w:p w:rsidR="00B40DD4" w:rsidRDefault="00D40C61">
      <w:r>
        <w:tab/>
        <w:t xml:space="preserve">1) Modified the two inductor values from 12nH to </w:t>
      </w:r>
      <w:proofErr w:type="gramStart"/>
      <w:r>
        <w:t xml:space="preserve">14nH </w:t>
      </w:r>
      <w:r w:rsidR="00D609FD">
        <w:t>.</w:t>
      </w:r>
      <w:proofErr w:type="gramEnd"/>
    </w:p>
    <w:p w:rsidR="004C32B0" w:rsidRDefault="004C32B0">
      <w:r>
        <w:tab/>
      </w:r>
      <w:r w:rsidR="00B40DD4">
        <w:rPr>
          <w:noProof/>
        </w:rPr>
        <w:drawing>
          <wp:inline distT="0" distB="0" distL="0" distR="0">
            <wp:extent cx="4089400" cy="2139363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929" cy="214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B0" w:rsidRDefault="004C32B0">
      <w:r>
        <w:tab/>
        <w:t xml:space="preserve">The green plot </w:t>
      </w:r>
      <w:r w:rsidR="00E05066">
        <w:t>shows the frequencies that are passed</w:t>
      </w:r>
      <w:r>
        <w:t xml:space="preserve"> </w:t>
      </w:r>
      <w:r w:rsidR="00E05066">
        <w:t>using the</w:t>
      </w:r>
      <w:r>
        <w:t xml:space="preserve"> original </w:t>
      </w:r>
      <w:r w:rsidR="00E05066">
        <w:tab/>
      </w:r>
      <w:r>
        <w:t>induct</w:t>
      </w:r>
      <w:r w:rsidR="00E05066">
        <w:t xml:space="preserve">ance of 12nH and the blue plot </w:t>
      </w:r>
      <w:r>
        <w:t>shows the result of using 14nH</w:t>
      </w:r>
      <w:r w:rsidR="00D609FD">
        <w:t>.</w:t>
      </w:r>
    </w:p>
    <w:p w:rsidR="004C32B0" w:rsidRDefault="004C32B0">
      <w:r>
        <w:tab/>
        <w:t xml:space="preserve">2) As noted above, this </w:t>
      </w:r>
      <w:r w:rsidR="00D609FD">
        <w:t>filter</w:t>
      </w:r>
      <w:r>
        <w:t xml:space="preserve"> works fine for the bidirectional design</w:t>
      </w:r>
      <w:r w:rsidR="00D609FD">
        <w:t>.</w:t>
      </w:r>
    </w:p>
    <w:p w:rsidR="00D609FD" w:rsidRDefault="004C32B0">
      <w:r>
        <w:tab/>
      </w:r>
      <w:r>
        <w:tab/>
        <w:t>Note the input and output of the filter</w:t>
      </w:r>
      <w:r w:rsidR="00D609FD">
        <w:t xml:space="preserve"> can be switched without much </w:t>
      </w:r>
      <w:r w:rsidR="00D609FD">
        <w:tab/>
      </w:r>
      <w:r w:rsidR="00D609FD">
        <w:tab/>
      </w:r>
      <w:r w:rsidR="00D609FD">
        <w:tab/>
        <w:t>loss in attenuation.</w:t>
      </w:r>
      <w:r w:rsidR="00E05066">
        <w:t xml:space="preserve"> A 50</w:t>
      </w:r>
      <w:r w:rsidR="00E05066">
        <w:sym w:font="Symbol" w:char="F057"/>
      </w:r>
      <w:r w:rsidR="00E05066">
        <w:t xml:space="preserve"> load is used since the system expects a 50</w:t>
      </w:r>
      <w:r w:rsidR="00E05066">
        <w:sym w:font="Symbol" w:char="F057"/>
      </w:r>
      <w:r w:rsidR="00E05066">
        <w:t xml:space="preserve"> </w:t>
      </w:r>
      <w:r w:rsidR="00E05066">
        <w:tab/>
      </w:r>
      <w:r w:rsidR="00E05066">
        <w:tab/>
      </w:r>
      <w:r w:rsidR="00E05066">
        <w:tab/>
        <w:t>connection to the antenna.</w:t>
      </w:r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B0" w:rsidRDefault="004C32B0"/>
    <w:p w:rsidR="00C10C0D" w:rsidRDefault="004C32B0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4C32B0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/>
    <w:p w:rsidR="00D609FD" w:rsidRDefault="00D609FD"/>
    <w:p w:rsidR="004C32B0" w:rsidRDefault="004C32B0"/>
    <w:p w:rsidR="00D609FD" w:rsidRDefault="004C32B0">
      <w:r>
        <w:tab/>
        <w:t xml:space="preserve">3) To improve the filter, I decided to include a </w:t>
      </w:r>
      <w:r w:rsidR="00D609FD">
        <w:t>low</w:t>
      </w:r>
      <w:r>
        <w:t xml:space="preserve"> pass filter to remove any </w:t>
      </w:r>
      <w:r w:rsidR="00D609FD">
        <w:tab/>
      </w:r>
      <w:r>
        <w:t>potentially unwanted harmonics</w:t>
      </w:r>
      <w:r w:rsidR="00D609FD">
        <w:t xml:space="preserve">. Below is a simulation to show the </w:t>
      </w:r>
      <w:r w:rsidR="00E05066">
        <w:t xml:space="preserve">addition </w:t>
      </w:r>
      <w:r w:rsidR="00E05066">
        <w:tab/>
        <w:t>to the previous filter design.</w:t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>
      <w:r>
        <w:t>Here, the gain of the filter is virtually unaffected when used as the filter on the TX; however, as seen below</w:t>
      </w:r>
      <w:r w:rsidR="00E05066">
        <w:t xml:space="preserve">, the filter does not behave </w:t>
      </w:r>
      <w:r>
        <w:t>well as a RX filter.</w:t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D609FD">
      <w:r>
        <w:t xml:space="preserve">This filter would still be an improvement if we use the </w:t>
      </w:r>
      <w:r w:rsidR="00F43C39">
        <w:t>dual port design</w:t>
      </w:r>
    </w:p>
    <w:p w:rsidR="00F43C39" w:rsidRDefault="00F43C39">
      <w:r>
        <w:tab/>
        <w:t xml:space="preserve">4) To improve the attenuation of the lower frequencies, I included another </w:t>
      </w:r>
      <w:r w:rsidR="00E05066">
        <w:tab/>
      </w:r>
      <w:r>
        <w:t>2</w:t>
      </w:r>
      <w:r w:rsidRPr="00F43C39">
        <w:rPr>
          <w:vertAlign w:val="superscript"/>
        </w:rPr>
        <w:t>nd</w:t>
      </w:r>
      <w:r>
        <w:t xml:space="preserve"> order high pass filter. This filter is shown below.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F43C39">
      <w:r>
        <w:t xml:space="preserve">And the results are shown on the following page. 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F43C39">
      <w:r>
        <w:t xml:space="preserve">As can be seen, below, the filter is still doing a great job passing the 433MHz signal 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981" w:rsidRDefault="00F43C39">
      <w:r>
        <w:t>Again, this filter is only going to function as a transceiver filter.</w:t>
      </w:r>
      <w:r w:rsidR="00E05066">
        <w:t xml:space="preserve"> So, should only be used if we decide on the dual port design.</w:t>
      </w:r>
    </w:p>
    <w:p w:rsidR="002D7981" w:rsidRDefault="002D7981">
      <w:r w:rsidRPr="002D7981">
        <w:rPr>
          <w:i/>
        </w:rPr>
        <w:t>Notes</w:t>
      </w:r>
      <w:r>
        <w:t>:</w:t>
      </w:r>
    </w:p>
    <w:p w:rsidR="002D7981" w:rsidRDefault="002D7981">
      <w:r>
        <w:t>1) We still need to determine whether we want to use the single port or dual port design.</w:t>
      </w:r>
      <w:r w:rsidR="00E05066">
        <w:t xml:space="preserve"> I am fairly sure that Andrew requested the dual port design, but if we are going to half-duplex the system it may not be necessary.</w:t>
      </w:r>
    </w:p>
    <w:p w:rsidR="002D7981" w:rsidRDefault="002D7981">
      <w:r>
        <w:t xml:space="preserve">2) For either design, a PA filter is </w:t>
      </w:r>
      <w:r w:rsidR="00E05066">
        <w:t xml:space="preserve">most likely </w:t>
      </w:r>
      <w:r>
        <w:t xml:space="preserve">needed. </w:t>
      </w:r>
      <w:r w:rsidR="00E05066">
        <w:t>There is an internal PA that can be programmed. This will need further documentation.</w:t>
      </w:r>
    </w:p>
    <w:p w:rsidR="00F43C39" w:rsidRDefault="00E05066">
      <w:r>
        <w:t>3</w:t>
      </w:r>
      <w:r w:rsidR="002D7981">
        <w:t>) The antenna design still needs attention. We need to discuss</w:t>
      </w:r>
      <w:r w:rsidR="00771032">
        <w:t xml:space="preserve"> and decide on a type of antenna. </w:t>
      </w:r>
      <w:r>
        <w:t xml:space="preserve">Also, </w:t>
      </w:r>
      <w:r w:rsidR="00771032">
        <w:t xml:space="preserve">I like the idea of making and testing several prototypes before getting too deep into any single design. </w:t>
      </w:r>
      <w:r>
        <w:t xml:space="preserve">We should look at what other </w:t>
      </w:r>
      <w:proofErr w:type="spellStart"/>
      <w:r>
        <w:t>CubeSat</w:t>
      </w:r>
      <w:proofErr w:type="spellEnd"/>
      <w:r>
        <w:t xml:space="preserve"> antenna designs are like.</w:t>
      </w:r>
    </w:p>
    <w:p w:rsidR="00F43C39" w:rsidRDefault="00F43C39"/>
    <w:p w:rsidR="00D40EA7" w:rsidRDefault="00D40EA7"/>
    <w:sectPr w:rsidR="00D40EA7" w:rsidSect="00D40EA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0EA7"/>
    <w:rsid w:val="002D7981"/>
    <w:rsid w:val="004C32B0"/>
    <w:rsid w:val="005A453F"/>
    <w:rsid w:val="00771032"/>
    <w:rsid w:val="00B40DD4"/>
    <w:rsid w:val="00C10C0D"/>
    <w:rsid w:val="00D21788"/>
    <w:rsid w:val="00D40C61"/>
    <w:rsid w:val="00D40EA7"/>
    <w:rsid w:val="00D609FD"/>
    <w:rsid w:val="00E05066"/>
    <w:rsid w:val="00EB1706"/>
    <w:rsid w:val="00F109AE"/>
    <w:rsid w:val="00F43C3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417</Words>
  <Characters>2382</Characters>
  <Application>Microsoft Word 12.0.0</Application>
  <DocSecurity>0</DocSecurity>
  <Lines>19</Lines>
  <Paragraphs>4</Paragraphs>
  <ScaleCrop>false</ScaleCrop>
  <Company>Does Not Compute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Doodle Bug</dc:creator>
  <cp:keywords/>
  <cp:lastModifiedBy>Doodle Bug</cp:lastModifiedBy>
  <cp:revision>5</cp:revision>
  <dcterms:created xsi:type="dcterms:W3CDTF">2015-10-17T02:15:00Z</dcterms:created>
  <dcterms:modified xsi:type="dcterms:W3CDTF">2015-10-17T05:26:00Z</dcterms:modified>
</cp:coreProperties>
</file>