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Default Extension="png" ContentType="image/png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D40EA7" w:rsidRDefault="00D40EA7">
      <w:r>
        <w:t xml:space="preserve">Front End Filter </w:t>
      </w:r>
      <w:r w:rsidR="00F109AE">
        <w:t>Design</w:t>
      </w:r>
    </w:p>
    <w:p w:rsidR="00D40EA7" w:rsidRPr="0032193B" w:rsidRDefault="00D40EA7">
      <w:r>
        <w:t xml:space="preserve">Part of </w:t>
      </w:r>
      <w:r w:rsidR="00C10C0D">
        <w:t>our</w:t>
      </w:r>
      <w:r>
        <w:t xml:space="preserve"> practicum project involves the </w:t>
      </w:r>
      <w:r w:rsidR="0032193B">
        <w:t>front-end</w:t>
      </w:r>
      <w:r w:rsidR="00D609FD">
        <w:t xml:space="preserve"> </w:t>
      </w:r>
      <w:r>
        <w:t xml:space="preserve">design </w:t>
      </w:r>
      <w:r w:rsidR="00C10C0D">
        <w:t>for</w:t>
      </w:r>
      <w:r>
        <w:t xml:space="preserve"> the </w:t>
      </w:r>
      <w:proofErr w:type="spellStart"/>
      <w:r>
        <w:t>CubeSat</w:t>
      </w:r>
      <w:proofErr w:type="spellEnd"/>
      <w:r>
        <w:t xml:space="preserve"> transceiver. This includes the </w:t>
      </w:r>
      <w:r w:rsidR="00B53243">
        <w:t>RF</w:t>
      </w:r>
      <w:r>
        <w:t xml:space="preserve"> filter(s), external signal ampl</w:t>
      </w:r>
      <w:r w:rsidR="00C10C0D">
        <w:t>ification, and system antenna</w:t>
      </w:r>
      <w:r>
        <w:t>.</w:t>
      </w:r>
      <w:r w:rsidR="00B53243">
        <w:t xml:space="preserve"> </w:t>
      </w:r>
      <w:r w:rsidR="0032193B">
        <w:t xml:space="preserve">Here, we are looking at the filter topography that is recommended by </w:t>
      </w:r>
      <w:proofErr w:type="spellStart"/>
      <w:r w:rsidR="0032193B">
        <w:t>freescale</w:t>
      </w:r>
      <w:proofErr w:type="spellEnd"/>
      <w:r w:rsidR="0032193B">
        <w:t>, the maker of the transceiver we use.</w:t>
      </w:r>
    </w:p>
    <w:p w:rsidR="00D40EA7" w:rsidRDefault="00D40EA7">
      <w:r>
        <w:t xml:space="preserve">There are two </w:t>
      </w:r>
      <w:r w:rsidR="00D609FD">
        <w:t xml:space="preserve">possible </w:t>
      </w:r>
      <w:r>
        <w:t>modes of operation</w:t>
      </w:r>
      <w:r w:rsidR="00E05066">
        <w:t xml:space="preserve"> for the </w:t>
      </w:r>
      <w:r w:rsidR="0032193B">
        <w:t>transceiver</w:t>
      </w:r>
      <w:r>
        <w:t>:</w:t>
      </w:r>
    </w:p>
    <w:p w:rsidR="00D40EA7" w:rsidRDefault="00D40EA7">
      <w:r>
        <w:t>1) Single bidirectional port</w:t>
      </w:r>
    </w:p>
    <w:p w:rsidR="00D40EA7" w:rsidRDefault="00D40EA7">
      <w:r>
        <w:tab/>
        <w:t xml:space="preserve">a) This requires </w:t>
      </w:r>
      <w:r w:rsidR="00C10C0D">
        <w:t>a single</w:t>
      </w:r>
      <w:r>
        <w:t xml:space="preserve"> antenna, </w:t>
      </w:r>
      <w:r w:rsidR="00C10C0D">
        <w:t xml:space="preserve">a single </w:t>
      </w:r>
      <w:r>
        <w:t>fil</w:t>
      </w:r>
      <w:r w:rsidR="00C10C0D">
        <w:t>t</w:t>
      </w:r>
      <w:r>
        <w:t>er, and a</w:t>
      </w:r>
      <w:r w:rsidR="00C10C0D">
        <w:t>n</w:t>
      </w:r>
      <w:r>
        <w:t xml:space="preserve"> </w:t>
      </w:r>
      <w:r w:rsidR="00C10C0D">
        <w:t>optional</w:t>
      </w:r>
      <w:r>
        <w:t xml:space="preserve"> power </w:t>
      </w:r>
      <w:r w:rsidR="00C10C0D">
        <w:tab/>
      </w:r>
      <w:r>
        <w:t>amplifier</w:t>
      </w:r>
      <w:r w:rsidR="0032193B">
        <w:t xml:space="preserve">. </w:t>
      </w:r>
      <w:r w:rsidR="00FE42AD">
        <w:t xml:space="preserve">The MKW01Z128 </w:t>
      </w:r>
      <w:r w:rsidR="0032193B">
        <w:t xml:space="preserve">is fabricated with an internal PA that is capable </w:t>
      </w:r>
      <w:r w:rsidR="0032193B">
        <w:tab/>
        <w:t>of outputting up to 17dBm.</w:t>
      </w:r>
    </w:p>
    <w:p w:rsidR="00D40EA7" w:rsidRDefault="00D40EA7">
      <w:r>
        <w:tab/>
        <w:t xml:space="preserve">b) The </w:t>
      </w:r>
      <w:r w:rsidR="00C10C0D">
        <w:t xml:space="preserve">low pass </w:t>
      </w:r>
      <w:r>
        <w:t xml:space="preserve">filter provided </w:t>
      </w:r>
      <w:r w:rsidR="00E05066">
        <w:t xml:space="preserve">in the documentation </w:t>
      </w:r>
      <w:r w:rsidR="0032193B">
        <w:t xml:space="preserve">appears to operate fine </w:t>
      </w:r>
      <w:r w:rsidR="0032193B">
        <w:tab/>
        <w:t>as a bidirectional filter.</w:t>
      </w:r>
    </w:p>
    <w:p w:rsidR="00D40EA7" w:rsidRDefault="00C10C0D">
      <w:r>
        <w:t>2</w:t>
      </w:r>
      <w:r w:rsidR="00D40EA7">
        <w:t>) Dual port</w:t>
      </w:r>
    </w:p>
    <w:p w:rsidR="00D40EA7" w:rsidRDefault="00D40EA7">
      <w:r>
        <w:tab/>
        <w:t xml:space="preserve">a) </w:t>
      </w:r>
      <w:r w:rsidR="0032193B">
        <w:t xml:space="preserve">Both the receiver and the transmitter will have an independent path to the </w:t>
      </w:r>
      <w:r w:rsidR="0032193B">
        <w:tab/>
        <w:t xml:space="preserve">antenna. This leaves the option to include an external PA for the transmitter </w:t>
      </w:r>
      <w:r w:rsidR="0032193B">
        <w:tab/>
        <w:t>and a LNA for the receiver.</w:t>
      </w:r>
    </w:p>
    <w:p w:rsidR="00C10C0D" w:rsidRDefault="00D40EA7">
      <w:r>
        <w:tab/>
        <w:t xml:space="preserve">b) </w:t>
      </w:r>
      <w:r w:rsidR="00C10C0D">
        <w:t xml:space="preserve">An external switch is required to switch the antenna between the receiver </w:t>
      </w:r>
      <w:r w:rsidR="00C10C0D">
        <w:tab/>
        <w:t>and transmitter</w:t>
      </w:r>
      <w:r w:rsidR="00D609FD">
        <w:t>.</w:t>
      </w:r>
    </w:p>
    <w:p w:rsidR="00B53243" w:rsidRDefault="008C3534">
      <w:pPr>
        <w:rPr>
          <w:i/>
        </w:rPr>
      </w:pPr>
      <w:r>
        <w:rPr>
          <w:i/>
        </w:rPr>
        <w:t>LTSPICE</w:t>
      </w:r>
      <w:r w:rsidR="00C10C0D" w:rsidRPr="00C10C0D">
        <w:rPr>
          <w:i/>
        </w:rPr>
        <w:t xml:space="preserve"> </w:t>
      </w:r>
      <w:r w:rsidRPr="00C10C0D">
        <w:rPr>
          <w:i/>
        </w:rPr>
        <w:t>simulations</w:t>
      </w:r>
      <w:r w:rsidR="00B53243">
        <w:rPr>
          <w:i/>
        </w:rPr>
        <w:t>, build, and test</w:t>
      </w:r>
      <w:r w:rsidR="00B93517">
        <w:rPr>
          <w:i/>
        </w:rPr>
        <w:t xml:space="preserve"> Rev.1</w:t>
      </w:r>
    </w:p>
    <w:p w:rsidR="00B53243" w:rsidRDefault="00B53243" w:rsidP="00D93A35">
      <w:pPr>
        <w:jc w:val="center"/>
        <w:rPr>
          <w:i/>
        </w:rPr>
      </w:pPr>
      <w:r w:rsidRPr="00B53243">
        <w:rPr>
          <w:i/>
          <w:noProof/>
        </w:rPr>
        <w:drawing>
          <wp:inline distT="0" distB="0" distL="0" distR="0">
            <wp:extent cx="5486400" cy="1238596"/>
            <wp:effectExtent l="2540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243" w:rsidRPr="00B53243" w:rsidRDefault="00B53243" w:rsidP="00B53243">
      <w:pPr>
        <w:jc w:val="center"/>
        <w:rPr>
          <w:sz w:val="18"/>
        </w:rPr>
      </w:pPr>
      <w:r>
        <w:rPr>
          <w:sz w:val="18"/>
        </w:rPr>
        <w:t>Figure 1: LTSPICE schematic of initial filter design</w:t>
      </w:r>
    </w:p>
    <w:p w:rsidR="00B53243" w:rsidRDefault="00B53243" w:rsidP="00D93A35">
      <w:pPr>
        <w:jc w:val="center"/>
        <w:rPr>
          <w:i/>
        </w:rPr>
      </w:pPr>
      <w:r w:rsidRPr="00B53243">
        <w:rPr>
          <w:i/>
          <w:noProof/>
        </w:rPr>
        <w:drawing>
          <wp:inline distT="0" distB="0" distL="0" distR="0">
            <wp:extent cx="5486400" cy="1238596"/>
            <wp:effectExtent l="2540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243" w:rsidRDefault="00B53243" w:rsidP="00B53243">
      <w:pPr>
        <w:jc w:val="center"/>
        <w:rPr>
          <w:sz w:val="18"/>
        </w:rPr>
      </w:pPr>
      <w:r>
        <w:rPr>
          <w:sz w:val="18"/>
        </w:rPr>
        <w:t>Figure 2: LTSPICE S</w:t>
      </w:r>
      <w:r w:rsidRPr="00B53243">
        <w:rPr>
          <w:sz w:val="18"/>
          <w:vertAlign w:val="subscript"/>
        </w:rPr>
        <w:t>21</w:t>
      </w:r>
      <w:r>
        <w:rPr>
          <w:sz w:val="18"/>
        </w:rPr>
        <w:t xml:space="preserve"> response of filter of broad frequency range.</w:t>
      </w:r>
    </w:p>
    <w:p w:rsidR="00B53243" w:rsidRPr="00B53243" w:rsidRDefault="00B53243" w:rsidP="00B53243">
      <w:pPr>
        <w:jc w:val="center"/>
        <w:rPr>
          <w:sz w:val="18"/>
        </w:rPr>
      </w:pPr>
    </w:p>
    <w:p w:rsidR="00B53243" w:rsidRPr="00B53243" w:rsidRDefault="00B53243" w:rsidP="00B53243">
      <w:pPr>
        <w:rPr>
          <w:i/>
        </w:rPr>
      </w:pPr>
      <w:r w:rsidRPr="00B93517">
        <w:rPr>
          <w:i/>
        </w:rPr>
        <w:t>Rev</w:t>
      </w:r>
      <w:r>
        <w:rPr>
          <w:i/>
        </w:rPr>
        <w:t>.</w:t>
      </w:r>
      <w:r w:rsidRPr="00B93517">
        <w:rPr>
          <w:i/>
        </w:rPr>
        <w:t xml:space="preserve"> 1 Eagle schematic and board layout</w:t>
      </w:r>
    </w:p>
    <w:p w:rsidR="00D93A35" w:rsidRDefault="00B53243" w:rsidP="00D93A35">
      <w:pPr>
        <w:jc w:val="center"/>
      </w:pPr>
      <w:r>
        <w:rPr>
          <w:noProof/>
        </w:rPr>
        <w:drawing>
          <wp:inline distT="0" distB="0" distL="0" distR="0">
            <wp:extent cx="3657600" cy="1984185"/>
            <wp:effectExtent l="25400" t="0" r="0" b="0"/>
            <wp:docPr id="24" name="Picture 1" descr=":::Desktop:Screen Shot 2015-10-25 at 8.25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Desktop:Screen Shot 2015-10-25 at 8.25.55 A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8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35" w:rsidRDefault="00D93A35" w:rsidP="00D93A35">
      <w:pPr>
        <w:jc w:val="center"/>
        <w:rPr>
          <w:sz w:val="18"/>
        </w:rPr>
      </w:pPr>
      <w:r>
        <w:rPr>
          <w:sz w:val="18"/>
        </w:rPr>
        <w:t>Figure 3: Rev.1 Eagle Schematic</w:t>
      </w:r>
    </w:p>
    <w:p w:rsidR="00B53243" w:rsidRDefault="00B53243" w:rsidP="00D93A35">
      <w:pPr>
        <w:jc w:val="center"/>
      </w:pPr>
    </w:p>
    <w:p w:rsidR="00D93A35" w:rsidRDefault="00B53243" w:rsidP="00D93A35">
      <w:pPr>
        <w:jc w:val="center"/>
      </w:pPr>
      <w:r>
        <w:rPr>
          <w:noProof/>
        </w:rPr>
        <w:drawing>
          <wp:inline distT="0" distB="0" distL="0" distR="0">
            <wp:extent cx="3657600" cy="1944615"/>
            <wp:effectExtent l="25400" t="0" r="0" b="0"/>
            <wp:docPr id="28" name="Picture 2" descr=":::Desktop:Screen Shot 2015-10-25 at 8.28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Desktop:Screen Shot 2015-10-25 at 8.28.27 A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4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35" w:rsidRDefault="00D93A35" w:rsidP="00D93A35">
      <w:pPr>
        <w:jc w:val="center"/>
        <w:rPr>
          <w:sz w:val="18"/>
        </w:rPr>
      </w:pPr>
      <w:r>
        <w:rPr>
          <w:sz w:val="18"/>
        </w:rPr>
        <w:t>Figure 4: Rev.1 Eagle Board Layout</w:t>
      </w:r>
    </w:p>
    <w:p w:rsidR="00B53243" w:rsidRDefault="00B53243" w:rsidP="00B53243"/>
    <w:p w:rsidR="00B53243" w:rsidRDefault="00B53243" w:rsidP="00B53243">
      <w:pPr>
        <w:rPr>
          <w:i/>
        </w:rPr>
      </w:pPr>
      <w:r w:rsidRPr="00C10C0D">
        <w:rPr>
          <w:i/>
        </w:rPr>
        <w:t>LTS</w:t>
      </w:r>
      <w:r w:rsidR="008C3534">
        <w:rPr>
          <w:i/>
        </w:rPr>
        <w:t>PICE</w:t>
      </w:r>
      <w:r w:rsidRPr="00C10C0D">
        <w:rPr>
          <w:i/>
        </w:rPr>
        <w:t xml:space="preserve"> </w:t>
      </w:r>
      <w:r w:rsidR="008C3534" w:rsidRPr="00C10C0D">
        <w:rPr>
          <w:i/>
        </w:rPr>
        <w:t>simulations</w:t>
      </w:r>
      <w:r>
        <w:rPr>
          <w:i/>
        </w:rPr>
        <w:t xml:space="preserve"> Rev.2</w:t>
      </w:r>
    </w:p>
    <w:p w:rsidR="00D93A35" w:rsidRDefault="00D93A35">
      <w:r>
        <w:t>This filter design does not have the high gain in the pass band of the rev 1 design, but the high gain was due to improper impedance matching of the filter to the source. I</w:t>
      </w:r>
      <w:r w:rsidR="008C3534">
        <w:t>t is believed that</w:t>
      </w:r>
      <w:r>
        <w:t xml:space="preserve"> this filter response is closer to what the designers of the dev board filter intended. It still has a good bidirectional response and is capable of attenuating the second harmonic of the input signal by greater than 40dB.</w:t>
      </w:r>
    </w:p>
    <w:p w:rsidR="00C10C0D" w:rsidRPr="00D93A35" w:rsidRDefault="00C10C0D"/>
    <w:p w:rsidR="00D93A35" w:rsidRDefault="00D93A35">
      <w:pPr>
        <w:rPr>
          <w:noProof/>
        </w:rPr>
      </w:pPr>
    </w:p>
    <w:p w:rsidR="00F43C39" w:rsidRDefault="00F43C39"/>
    <w:p w:rsidR="00B93517" w:rsidRDefault="00B93517"/>
    <w:p w:rsidR="00D93A35" w:rsidRDefault="007E2EB4">
      <w:r>
        <w:rPr>
          <w:noProof/>
        </w:rPr>
        <w:drawing>
          <wp:inline distT="0" distB="0" distL="0" distR="0">
            <wp:extent cx="5486400" cy="2870200"/>
            <wp:effectExtent l="25400" t="0" r="0" b="0"/>
            <wp:docPr id="17" name="Picture 6" descr=":::Desktop:Screen Shot 2015-10-25 at 9.38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:Desktop:Screen Shot 2015-10-25 at 9.38.12 A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0DF" w:rsidRPr="00D93A35" w:rsidRDefault="00D93A35" w:rsidP="00D93A35">
      <w:pPr>
        <w:jc w:val="center"/>
        <w:rPr>
          <w:sz w:val="18"/>
        </w:rPr>
      </w:pPr>
      <w:r>
        <w:rPr>
          <w:sz w:val="18"/>
        </w:rPr>
        <w:t>Figure 5: Rev.2 LTSPICE simulations</w:t>
      </w:r>
    </w:p>
    <w:p w:rsidR="00CF70DF" w:rsidRDefault="00CF70DF"/>
    <w:p w:rsidR="00CF70DF" w:rsidRPr="00D93A35" w:rsidRDefault="00CF70DF" w:rsidP="00CF70DF">
      <w:pPr>
        <w:rPr>
          <w:i/>
        </w:rPr>
      </w:pPr>
      <w:r w:rsidRPr="00B93517">
        <w:rPr>
          <w:i/>
        </w:rPr>
        <w:t>Rev</w:t>
      </w:r>
      <w:r>
        <w:rPr>
          <w:i/>
        </w:rPr>
        <w:t>.</w:t>
      </w:r>
      <w:r w:rsidRPr="00B93517">
        <w:rPr>
          <w:i/>
        </w:rPr>
        <w:t xml:space="preserve"> </w:t>
      </w:r>
      <w:r>
        <w:rPr>
          <w:i/>
        </w:rPr>
        <w:t>2</w:t>
      </w:r>
      <w:r w:rsidRPr="00B93517">
        <w:rPr>
          <w:i/>
        </w:rPr>
        <w:t xml:space="preserve"> Eagle schematic and board layout</w:t>
      </w:r>
    </w:p>
    <w:p w:rsidR="00D93A35" w:rsidRDefault="00D93A35" w:rsidP="00D93A35">
      <w:pPr>
        <w:jc w:val="center"/>
      </w:pPr>
      <w:r>
        <w:rPr>
          <w:noProof/>
        </w:rPr>
        <w:drawing>
          <wp:inline distT="0" distB="0" distL="0" distR="0">
            <wp:extent cx="2743200" cy="1390650"/>
            <wp:effectExtent l="25400" t="0" r="0" b="0"/>
            <wp:docPr id="29" name="Picture 8" descr=":::Desktop:Screen Shot 2015-10-25 at 1.5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:Desktop:Screen Shot 2015-10-25 at 1.58.32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35" w:rsidRPr="00D93A35" w:rsidRDefault="00D93A35" w:rsidP="00D93A35">
      <w:pPr>
        <w:jc w:val="center"/>
        <w:rPr>
          <w:sz w:val="18"/>
        </w:rPr>
      </w:pPr>
      <w:r>
        <w:rPr>
          <w:sz w:val="18"/>
        </w:rPr>
        <w:t>Figure 6: Rev.2 Eagle Schematic</w:t>
      </w:r>
    </w:p>
    <w:p w:rsidR="00D93A35" w:rsidRDefault="00CF70DF" w:rsidP="00D93A35">
      <w:pPr>
        <w:jc w:val="center"/>
      </w:pPr>
      <w:r>
        <w:rPr>
          <w:noProof/>
        </w:rPr>
        <w:drawing>
          <wp:inline distT="0" distB="0" distL="0" distR="0">
            <wp:extent cx="2743200" cy="1714500"/>
            <wp:effectExtent l="25400" t="0" r="0" b="0"/>
            <wp:docPr id="20" name="Picture 9" descr=":::Desktop:Screen Shot 2015-10-25 at 1.5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:::Desktop:Screen Shot 2015-10-25 at 1.59.38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35" w:rsidRDefault="00D93A35" w:rsidP="00D93A35">
      <w:pPr>
        <w:jc w:val="center"/>
        <w:rPr>
          <w:sz w:val="18"/>
        </w:rPr>
      </w:pPr>
      <w:r>
        <w:rPr>
          <w:sz w:val="18"/>
        </w:rPr>
        <w:t>Figure 7: Rev.2 Board Layout</w:t>
      </w:r>
    </w:p>
    <w:p w:rsidR="00D93A35" w:rsidRDefault="00D93A35" w:rsidP="00D93A35">
      <w:pPr>
        <w:jc w:val="center"/>
        <w:rPr>
          <w:sz w:val="18"/>
        </w:rPr>
      </w:pPr>
    </w:p>
    <w:p w:rsidR="00CF70DF" w:rsidRPr="00D93A35" w:rsidRDefault="00CF70DF" w:rsidP="00D93A35">
      <w:pPr>
        <w:jc w:val="center"/>
        <w:rPr>
          <w:sz w:val="18"/>
        </w:rPr>
      </w:pPr>
    </w:p>
    <w:p w:rsidR="00D01AF9" w:rsidRDefault="00D93A35" w:rsidP="00CF70DF">
      <w:pPr>
        <w:rPr>
          <w:i/>
        </w:rPr>
      </w:pPr>
      <w:r>
        <w:rPr>
          <w:i/>
        </w:rPr>
        <w:t>Alternative Filter Topographies</w:t>
      </w:r>
    </w:p>
    <w:p w:rsidR="00D01AF9" w:rsidRDefault="008C3534" w:rsidP="00CF70DF">
      <w:r>
        <w:t>Simulation has begun</w:t>
      </w:r>
      <w:r w:rsidR="00D01AF9">
        <w:t xml:space="preserve"> on a new design using a </w:t>
      </w:r>
      <w:proofErr w:type="spellStart"/>
      <w:r w:rsidR="00D01AF9">
        <w:t>Cauer</w:t>
      </w:r>
      <w:proofErr w:type="spellEnd"/>
      <w:r w:rsidR="00D01AF9">
        <w:t xml:space="preserve"> (elliptic) filter. </w:t>
      </w:r>
      <w:r>
        <w:t>This design is created using</w:t>
      </w:r>
      <w:r w:rsidR="00D01AF9">
        <w:t xml:space="preserve"> Elsie filter design software </w:t>
      </w:r>
      <w:r>
        <w:t>and the initial results show a good frequency response</w:t>
      </w:r>
      <w:r w:rsidR="00D01AF9">
        <w:t xml:space="preserve">.  The schematic, below, </w:t>
      </w:r>
      <w:r>
        <w:t>shows the filter and it’s response as designed with normal component values.</w:t>
      </w:r>
    </w:p>
    <w:p w:rsidR="00D93A35" w:rsidRDefault="00D01AF9" w:rsidP="00CF70DF">
      <w:r>
        <w:rPr>
          <w:noProof/>
        </w:rPr>
        <w:drawing>
          <wp:inline distT="0" distB="0" distL="0" distR="0">
            <wp:extent cx="5486400" cy="2792332"/>
            <wp:effectExtent l="25400" t="0" r="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35" w:rsidRDefault="00D93A35" w:rsidP="00D93A35">
      <w:pPr>
        <w:jc w:val="center"/>
        <w:rPr>
          <w:sz w:val="18"/>
        </w:rPr>
      </w:pPr>
      <w:r>
        <w:rPr>
          <w:sz w:val="18"/>
        </w:rPr>
        <w:t>Figure 8: LTSPICE schematic of elliptical filter designed using Elsie filter design tool.</w:t>
      </w:r>
    </w:p>
    <w:p w:rsidR="00D01AF9" w:rsidRDefault="00D01AF9" w:rsidP="00CF70DF"/>
    <w:p w:rsidR="00D01AF9" w:rsidRDefault="00D01AF9" w:rsidP="00CF70DF">
      <w:r>
        <w:t xml:space="preserve">This is a </w:t>
      </w:r>
      <w:r w:rsidR="00D93A35">
        <w:t>4-stage</w:t>
      </w:r>
      <w:r>
        <w:t xml:space="preserve"> LC filter, so it will require more parts than the </w:t>
      </w:r>
      <w:r w:rsidR="008C3534">
        <w:t>Rev.</w:t>
      </w:r>
      <w:r>
        <w:t xml:space="preserve">2 design </w:t>
      </w:r>
      <w:r w:rsidR="008C3534">
        <w:t>discussed</w:t>
      </w:r>
      <w:r>
        <w:t xml:space="preserve"> earlier. The response is great at attenuating most of the unwanted frequencies around </w:t>
      </w:r>
      <w:r w:rsidR="008C3534">
        <w:t>the desired</w:t>
      </w:r>
      <w:r>
        <w:t xml:space="preserve"> 43</w:t>
      </w:r>
      <w:r w:rsidR="008C3534">
        <w:t>6.5</w:t>
      </w:r>
      <w:r>
        <w:t xml:space="preserve"> MHz </w:t>
      </w:r>
      <w:proofErr w:type="gramStart"/>
      <w:r>
        <w:t>frequency</w:t>
      </w:r>
      <w:proofErr w:type="gramEnd"/>
      <w:r>
        <w:t xml:space="preserve">. </w:t>
      </w:r>
    </w:p>
    <w:p w:rsidR="00D93A35" w:rsidRDefault="00D01AF9" w:rsidP="00CF70DF">
      <w:r>
        <w:rPr>
          <w:noProof/>
        </w:rPr>
        <w:drawing>
          <wp:inline distT="0" distB="0" distL="0" distR="0">
            <wp:extent cx="5486400" cy="1238596"/>
            <wp:effectExtent l="2540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35" w:rsidRDefault="00D93A35" w:rsidP="00D93A35">
      <w:pPr>
        <w:jc w:val="center"/>
        <w:rPr>
          <w:sz w:val="18"/>
        </w:rPr>
      </w:pPr>
      <w:r>
        <w:rPr>
          <w:sz w:val="18"/>
        </w:rPr>
        <w:t>Figure 9: LTSPICE simulation of the elliptical filter</w:t>
      </w:r>
    </w:p>
    <w:p w:rsidR="00D93A35" w:rsidRDefault="00D93A35" w:rsidP="00D93A35">
      <w:pPr>
        <w:rPr>
          <w:sz w:val="18"/>
        </w:rPr>
      </w:pPr>
    </w:p>
    <w:p w:rsidR="00D93A35" w:rsidRPr="00D93A35" w:rsidRDefault="00D93A35" w:rsidP="00D93A35">
      <w:r w:rsidRPr="00D93A35">
        <w:t xml:space="preserve">Note </w:t>
      </w:r>
      <w:r>
        <w:t>that one trade off in this filter design is the amount of ripple in the pass band.</w:t>
      </w:r>
      <w:r w:rsidR="009163C3">
        <w:t xml:space="preserve"> The second harmonic is attenuated by more than 85dB, which is pretty incredible considering </w:t>
      </w:r>
      <w:r w:rsidR="008C3534">
        <w:t>that -</w:t>
      </w:r>
      <w:proofErr w:type="gramStart"/>
      <w:r w:rsidR="008C3534">
        <w:t>40dB</w:t>
      </w:r>
      <w:proofErr w:type="gramEnd"/>
      <w:r w:rsidR="008C3534">
        <w:t xml:space="preserve"> is all that is required.</w:t>
      </w:r>
    </w:p>
    <w:p w:rsidR="009163C3" w:rsidRDefault="00D01AF9" w:rsidP="00CF70DF">
      <w:r>
        <w:rPr>
          <w:noProof/>
        </w:rPr>
        <w:drawing>
          <wp:inline distT="0" distB="0" distL="0" distR="0">
            <wp:extent cx="5486400" cy="1238596"/>
            <wp:effectExtent l="25400" t="0" r="0" b="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3C3" w:rsidRDefault="009163C3" w:rsidP="009163C3">
      <w:pPr>
        <w:jc w:val="center"/>
        <w:rPr>
          <w:sz w:val="18"/>
        </w:rPr>
      </w:pPr>
      <w:r>
        <w:rPr>
          <w:sz w:val="18"/>
        </w:rPr>
        <w:t>Figure 10: LTSPICE simulation of the elliptical filter showing detail of pass band and 2</w:t>
      </w:r>
      <w:r w:rsidRPr="009163C3">
        <w:rPr>
          <w:sz w:val="18"/>
          <w:vertAlign w:val="superscript"/>
        </w:rPr>
        <w:t>nd</w:t>
      </w:r>
      <w:r>
        <w:rPr>
          <w:sz w:val="18"/>
        </w:rPr>
        <w:t xml:space="preserve"> harmonic response</w:t>
      </w:r>
    </w:p>
    <w:p w:rsidR="00F326AB" w:rsidRDefault="00F326AB" w:rsidP="00CF70DF"/>
    <w:p w:rsidR="00F326AB" w:rsidRDefault="00F326AB" w:rsidP="00CF70DF"/>
    <w:p w:rsidR="00F326AB" w:rsidRDefault="00F326AB" w:rsidP="00CF70DF"/>
    <w:p w:rsidR="00D01AF9" w:rsidRPr="00D01AF9" w:rsidRDefault="00D01AF9" w:rsidP="00CF70DF"/>
    <w:p w:rsidR="00CF70DF" w:rsidRDefault="00CF70DF" w:rsidP="00CF70DF">
      <w:pPr>
        <w:rPr>
          <w:i/>
        </w:rPr>
      </w:pPr>
    </w:p>
    <w:p w:rsidR="006E651E" w:rsidRPr="00C007B3" w:rsidRDefault="006E651E" w:rsidP="00CF70DF"/>
    <w:sectPr w:rsidR="006E651E" w:rsidRPr="00C007B3" w:rsidSect="00D40EA7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doNotAutofitConstrainedTables/>
    <w:doNotVertAlignCellWithSp/>
    <w:doNotBreakConstrainedForcedTable/>
    <w:useAnsiKerningPairs/>
    <w:cachedColBalance/>
    <w:splitPgBreakAndParaMark/>
  </w:compat>
  <w:rsids>
    <w:rsidRoot w:val="00D40EA7"/>
    <w:rsid w:val="000103CF"/>
    <w:rsid w:val="0004695F"/>
    <w:rsid w:val="002D7981"/>
    <w:rsid w:val="0032193B"/>
    <w:rsid w:val="0049208E"/>
    <w:rsid w:val="004C32B0"/>
    <w:rsid w:val="005A453F"/>
    <w:rsid w:val="006E651E"/>
    <w:rsid w:val="00761FA6"/>
    <w:rsid w:val="00771032"/>
    <w:rsid w:val="007E2EB4"/>
    <w:rsid w:val="008B2AB8"/>
    <w:rsid w:val="008C3534"/>
    <w:rsid w:val="008F1214"/>
    <w:rsid w:val="009163C3"/>
    <w:rsid w:val="00B40DD4"/>
    <w:rsid w:val="00B53243"/>
    <w:rsid w:val="00B93517"/>
    <w:rsid w:val="00C007B3"/>
    <w:rsid w:val="00C10C0D"/>
    <w:rsid w:val="00C363E4"/>
    <w:rsid w:val="00CF70DF"/>
    <w:rsid w:val="00D01AF9"/>
    <w:rsid w:val="00D21788"/>
    <w:rsid w:val="00D40C61"/>
    <w:rsid w:val="00D40EA7"/>
    <w:rsid w:val="00D609FD"/>
    <w:rsid w:val="00D93A35"/>
    <w:rsid w:val="00E05066"/>
    <w:rsid w:val="00EB1706"/>
    <w:rsid w:val="00F109AE"/>
    <w:rsid w:val="00F326AB"/>
    <w:rsid w:val="00F43C39"/>
    <w:rsid w:val="00FE42AD"/>
  </w:rsids>
  <m:mathPr>
    <m:mathFont m:val="Lucida Grande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E61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styleId="Hyperlink">
    <w:name w:val="Hyperlink"/>
    <w:basedOn w:val="DefaultParagraphFont"/>
    <w:uiPriority w:val="99"/>
    <w:unhideWhenUsed/>
    <w:rsid w:val="00C007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</Pages>
  <Words>414</Words>
  <Characters>2363</Characters>
  <Application>Microsoft Word 12.0.0</Application>
  <DocSecurity>0</DocSecurity>
  <Lines>19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Does Not Compute</Company>
  <LinksUpToDate>false</LinksUpToDate>
  <CharactersWithSpaces>2901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Doodle Bug</dc:creator>
  <cp:keywords/>
  <cp:lastModifiedBy>Doodle Bug</cp:lastModifiedBy>
  <cp:revision>12</cp:revision>
  <dcterms:created xsi:type="dcterms:W3CDTF">2015-10-17T02:15:00Z</dcterms:created>
  <dcterms:modified xsi:type="dcterms:W3CDTF">2016-02-14T06:44:00Z</dcterms:modified>
</cp:coreProperties>
</file>