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A27FD" w14:textId="77777777" w:rsidR="00022EEC" w:rsidRPr="00022EEC" w:rsidRDefault="00022EEC" w:rsidP="00022EEC">
      <w:pPr>
        <w:spacing w:after="0" w:line="240" w:lineRule="auto"/>
        <w:rPr>
          <w:rFonts w:ascii="Roboto" w:eastAsia="Times New Roman" w:hAnsi="Roboto" w:cs="Times New Roman"/>
          <w:kern w:val="0"/>
          <w:sz w:val="36"/>
          <w:szCs w:val="36"/>
          <w14:ligatures w14:val="none"/>
        </w:rPr>
      </w:pPr>
      <w:r w:rsidRPr="00022EEC">
        <w:rPr>
          <w:rFonts w:ascii="Roboto" w:eastAsia="Times New Roman" w:hAnsi="Roboto" w:cs="Times New Roman"/>
          <w:kern w:val="0"/>
          <w:sz w:val="36"/>
          <w:szCs w:val="36"/>
          <w14:ligatures w14:val="none"/>
        </w:rPr>
        <w:t>1. Architectural Overview &amp; Core Objective</w:t>
      </w:r>
    </w:p>
    <w:p w14:paraId="72AD0753" w14:textId="7A8A4B62" w:rsidR="00022EEC" w:rsidRPr="00022EEC" w:rsidRDefault="00022EEC" w:rsidP="00022EEC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22EEC">
        <w:rPr>
          <w:rFonts w:ascii="Roboto" w:eastAsia="Times New Roman" w:hAnsi="Roboto" w:cs="Times New Roman"/>
          <w:kern w:val="0"/>
          <w14:ligatures w14:val="none"/>
        </w:rPr>
        <w:t xml:space="preserve">The purpose of this project is to construct a lightweight, high-performance, automated operational dashboard to track, isolate, and log transactional activity among TRC-20 USDT </w:t>
      </w:r>
      <w:r w:rsidR="00043D40">
        <w:rPr>
          <w:rFonts w:ascii="Roboto" w:eastAsia="Times New Roman" w:hAnsi="Roboto" w:cs="Times New Roman"/>
          <w:kern w:val="0"/>
          <w14:ligatures w14:val="none"/>
        </w:rPr>
        <w:t>accounts</w:t>
      </w:r>
      <w:r w:rsidRPr="00022EEC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r w:rsidRPr="00022EEC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022EEC">
        <w:rPr>
          <w:rFonts w:ascii="Roboto" w:eastAsia="Times New Roman" w:hAnsi="Roboto" w:cs="Times New Roman"/>
          <w:kern w:val="0"/>
          <w14:ligatures w14:val="none"/>
        </w:rPr>
        <w:t>.</w:t>
      </w:r>
    </w:p>
    <w:p w14:paraId="72FEE313" w14:textId="77777777" w:rsidR="00022EEC" w:rsidRPr="00022EEC" w:rsidRDefault="00022EEC" w:rsidP="00022EEC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22EEC">
        <w:rPr>
          <w:rFonts w:ascii="Roboto" w:eastAsia="Times New Roman" w:hAnsi="Roboto" w:cs="Times New Roman"/>
          <w:kern w:val="0"/>
          <w14:ligatures w14:val="none"/>
        </w:rPr>
        <w:t>To achieve maximum cost efficiency, the system explicitly splits network operations from computational resource loops:</w:t>
      </w:r>
    </w:p>
    <w:p w14:paraId="375A4DB5" w14:textId="77777777" w:rsidR="00022EEC" w:rsidRPr="00022EEC" w:rsidRDefault="00022EEC" w:rsidP="00022EEC">
      <w:pPr>
        <w:numPr>
          <w:ilvl w:val="0"/>
          <w:numId w:val="6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22EEC">
        <w:rPr>
          <w:rFonts w:ascii="Roboto" w:eastAsia="Times New Roman" w:hAnsi="Roboto" w:cs="Times New Roman"/>
          <w:b/>
          <w:bCs/>
          <w:kern w:val="0"/>
          <w14:ligatures w14:val="none"/>
        </w:rPr>
        <w:t>The Brain (VPS Tier):</w:t>
      </w:r>
      <w:r w:rsidRPr="00022EEC">
        <w:rPr>
          <w:rFonts w:ascii="Roboto" w:eastAsia="Times New Roman" w:hAnsi="Roboto" w:cs="Times New Roman"/>
          <w:kern w:val="0"/>
          <w14:ligatures w14:val="none"/>
        </w:rPr>
        <w:t xml:space="preserve"> Ingestion, data storage checks, filtering logic, and communication loops operate 24/7 on a low-power cloud server for a low, flat monthly rate.</w:t>
      </w:r>
    </w:p>
    <w:p w14:paraId="1E63F1B2" w14:textId="77777777" w:rsidR="00022EEC" w:rsidRPr="00022EEC" w:rsidRDefault="00022EEC" w:rsidP="00022EEC">
      <w:pPr>
        <w:numPr>
          <w:ilvl w:val="0"/>
          <w:numId w:val="6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22EEC">
        <w:rPr>
          <w:rFonts w:ascii="Roboto" w:eastAsia="Times New Roman" w:hAnsi="Roboto" w:cs="Times New Roman"/>
          <w:b/>
          <w:bCs/>
          <w:kern w:val="0"/>
          <w14:ligatures w14:val="none"/>
        </w:rPr>
        <w:t>The Muscle (GPU Tier):</w:t>
      </w:r>
      <w:r w:rsidRPr="00022EEC">
        <w:rPr>
          <w:rFonts w:ascii="Roboto" w:eastAsia="Times New Roman" w:hAnsi="Roboto" w:cs="Times New Roman"/>
          <w:kern w:val="0"/>
          <w14:ligatures w14:val="none"/>
        </w:rPr>
        <w:t xml:space="preserve"> Heavy cryptographic verification and pattern matching calculations are completely offloaded to a pay-as-you-go infrastructure array that runs only on-demand, by the second.</w:t>
      </w:r>
    </w:p>
    <w:p w14:paraId="58A5B510" w14:textId="77777777" w:rsidR="00022EEC" w:rsidRDefault="00022EEC" w:rsidP="00022EEC">
      <w:pPr>
        <w:spacing w:after="0" w:line="240" w:lineRule="auto"/>
        <w:rPr>
          <w:rFonts w:ascii="Roboto" w:eastAsia="Times New Roman" w:hAnsi="Roboto" w:cs="Times New Roman"/>
          <w:kern w:val="0"/>
          <w:sz w:val="36"/>
          <w:szCs w:val="36"/>
          <w14:ligatures w14:val="none"/>
        </w:rPr>
      </w:pPr>
    </w:p>
    <w:p w14:paraId="31ED9400" w14:textId="77777777" w:rsidR="00022EEC" w:rsidRDefault="00022EEC" w:rsidP="00022EEC">
      <w:pPr>
        <w:spacing w:after="0" w:line="240" w:lineRule="auto"/>
        <w:rPr>
          <w:rFonts w:ascii="Roboto" w:eastAsia="Times New Roman" w:hAnsi="Roboto" w:cs="Times New Roman"/>
          <w:kern w:val="0"/>
          <w:sz w:val="36"/>
          <w:szCs w:val="36"/>
          <w14:ligatures w14:val="none"/>
        </w:rPr>
      </w:pPr>
    </w:p>
    <w:p w14:paraId="5BB8BFD6" w14:textId="77777777" w:rsidR="00022EEC" w:rsidRDefault="00022EEC" w:rsidP="00022EEC">
      <w:pPr>
        <w:spacing w:after="0" w:line="240" w:lineRule="auto"/>
        <w:rPr>
          <w:rFonts w:ascii="Roboto" w:eastAsia="Times New Roman" w:hAnsi="Roboto" w:cs="Times New Roman"/>
          <w:kern w:val="0"/>
          <w:sz w:val="36"/>
          <w:szCs w:val="36"/>
          <w14:ligatures w14:val="none"/>
        </w:rPr>
      </w:pPr>
    </w:p>
    <w:p w14:paraId="1438BB53" w14:textId="77777777" w:rsidR="00022EEC" w:rsidRDefault="00022EEC" w:rsidP="00022EEC">
      <w:pPr>
        <w:spacing w:after="0" w:line="240" w:lineRule="auto"/>
        <w:rPr>
          <w:rFonts w:ascii="Roboto" w:eastAsia="Times New Roman" w:hAnsi="Roboto" w:cs="Times New Roman"/>
          <w:kern w:val="0"/>
          <w:sz w:val="36"/>
          <w:szCs w:val="36"/>
          <w14:ligatures w14:val="none"/>
        </w:rPr>
      </w:pPr>
    </w:p>
    <w:p w14:paraId="768945AA" w14:textId="59A46EBA" w:rsidR="00022EEC" w:rsidRPr="00022EEC" w:rsidRDefault="00022EEC" w:rsidP="00022EEC">
      <w:pPr>
        <w:spacing w:after="0" w:line="240" w:lineRule="auto"/>
        <w:rPr>
          <w:rFonts w:ascii="Roboto" w:eastAsia="Times New Roman" w:hAnsi="Roboto" w:cs="Times New Roman"/>
          <w:kern w:val="0"/>
          <w:sz w:val="36"/>
          <w:szCs w:val="36"/>
          <w14:ligatures w14:val="none"/>
        </w:rPr>
      </w:pPr>
      <w:r w:rsidRPr="00022EEC">
        <w:rPr>
          <w:rFonts w:ascii="Roboto" w:eastAsia="Times New Roman" w:hAnsi="Roboto" w:cs="Times New Roman"/>
          <w:kern w:val="0"/>
          <w:sz w:val="36"/>
          <w:szCs w:val="36"/>
          <w14:ligatures w14:val="none"/>
        </w:rPr>
        <w:t>2. Functional Module Breakdown &amp; Requirements</w:t>
      </w:r>
    </w:p>
    <w:p w14:paraId="0B427396" w14:textId="77777777" w:rsidR="00022EEC" w:rsidRPr="00022EEC" w:rsidRDefault="00022EEC" w:rsidP="00022EEC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022EEC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>Module A: The Directory Harvester &amp; Trait Pre-Generator</w:t>
      </w:r>
    </w:p>
    <w:p w14:paraId="0F58F978" w14:textId="77777777" w:rsidR="00022EEC" w:rsidRPr="00022EEC" w:rsidRDefault="00022EEC" w:rsidP="00022EEC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22EEC">
        <w:rPr>
          <w:rFonts w:ascii="Roboto" w:eastAsia="Times New Roman" w:hAnsi="Roboto" w:cs="Times New Roman"/>
          <w:kern w:val="0"/>
          <w14:ligatures w14:val="none"/>
        </w:rPr>
        <w:t xml:space="preserve">This batch processing engine automatically parses the live blockchain state, registers target assets, and structures the layout matrix </w:t>
      </w:r>
      <w:r w:rsidRPr="00022EEC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022EEC">
        <w:rPr>
          <w:rFonts w:ascii="Roboto" w:eastAsia="Times New Roman" w:hAnsi="Roboto" w:cs="Times New Roman"/>
          <w:kern w:val="0"/>
          <w14:ligatures w14:val="none"/>
        </w:rPr>
        <w:t>.</w:t>
      </w:r>
    </w:p>
    <w:p w14:paraId="63671801" w14:textId="77777777" w:rsidR="00022EEC" w:rsidRPr="00022EEC" w:rsidRDefault="00022EEC" w:rsidP="00022EEC">
      <w:pPr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22EEC">
        <w:rPr>
          <w:rFonts w:ascii="Roboto" w:eastAsia="Times New Roman" w:hAnsi="Roboto" w:cs="Times New Roman"/>
          <w:b/>
          <w:bCs/>
          <w:kern w:val="0"/>
          <w14:ligatures w14:val="none"/>
        </w:rPr>
        <w:t>Identification Parameters:</w:t>
      </w:r>
      <w:r w:rsidRPr="00022EEC">
        <w:rPr>
          <w:rFonts w:ascii="Roboto" w:eastAsia="Times New Roman" w:hAnsi="Roboto" w:cs="Times New Roman"/>
          <w:kern w:val="0"/>
          <w14:ligatures w14:val="none"/>
        </w:rPr>
        <w:t xml:space="preserve"> Connects to the network ledger interface via the primary API gateway to scan addresses containing a current balance profile </w:t>
      </w:r>
      <w:proofErr w:type="gramStart"/>
      <w:r w:rsidRPr="00022EEC">
        <w:rPr>
          <w:rFonts w:ascii="Roboto" w:eastAsia="Times New Roman" w:hAnsi="Roboto" w:cs="Times New Roman"/>
          <w:b/>
          <w:bCs/>
          <w:kern w:val="0"/>
          <w14:ligatures w14:val="none"/>
        </w:rPr>
        <w:t>\(</w:t>
      </w:r>
      <w:proofErr w:type="gramEnd"/>
      <w:r w:rsidRPr="00022EEC">
        <w:rPr>
          <w:rFonts w:ascii="Roboto" w:eastAsia="Times New Roman" w:hAnsi="Roboto" w:cs="Times New Roman"/>
          <w:b/>
          <w:bCs/>
          <w:kern w:val="0"/>
          <w14:ligatures w14:val="none"/>
        </w:rPr>
        <w:t>\</w:t>
      </w:r>
      <w:proofErr w:type="spellStart"/>
      <w:r w:rsidRPr="00022EEC">
        <w:rPr>
          <w:rFonts w:ascii="Roboto" w:eastAsia="Times New Roman" w:hAnsi="Roboto" w:cs="Times New Roman"/>
          <w:b/>
          <w:bCs/>
          <w:kern w:val="0"/>
          <w14:ligatures w14:val="none"/>
        </w:rPr>
        <w:t>ge</w:t>
      </w:r>
      <w:proofErr w:type="spellEnd"/>
      <w:r w:rsidRPr="00022EEC">
        <w:rPr>
          <w:rFonts w:ascii="Roboto" w:eastAsia="Times New Roman" w:hAnsi="Roboto" w:cs="Times New Roman"/>
          <w:b/>
          <w:bCs/>
          <w:kern w:val="0"/>
          <w14:ligatures w14:val="none"/>
        </w:rPr>
        <w:t xml:space="preserve"> \) 7,499.00 USDT</w:t>
      </w:r>
      <w:r w:rsidRPr="00022EEC">
        <w:rPr>
          <w:rFonts w:ascii="Roboto" w:eastAsia="Times New Roman" w:hAnsi="Roboto" w:cs="Times New Roman"/>
          <w:kern w:val="0"/>
          <w14:ligatures w14:val="none"/>
        </w:rPr>
        <w:t>.</w:t>
      </w:r>
    </w:p>
    <w:p w14:paraId="0510CD09" w14:textId="77777777" w:rsidR="00022EEC" w:rsidRPr="00022EEC" w:rsidRDefault="00022EEC" w:rsidP="00022EEC">
      <w:pPr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22EEC">
        <w:rPr>
          <w:rFonts w:ascii="Roboto" w:eastAsia="Times New Roman" w:hAnsi="Roboto" w:cs="Times New Roman"/>
          <w:b/>
          <w:bCs/>
          <w:kern w:val="0"/>
          <w14:ligatures w14:val="none"/>
        </w:rPr>
        <w:t>Currency Precision Requirements:</w:t>
      </w:r>
      <w:r w:rsidRPr="00022EEC">
        <w:rPr>
          <w:rFonts w:ascii="Roboto" w:eastAsia="Times New Roman" w:hAnsi="Roboto" w:cs="Times New Roman"/>
          <w:kern w:val="0"/>
          <w14:ligatures w14:val="none"/>
        </w:rPr>
        <w:t xml:space="preserve"> All asset values must be evaluated using arbitrary-precision math types (</w:t>
      </w:r>
      <w:proofErr w:type="spellStart"/>
      <w:proofErr w:type="gramStart"/>
      <w:r w:rsidRPr="00022EEC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decimal.Decimal</w:t>
      </w:r>
      <w:proofErr w:type="spellEnd"/>
      <w:proofErr w:type="gramEnd"/>
      <w:r w:rsidRPr="00022EEC">
        <w:rPr>
          <w:rFonts w:ascii="Roboto" w:eastAsia="Times New Roman" w:hAnsi="Roboto" w:cs="Times New Roman"/>
          <w:kern w:val="0"/>
          <w14:ligatures w14:val="none"/>
        </w:rPr>
        <w:t>) rather than standard binary floats to prevent rounding discrepancies across the 6-decimal sub-units of the USDT token contract.</w:t>
      </w:r>
    </w:p>
    <w:p w14:paraId="7096909B" w14:textId="77777777" w:rsidR="00022EEC" w:rsidRPr="00022EEC" w:rsidRDefault="00022EEC" w:rsidP="00022EEC">
      <w:pPr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22EEC">
        <w:rPr>
          <w:rFonts w:ascii="Roboto" w:eastAsia="Times New Roman" w:hAnsi="Roboto" w:cs="Times New Roman"/>
          <w:b/>
          <w:bCs/>
          <w:kern w:val="0"/>
          <w14:ligatures w14:val="none"/>
        </w:rPr>
        <w:t>Trait Extraction Layer:</w:t>
      </w:r>
      <w:r w:rsidRPr="00022EEC">
        <w:rPr>
          <w:rFonts w:ascii="Roboto" w:eastAsia="Times New Roman" w:hAnsi="Roboto" w:cs="Times New Roman"/>
          <w:kern w:val="0"/>
          <w14:ligatures w14:val="none"/>
        </w:rPr>
        <w:t xml:space="preserve"> Slices the </w:t>
      </w:r>
      <w:r w:rsidRPr="00022EEC">
        <w:rPr>
          <w:rFonts w:ascii="Roboto" w:eastAsia="Times New Roman" w:hAnsi="Roboto" w:cs="Times New Roman"/>
          <w:b/>
          <w:bCs/>
          <w:kern w:val="0"/>
          <w14:ligatures w14:val="none"/>
        </w:rPr>
        <w:t>first 4 characters</w:t>
      </w:r>
      <w:r w:rsidRPr="00022EEC">
        <w:rPr>
          <w:rFonts w:ascii="Roboto" w:eastAsia="Times New Roman" w:hAnsi="Roboto" w:cs="Times New Roman"/>
          <w:kern w:val="0"/>
          <w14:ligatures w14:val="none"/>
        </w:rPr>
        <w:t xml:space="preserve"> following the initial identifier prefix and the </w:t>
      </w:r>
      <w:r w:rsidRPr="00022EEC">
        <w:rPr>
          <w:rFonts w:ascii="Roboto" w:eastAsia="Times New Roman" w:hAnsi="Roboto" w:cs="Times New Roman"/>
          <w:b/>
          <w:bCs/>
          <w:kern w:val="0"/>
          <w14:ligatures w14:val="none"/>
        </w:rPr>
        <w:t>last 5 trailing characters</w:t>
      </w:r>
      <w:r w:rsidRPr="00022EEC">
        <w:rPr>
          <w:rFonts w:ascii="Roboto" w:eastAsia="Times New Roman" w:hAnsi="Roboto" w:cs="Times New Roman"/>
          <w:kern w:val="0"/>
          <w14:ligatures w14:val="none"/>
        </w:rPr>
        <w:t xml:space="preserve"> of every matching address string, generating a unified reference frame model.</w:t>
      </w:r>
    </w:p>
    <w:p w14:paraId="5B368F4E" w14:textId="77777777" w:rsidR="00022EEC" w:rsidRPr="00022EEC" w:rsidRDefault="00022EEC" w:rsidP="00022EEC">
      <w:pPr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22EEC">
        <w:rPr>
          <w:rFonts w:ascii="Roboto" w:eastAsia="Times New Roman" w:hAnsi="Roboto" w:cs="Times New Roman"/>
          <w:b/>
          <w:bCs/>
          <w:kern w:val="0"/>
          <w14:ligatures w14:val="none"/>
        </w:rPr>
        <w:t>Exclusion Guardrails:</w:t>
      </w:r>
      <w:r w:rsidRPr="00022EEC">
        <w:rPr>
          <w:rFonts w:ascii="Roboto" w:eastAsia="Times New Roman" w:hAnsi="Roboto" w:cs="Times New Roman"/>
          <w:kern w:val="0"/>
          <w14:ligatures w14:val="none"/>
        </w:rPr>
        <w:t xml:space="preserve"> Automatically drops any wallet profile whose 4x5 target sections contain noncanonical or ambiguous Base58Check layout characters (</w:t>
      </w:r>
      <w:r w:rsidRPr="00022EEC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0</w:t>
      </w:r>
      <w:r w:rsidRPr="00022EEC">
        <w:rPr>
          <w:rFonts w:ascii="Roboto" w:eastAsia="Times New Roman" w:hAnsi="Roboto" w:cs="Times New Roman"/>
          <w:kern w:val="0"/>
          <w14:ligatures w14:val="none"/>
        </w:rPr>
        <w:t xml:space="preserve">, </w:t>
      </w:r>
      <w:r w:rsidRPr="00022EEC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O</w:t>
      </w:r>
      <w:r w:rsidRPr="00022EEC">
        <w:rPr>
          <w:rFonts w:ascii="Roboto" w:eastAsia="Times New Roman" w:hAnsi="Roboto" w:cs="Times New Roman"/>
          <w:kern w:val="0"/>
          <w14:ligatures w14:val="none"/>
        </w:rPr>
        <w:t xml:space="preserve">, </w:t>
      </w:r>
      <w:r w:rsidRPr="00022EEC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I</w:t>
      </w:r>
      <w:r w:rsidRPr="00022EEC">
        <w:rPr>
          <w:rFonts w:ascii="Roboto" w:eastAsia="Times New Roman" w:hAnsi="Roboto" w:cs="Times New Roman"/>
          <w:kern w:val="0"/>
          <w14:ligatures w14:val="none"/>
        </w:rPr>
        <w:t xml:space="preserve">, </w:t>
      </w:r>
      <w:r w:rsidRPr="00022EEC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l</w:t>
      </w:r>
      <w:r w:rsidRPr="00022EEC">
        <w:rPr>
          <w:rFonts w:ascii="Roboto" w:eastAsia="Times New Roman" w:hAnsi="Roboto" w:cs="Times New Roman"/>
          <w:kern w:val="0"/>
          <w14:ligatures w14:val="none"/>
        </w:rPr>
        <w:t>). This step is critical to protect downstream hardware from infinite execution processing loops.</w:t>
      </w:r>
    </w:p>
    <w:p w14:paraId="57248D0F" w14:textId="77777777" w:rsidR="00022EEC" w:rsidRPr="00022EEC" w:rsidRDefault="00022EEC" w:rsidP="00022EEC">
      <w:pPr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22EEC">
        <w:rPr>
          <w:rFonts w:ascii="Roboto" w:eastAsia="Times New Roman" w:hAnsi="Roboto" w:cs="Times New Roman"/>
          <w:b/>
          <w:bCs/>
          <w:kern w:val="0"/>
          <w14:ligatures w14:val="none"/>
        </w:rPr>
        <w:t>Storage Specifications:</w:t>
      </w:r>
      <w:r w:rsidRPr="00022EEC">
        <w:rPr>
          <w:rFonts w:ascii="Roboto" w:eastAsia="Times New Roman" w:hAnsi="Roboto" w:cs="Times New Roman"/>
          <w:kern w:val="0"/>
          <w14:ligatures w14:val="none"/>
        </w:rPr>
        <w:t xml:space="preserve"> Profiles are injected using a non-transactional pipeline wrapper directly into a local loopback in-memory database (</w:t>
      </w:r>
      <w:r w:rsidRPr="00022EEC">
        <w:rPr>
          <w:rFonts w:ascii="Roboto" w:eastAsia="Times New Roman" w:hAnsi="Roboto" w:cs="Times New Roman"/>
          <w:b/>
          <w:bCs/>
          <w:kern w:val="0"/>
          <w14:ligatures w14:val="none"/>
        </w:rPr>
        <w:t>Redis</w:t>
      </w:r>
      <w:r w:rsidRPr="00022EEC">
        <w:rPr>
          <w:rFonts w:ascii="Roboto" w:eastAsia="Times New Roman" w:hAnsi="Roboto" w:cs="Times New Roman"/>
          <w:kern w:val="0"/>
          <w14:ligatures w14:val="none"/>
        </w:rPr>
        <w:t>). Values are stored under a separate tracking namespace with a volatile 24-hour expiration window (</w:t>
      </w:r>
      <w:r w:rsidRPr="00022EEC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TTL</w:t>
      </w:r>
      <w:r w:rsidRPr="00022EEC">
        <w:rPr>
          <w:rFonts w:ascii="Roboto" w:eastAsia="Times New Roman" w:hAnsi="Roboto" w:cs="Times New Roman"/>
          <w:kern w:val="0"/>
          <w14:ligatures w14:val="none"/>
        </w:rPr>
        <w:t>) to keep memory structures clean.</w:t>
      </w:r>
    </w:p>
    <w:p w14:paraId="4B1D4ACD" w14:textId="77777777" w:rsidR="00AF5C24" w:rsidRDefault="00AF5C24" w:rsidP="00022EEC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</w:p>
    <w:p w14:paraId="441F915E" w14:textId="77777777" w:rsidR="00AF5C24" w:rsidRDefault="00AF5C24" w:rsidP="00022EEC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</w:p>
    <w:p w14:paraId="30445D9B" w14:textId="3DCB87A5" w:rsidR="00022EEC" w:rsidRPr="00022EEC" w:rsidRDefault="00022EEC" w:rsidP="00022EEC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022EEC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lastRenderedPageBreak/>
        <w:t xml:space="preserve">Module B: The Real-Time </w:t>
      </w:r>
      <w:proofErr w:type="spellStart"/>
      <w:r w:rsidRPr="00022EEC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>gRPC</w:t>
      </w:r>
      <w:proofErr w:type="spellEnd"/>
      <w:r w:rsidRPr="00022EEC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 xml:space="preserve"> Network Stream Listener</w:t>
      </w:r>
    </w:p>
    <w:p w14:paraId="49C7BF07" w14:textId="77777777" w:rsidR="00022EEC" w:rsidRPr="00022EEC" w:rsidRDefault="00022EEC" w:rsidP="00022EEC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22EEC">
        <w:rPr>
          <w:rFonts w:ascii="Roboto" w:eastAsia="Times New Roman" w:hAnsi="Roboto" w:cs="Times New Roman"/>
          <w:kern w:val="0"/>
          <w14:ligatures w14:val="none"/>
        </w:rPr>
        <w:t>This background module acts as a continuous interceptor for live transaction events occurring across the network ecosystem.</w:t>
      </w:r>
    </w:p>
    <w:p w14:paraId="0EF84078" w14:textId="77777777" w:rsidR="00022EEC" w:rsidRPr="00022EEC" w:rsidRDefault="00022EEC" w:rsidP="00022EEC">
      <w:pPr>
        <w:numPr>
          <w:ilvl w:val="0"/>
          <w:numId w:val="2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22EEC">
        <w:rPr>
          <w:rFonts w:ascii="Roboto" w:eastAsia="Times New Roman" w:hAnsi="Roboto" w:cs="Times New Roman"/>
          <w:b/>
          <w:bCs/>
          <w:kern w:val="0"/>
          <w14:ligatures w14:val="none"/>
        </w:rPr>
        <w:t>Connection Protocols:</w:t>
      </w:r>
      <w:r w:rsidRPr="00022EEC">
        <w:rPr>
          <w:rFonts w:ascii="Roboto" w:eastAsia="Times New Roman" w:hAnsi="Roboto" w:cs="Times New Roman"/>
          <w:kern w:val="0"/>
          <w14:ligatures w14:val="none"/>
        </w:rPr>
        <w:t xml:space="preserve"> Opens a persistent, </w:t>
      </w:r>
      <w:proofErr w:type="gramStart"/>
      <w:r w:rsidRPr="00022EEC">
        <w:rPr>
          <w:rFonts w:ascii="Roboto" w:eastAsia="Times New Roman" w:hAnsi="Roboto" w:cs="Times New Roman"/>
          <w:kern w:val="0"/>
          <w14:ligatures w14:val="none"/>
        </w:rPr>
        <w:t>low-latency</w:t>
      </w:r>
      <w:proofErr w:type="gramEnd"/>
      <w:r w:rsidRPr="00022EEC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proofErr w:type="spellStart"/>
      <w:r w:rsidRPr="00022EEC">
        <w:rPr>
          <w:rFonts w:ascii="Roboto" w:eastAsia="Times New Roman" w:hAnsi="Roboto" w:cs="Times New Roman"/>
          <w:b/>
          <w:bCs/>
          <w:kern w:val="0"/>
          <w14:ligatures w14:val="none"/>
        </w:rPr>
        <w:t>gRPC</w:t>
      </w:r>
      <w:proofErr w:type="spellEnd"/>
      <w:r w:rsidRPr="00022EEC">
        <w:rPr>
          <w:rFonts w:ascii="Roboto" w:eastAsia="Times New Roman" w:hAnsi="Roboto" w:cs="Times New Roman"/>
          <w:b/>
          <w:bCs/>
          <w:kern w:val="0"/>
          <w14:ligatures w14:val="none"/>
        </w:rPr>
        <w:t xml:space="preserve"> network stream</w:t>
      </w:r>
      <w:r w:rsidRPr="00022EEC">
        <w:rPr>
          <w:rFonts w:ascii="Roboto" w:eastAsia="Times New Roman" w:hAnsi="Roboto" w:cs="Times New Roman"/>
          <w:kern w:val="0"/>
          <w14:ligatures w14:val="none"/>
        </w:rPr>
        <w:t xml:space="preserve"> to raw TRON block nodes, shifting processing away from traditional, throttled HTTP JSON polling methods.</w:t>
      </w:r>
    </w:p>
    <w:p w14:paraId="64CDF5A9" w14:textId="77777777" w:rsidR="00022EEC" w:rsidRPr="00022EEC" w:rsidRDefault="00022EEC" w:rsidP="00022EEC">
      <w:pPr>
        <w:numPr>
          <w:ilvl w:val="0"/>
          <w:numId w:val="2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22EEC">
        <w:rPr>
          <w:rFonts w:ascii="Roboto" w:eastAsia="Times New Roman" w:hAnsi="Roboto" w:cs="Times New Roman"/>
          <w:b/>
          <w:bCs/>
          <w:kern w:val="0"/>
          <w14:ligatures w14:val="none"/>
        </w:rPr>
        <w:t>Filter Logic Layers:</w:t>
      </w:r>
      <w:r w:rsidRPr="00022EEC">
        <w:rPr>
          <w:rFonts w:ascii="Roboto" w:eastAsia="Times New Roman" w:hAnsi="Roboto" w:cs="Times New Roman"/>
          <w:kern w:val="0"/>
          <w14:ligatures w14:val="none"/>
        </w:rPr>
        <w:t xml:space="preserve"> Filters all streaming smart contract event signatures to capture only the specific log hashes of the official USDT contract address (</w:t>
      </w:r>
      <w:r w:rsidRPr="00022EEC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TR7NHqjeKQxGTCi8q8ZY4pL8otSzgjLj6t</w:t>
      </w:r>
      <w:r w:rsidRPr="00022EEC">
        <w:rPr>
          <w:rFonts w:ascii="Roboto" w:eastAsia="Times New Roman" w:hAnsi="Roboto" w:cs="Times New Roman"/>
          <w:kern w:val="0"/>
          <w14:ligatures w14:val="none"/>
        </w:rPr>
        <w:t>).</w:t>
      </w:r>
    </w:p>
    <w:p w14:paraId="4C564BD4" w14:textId="77777777" w:rsidR="00022EEC" w:rsidRPr="00022EEC" w:rsidRDefault="00022EEC" w:rsidP="00022EEC">
      <w:pPr>
        <w:numPr>
          <w:ilvl w:val="0"/>
          <w:numId w:val="2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22EEC">
        <w:rPr>
          <w:rFonts w:ascii="Roboto" w:eastAsia="Times New Roman" w:hAnsi="Roboto" w:cs="Times New Roman"/>
          <w:b/>
          <w:bCs/>
          <w:kern w:val="0"/>
          <w14:ligatures w14:val="none"/>
        </w:rPr>
        <w:t>Velocity Tracking Boundaries:</w:t>
      </w:r>
      <w:r w:rsidRPr="00022EEC">
        <w:rPr>
          <w:rFonts w:ascii="Roboto" w:eastAsia="Times New Roman" w:hAnsi="Roboto" w:cs="Times New Roman"/>
          <w:kern w:val="0"/>
          <w14:ligatures w14:val="none"/>
        </w:rPr>
        <w:t xml:space="preserve"> Scans live </w:t>
      </w:r>
      <w:r w:rsidRPr="00022EEC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Transfer</w:t>
      </w:r>
      <w:r w:rsidRPr="00022EEC">
        <w:rPr>
          <w:rFonts w:ascii="Roboto" w:eastAsia="Times New Roman" w:hAnsi="Roboto" w:cs="Times New Roman"/>
          <w:kern w:val="0"/>
          <w14:ligatures w14:val="none"/>
        </w:rPr>
        <w:t xml:space="preserve"> amounts on local system threads, flagging a transaction immediately if the balance volume falls exactly within the </w:t>
      </w:r>
      <w:r w:rsidRPr="00022EEC">
        <w:rPr>
          <w:rFonts w:ascii="Roboto" w:eastAsia="Times New Roman" w:hAnsi="Roboto" w:cs="Times New Roman"/>
          <w:b/>
          <w:bCs/>
          <w:kern w:val="0"/>
          <w14:ligatures w14:val="none"/>
        </w:rPr>
        <w:t>1 to 501 USDT threshold window</w:t>
      </w:r>
      <w:r w:rsidRPr="00022EEC">
        <w:rPr>
          <w:rFonts w:ascii="Roboto" w:eastAsia="Times New Roman" w:hAnsi="Roboto" w:cs="Times New Roman"/>
          <w:kern w:val="0"/>
          <w14:ligatures w14:val="none"/>
        </w:rPr>
        <w:t>.</w:t>
      </w:r>
    </w:p>
    <w:p w14:paraId="25A7F263" w14:textId="77777777" w:rsidR="00022EEC" w:rsidRPr="00022EEC" w:rsidRDefault="00022EEC" w:rsidP="00022EEC">
      <w:pPr>
        <w:numPr>
          <w:ilvl w:val="0"/>
          <w:numId w:val="2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22EEC">
        <w:rPr>
          <w:rFonts w:ascii="Roboto" w:eastAsia="Times New Roman" w:hAnsi="Roboto" w:cs="Times New Roman"/>
          <w:b/>
          <w:bCs/>
          <w:kern w:val="0"/>
          <w14:ligatures w14:val="none"/>
        </w:rPr>
        <w:t>Validation Cross-Reference:</w:t>
      </w:r>
      <w:r w:rsidRPr="00022EEC">
        <w:rPr>
          <w:rFonts w:ascii="Roboto" w:eastAsia="Times New Roman" w:hAnsi="Roboto" w:cs="Times New Roman"/>
          <w:kern w:val="0"/>
          <w14:ligatures w14:val="none"/>
        </w:rPr>
        <w:t xml:space="preserve"> The millisecond a transfer matches the size threshold, the listener cross-references the sender address against the active Redis database in local RAM. Lookup execution must process in under </w:t>
      </w:r>
      <w:r w:rsidRPr="00022EEC">
        <w:rPr>
          <w:rFonts w:ascii="Roboto" w:eastAsia="Times New Roman" w:hAnsi="Roboto" w:cs="Times New Roman"/>
          <w:b/>
          <w:bCs/>
          <w:kern w:val="0"/>
          <w14:ligatures w14:val="none"/>
        </w:rPr>
        <w:t>1 millisecond</w:t>
      </w:r>
      <w:r w:rsidRPr="00022EEC">
        <w:rPr>
          <w:rFonts w:ascii="Roboto" w:eastAsia="Times New Roman" w:hAnsi="Roboto" w:cs="Times New Roman"/>
          <w:kern w:val="0"/>
          <w14:ligatures w14:val="none"/>
        </w:rPr>
        <w:t>.</w:t>
      </w:r>
    </w:p>
    <w:p w14:paraId="370A88CC" w14:textId="77777777" w:rsidR="00022EEC" w:rsidRPr="00022EEC" w:rsidRDefault="00022EEC" w:rsidP="00022EEC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022EEC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>Module C: The Two-Way Interactive Alert Interface</w:t>
      </w:r>
    </w:p>
    <w:p w14:paraId="2A2EC2DE" w14:textId="77777777" w:rsidR="00022EEC" w:rsidRPr="00022EEC" w:rsidRDefault="00022EEC" w:rsidP="00022EEC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22EEC">
        <w:rPr>
          <w:rFonts w:ascii="Roboto" w:eastAsia="Times New Roman" w:hAnsi="Roboto" w:cs="Times New Roman"/>
          <w:kern w:val="0"/>
          <w14:ligatures w14:val="none"/>
        </w:rPr>
        <w:t>This messaging pipeline packages verified events and presents them cleanly to the remote operational dashboard on your phone.</w:t>
      </w:r>
    </w:p>
    <w:p w14:paraId="5EF6806F" w14:textId="77777777" w:rsidR="00022EEC" w:rsidRPr="00022EEC" w:rsidRDefault="00022EEC" w:rsidP="00022EEC">
      <w:pPr>
        <w:numPr>
          <w:ilvl w:val="0"/>
          <w:numId w:val="3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22EEC">
        <w:rPr>
          <w:rFonts w:ascii="Roboto" w:eastAsia="Times New Roman" w:hAnsi="Roboto" w:cs="Times New Roman"/>
          <w:b/>
          <w:bCs/>
          <w:kern w:val="0"/>
          <w14:ligatures w14:val="none"/>
        </w:rPr>
        <w:t>Outbound Interface Notification:</w:t>
      </w:r>
      <w:r w:rsidRPr="00022EEC">
        <w:rPr>
          <w:rFonts w:ascii="Roboto" w:eastAsia="Times New Roman" w:hAnsi="Roboto" w:cs="Times New Roman"/>
          <w:kern w:val="0"/>
          <w14:ligatures w14:val="none"/>
        </w:rPr>
        <w:t xml:space="preserve"> Packages matching events into an unthrottled HTTP POST notification message dispatched immediately to a secure </w:t>
      </w:r>
      <w:r w:rsidRPr="00022EEC">
        <w:rPr>
          <w:rFonts w:ascii="Roboto" w:eastAsia="Times New Roman" w:hAnsi="Roboto" w:cs="Times New Roman"/>
          <w:b/>
          <w:bCs/>
          <w:kern w:val="0"/>
          <w14:ligatures w14:val="none"/>
        </w:rPr>
        <w:t>Telegram Bot API</w:t>
      </w:r>
      <w:r w:rsidRPr="00022EEC">
        <w:rPr>
          <w:rFonts w:ascii="Roboto" w:eastAsia="Times New Roman" w:hAnsi="Roboto" w:cs="Times New Roman"/>
          <w:kern w:val="0"/>
          <w14:ligatures w14:val="none"/>
        </w:rPr>
        <w:t xml:space="preserve"> group endpoint.</w:t>
      </w:r>
    </w:p>
    <w:p w14:paraId="31AA0E99" w14:textId="77777777" w:rsidR="00022EEC" w:rsidRPr="00022EEC" w:rsidRDefault="00022EEC" w:rsidP="00022EEC">
      <w:pPr>
        <w:numPr>
          <w:ilvl w:val="0"/>
          <w:numId w:val="3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22EEC">
        <w:rPr>
          <w:rFonts w:ascii="Roboto" w:eastAsia="Times New Roman" w:hAnsi="Roboto" w:cs="Times New Roman"/>
          <w:b/>
          <w:bCs/>
          <w:kern w:val="0"/>
          <w14:ligatures w14:val="none"/>
        </w:rPr>
        <w:t>Notification Layout:</w:t>
      </w:r>
      <w:r w:rsidRPr="00022EEC">
        <w:rPr>
          <w:rFonts w:ascii="Roboto" w:eastAsia="Times New Roman" w:hAnsi="Roboto" w:cs="Times New Roman"/>
          <w:kern w:val="0"/>
          <w14:ligatures w14:val="none"/>
        </w:rPr>
        <w:t xml:space="preserve"> Messages are structured using Markdown layouts to prominently display the transfer size, origin address, target wallet balance metrics, and a direct verification explorer link.</w:t>
      </w:r>
    </w:p>
    <w:p w14:paraId="63FEC91D" w14:textId="77777777" w:rsidR="00022EEC" w:rsidRPr="00022EEC" w:rsidRDefault="00022EEC" w:rsidP="00022EEC">
      <w:pPr>
        <w:numPr>
          <w:ilvl w:val="0"/>
          <w:numId w:val="3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22EEC">
        <w:rPr>
          <w:rFonts w:ascii="Roboto" w:eastAsia="Times New Roman" w:hAnsi="Roboto" w:cs="Times New Roman"/>
          <w:b/>
          <w:bCs/>
          <w:kern w:val="0"/>
          <w14:ligatures w14:val="none"/>
        </w:rPr>
        <w:t>Actionable Frame Array:</w:t>
      </w:r>
      <w:r w:rsidRPr="00022EEC">
        <w:rPr>
          <w:rFonts w:ascii="Roboto" w:eastAsia="Times New Roman" w:hAnsi="Roboto" w:cs="Times New Roman"/>
          <w:kern w:val="0"/>
          <w14:ligatures w14:val="none"/>
        </w:rPr>
        <w:t xml:space="preserve"> Appends an inline keyboard matrix configuration button directly beneath the notification block payload, labeled with a dynamic marker command (e.g., </w:t>
      </w:r>
      <w:r w:rsidRPr="00022EEC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"</w:t>
      </w:r>
      <w:r w:rsidRPr="00022EEC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🛠️</w:t>
      </w:r>
      <w:r w:rsidRPr="00022EEC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Vanity It!"</w:t>
      </w:r>
      <w:r w:rsidRPr="00022EEC">
        <w:rPr>
          <w:rFonts w:ascii="Roboto" w:eastAsia="Times New Roman" w:hAnsi="Roboto" w:cs="Times New Roman"/>
          <w:kern w:val="0"/>
          <w14:ligatures w14:val="none"/>
        </w:rPr>
        <w:t>).</w:t>
      </w:r>
    </w:p>
    <w:p w14:paraId="40764CF4" w14:textId="77777777" w:rsidR="00022EEC" w:rsidRPr="00022EEC" w:rsidRDefault="00022EEC" w:rsidP="00022EEC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022EEC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>Module D: The Automated FIFO Task Queue &amp; Action Engine</w:t>
      </w:r>
    </w:p>
    <w:p w14:paraId="15730A4E" w14:textId="77777777" w:rsidR="00022EEC" w:rsidRPr="00022EEC" w:rsidRDefault="00022EEC" w:rsidP="00022EEC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22EEC">
        <w:rPr>
          <w:rFonts w:ascii="Roboto" w:eastAsia="Times New Roman" w:hAnsi="Roboto" w:cs="Times New Roman"/>
          <w:kern w:val="0"/>
          <w14:ligatures w14:val="none"/>
        </w:rPr>
        <w:t>This structural backend layer intercepts screen actions and routes execution steps directly into physical hardware commands.</w:t>
      </w:r>
    </w:p>
    <w:p w14:paraId="795F07C2" w14:textId="77777777" w:rsidR="00022EEC" w:rsidRPr="00022EEC" w:rsidRDefault="00022EEC" w:rsidP="00022EEC">
      <w:pPr>
        <w:numPr>
          <w:ilvl w:val="0"/>
          <w:numId w:val="4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22EEC">
        <w:rPr>
          <w:rFonts w:ascii="Roboto" w:eastAsia="Times New Roman" w:hAnsi="Roboto" w:cs="Times New Roman"/>
          <w:b/>
          <w:bCs/>
          <w:kern w:val="0"/>
          <w14:ligatures w14:val="none"/>
        </w:rPr>
        <w:t>Inbound Core Listener:</w:t>
      </w:r>
      <w:r w:rsidRPr="00022EEC">
        <w:rPr>
          <w:rFonts w:ascii="Roboto" w:eastAsia="Times New Roman" w:hAnsi="Roboto" w:cs="Times New Roman"/>
          <w:kern w:val="0"/>
          <w14:ligatures w14:val="none"/>
        </w:rPr>
        <w:t xml:space="preserve"> Runs a persistent background loop on your monitor server using secure long-polling queries to handle tap tracking.</w:t>
      </w:r>
    </w:p>
    <w:p w14:paraId="4DB98ADF" w14:textId="77777777" w:rsidR="00022EEC" w:rsidRPr="00022EEC" w:rsidRDefault="00022EEC" w:rsidP="00022EEC">
      <w:pPr>
        <w:numPr>
          <w:ilvl w:val="0"/>
          <w:numId w:val="4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22EEC">
        <w:rPr>
          <w:rFonts w:ascii="Roboto" w:eastAsia="Times New Roman" w:hAnsi="Roboto" w:cs="Times New Roman"/>
          <w:b/>
          <w:bCs/>
          <w:kern w:val="0"/>
          <w14:ligatures w14:val="none"/>
        </w:rPr>
        <w:t>Security Lockdowns:</w:t>
      </w:r>
      <w:r w:rsidRPr="00022EEC">
        <w:rPr>
          <w:rFonts w:ascii="Roboto" w:eastAsia="Times New Roman" w:hAnsi="Roboto" w:cs="Times New Roman"/>
          <w:kern w:val="0"/>
          <w14:ligatures w14:val="none"/>
        </w:rPr>
        <w:t xml:space="preserve"> Restricts all incoming command executions to a single hardcoded numerical user identity variable, dropping all unauthorized requests instantly.</w:t>
      </w:r>
    </w:p>
    <w:p w14:paraId="62116E58" w14:textId="77777777" w:rsidR="00022EEC" w:rsidRPr="00022EEC" w:rsidRDefault="00022EEC" w:rsidP="00022EEC">
      <w:pPr>
        <w:numPr>
          <w:ilvl w:val="0"/>
          <w:numId w:val="4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22EEC">
        <w:rPr>
          <w:rFonts w:ascii="Roboto" w:eastAsia="Times New Roman" w:hAnsi="Roboto" w:cs="Times New Roman"/>
          <w:b/>
          <w:bCs/>
          <w:kern w:val="0"/>
          <w14:ligatures w14:val="none"/>
        </w:rPr>
        <w:t>FIFO Queue Management:</w:t>
      </w:r>
      <w:r w:rsidRPr="00022EEC">
        <w:rPr>
          <w:rFonts w:ascii="Roboto" w:eastAsia="Times New Roman" w:hAnsi="Roboto" w:cs="Times New Roman"/>
          <w:kern w:val="0"/>
          <w14:ligatures w14:val="none"/>
        </w:rPr>
        <w:t xml:space="preserve"> Employs a strict </w:t>
      </w:r>
      <w:r w:rsidRPr="00022EEC">
        <w:rPr>
          <w:rFonts w:ascii="Roboto" w:eastAsia="Times New Roman" w:hAnsi="Roboto" w:cs="Times New Roman"/>
          <w:b/>
          <w:bCs/>
          <w:kern w:val="0"/>
          <w14:ligatures w14:val="none"/>
        </w:rPr>
        <w:t>First-In, First-Out (FIFO) queue worker shell script</w:t>
      </w:r>
      <w:r w:rsidRPr="00022EEC">
        <w:rPr>
          <w:rFonts w:ascii="Roboto" w:eastAsia="Times New Roman" w:hAnsi="Roboto" w:cs="Times New Roman"/>
          <w:kern w:val="0"/>
          <w14:ligatures w14:val="none"/>
        </w:rPr>
        <w:t xml:space="preserve"> to hold multiple incoming click confirmations, protecting graphics infrastructure from thread collision crashes.</w:t>
      </w:r>
    </w:p>
    <w:p w14:paraId="51C2FDEF" w14:textId="77777777" w:rsidR="00022EEC" w:rsidRPr="00022EEC" w:rsidRDefault="00022EEC" w:rsidP="00022EEC">
      <w:pPr>
        <w:numPr>
          <w:ilvl w:val="0"/>
          <w:numId w:val="4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22EEC">
        <w:rPr>
          <w:rFonts w:ascii="Roboto" w:eastAsia="Times New Roman" w:hAnsi="Roboto" w:cs="Times New Roman"/>
          <w:b/>
          <w:bCs/>
          <w:kern w:val="0"/>
          <w14:ligatures w14:val="none"/>
        </w:rPr>
        <w:t>GPU Lookahead Parallelization:</w:t>
      </w:r>
      <w:r w:rsidRPr="00022EEC">
        <w:rPr>
          <w:rFonts w:ascii="Roboto" w:eastAsia="Times New Roman" w:hAnsi="Roboto" w:cs="Times New Roman"/>
          <w:kern w:val="0"/>
          <w14:ligatures w14:val="none"/>
        </w:rPr>
        <w:t xml:space="preserve"> Pulls the trait rule from the queue context and executes a highly optimized, case-insensitive C++/CUDA vanity address generator matrix (</w:t>
      </w:r>
      <w:proofErr w:type="spellStart"/>
      <w:r w:rsidRPr="00022EEC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tron</w:t>
      </w:r>
      <w:proofErr w:type="spellEnd"/>
      <w:r w:rsidRPr="00022EEC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-profanity-latest</w:t>
      </w:r>
      <w:r w:rsidRPr="00022EEC">
        <w:rPr>
          <w:rFonts w:ascii="Roboto" w:eastAsia="Times New Roman" w:hAnsi="Roboto" w:cs="Times New Roman"/>
          <w:kern w:val="0"/>
          <w14:ligatures w14:val="none"/>
        </w:rPr>
        <w:t xml:space="preserve">). This maps the task across thousands of </w:t>
      </w:r>
      <w:proofErr w:type="gramStart"/>
      <w:r w:rsidRPr="00022EEC">
        <w:rPr>
          <w:rFonts w:ascii="Roboto" w:eastAsia="Times New Roman" w:hAnsi="Roboto" w:cs="Times New Roman"/>
          <w:kern w:val="0"/>
          <w14:ligatures w14:val="none"/>
        </w:rPr>
        <w:t>thread</w:t>
      </w:r>
      <w:proofErr w:type="gramEnd"/>
      <w:r w:rsidRPr="00022EEC">
        <w:rPr>
          <w:rFonts w:ascii="Roboto" w:eastAsia="Times New Roman" w:hAnsi="Roboto" w:cs="Times New Roman"/>
          <w:kern w:val="0"/>
          <w14:ligatures w14:val="none"/>
        </w:rPr>
        <w:t xml:space="preserve"> blocks concurrently on an </w:t>
      </w:r>
      <w:r w:rsidRPr="00022EEC">
        <w:rPr>
          <w:rFonts w:ascii="Roboto" w:eastAsia="Times New Roman" w:hAnsi="Roboto" w:cs="Times New Roman"/>
          <w:b/>
          <w:bCs/>
          <w:kern w:val="0"/>
          <w14:ligatures w14:val="none"/>
        </w:rPr>
        <w:t>NVIDIA RTX 4090 system layer</w:t>
      </w:r>
      <w:r w:rsidRPr="00022EEC">
        <w:rPr>
          <w:rFonts w:ascii="Roboto" w:eastAsia="Times New Roman" w:hAnsi="Roboto" w:cs="Times New Roman"/>
          <w:kern w:val="0"/>
          <w14:ligatures w14:val="none"/>
        </w:rPr>
        <w:t xml:space="preserve">, </w:t>
      </w:r>
      <w:r w:rsidRPr="00022EEC">
        <w:rPr>
          <w:rFonts w:ascii="Roboto" w:eastAsia="Times New Roman" w:hAnsi="Roboto" w:cs="Times New Roman"/>
          <w:kern w:val="0"/>
          <w14:ligatures w14:val="none"/>
        </w:rPr>
        <w:lastRenderedPageBreak/>
        <w:t xml:space="preserve">discovering a structural address match using complex regular expression constraints within </w:t>
      </w:r>
      <w:r w:rsidRPr="00022EEC">
        <w:rPr>
          <w:rFonts w:ascii="Roboto" w:eastAsia="Times New Roman" w:hAnsi="Roboto" w:cs="Times New Roman"/>
          <w:b/>
          <w:bCs/>
          <w:kern w:val="0"/>
          <w14:ligatures w14:val="none"/>
        </w:rPr>
        <w:t>2 to 12 seconds</w:t>
      </w:r>
      <w:r w:rsidRPr="00022EEC">
        <w:rPr>
          <w:rFonts w:ascii="Roboto" w:eastAsia="Times New Roman" w:hAnsi="Roboto" w:cs="Times New Roman"/>
          <w:kern w:val="0"/>
          <w14:ligatures w14:val="none"/>
        </w:rPr>
        <w:t>.</w:t>
      </w:r>
    </w:p>
    <w:p w14:paraId="40949D1B" w14:textId="77777777" w:rsidR="00022EEC" w:rsidRPr="00022EEC" w:rsidRDefault="00022EEC" w:rsidP="00022EEC">
      <w:pPr>
        <w:spacing w:before="480" w:after="48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022EEC">
        <w:rPr>
          <w:rFonts w:ascii="Times New Roman" w:eastAsia="Times New Roman" w:hAnsi="Times New Roman" w:cs="Times New Roman"/>
          <w:kern w:val="0"/>
          <w14:ligatures w14:val="none"/>
        </w:rPr>
        <w:pict w14:anchorId="73113774">
          <v:rect id="_x0000_i1025" style="width:0;height:1.5pt" o:hralign="center" o:hrstd="t" o:hr="t" fillcolor="#a0a0a0" stroked="f"/>
        </w:pict>
      </w:r>
    </w:p>
    <w:p w14:paraId="205BE223" w14:textId="77777777" w:rsidR="00022EEC" w:rsidRPr="00022EEC" w:rsidRDefault="00022EEC" w:rsidP="00022EEC">
      <w:pPr>
        <w:spacing w:after="0" w:line="240" w:lineRule="auto"/>
        <w:rPr>
          <w:rFonts w:ascii="Roboto" w:eastAsia="Times New Roman" w:hAnsi="Roboto" w:cs="Times New Roman"/>
          <w:kern w:val="0"/>
          <w:sz w:val="36"/>
          <w:szCs w:val="36"/>
          <w14:ligatures w14:val="none"/>
        </w:rPr>
      </w:pPr>
      <w:r w:rsidRPr="00022EEC">
        <w:rPr>
          <w:rFonts w:ascii="Roboto" w:eastAsia="Times New Roman" w:hAnsi="Roboto" w:cs="Times New Roman"/>
          <w:kern w:val="0"/>
          <w:sz w:val="36"/>
          <w:szCs w:val="36"/>
          <w14:ligatures w14:val="none"/>
        </w:rPr>
        <w:t>3. Execution Phase Checklist &amp; Operational Milestones</w:t>
      </w:r>
    </w:p>
    <w:p w14:paraId="7FFF1D92" w14:textId="77777777" w:rsidR="00022EEC" w:rsidRPr="00022EEC" w:rsidRDefault="00022EEC" w:rsidP="00022EEC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22EEC">
        <w:rPr>
          <w:rFonts w:ascii="Roboto" w:eastAsia="Times New Roman" w:hAnsi="Roboto" w:cs="Times New Roman"/>
          <w:kern w:val="0"/>
          <w14:ligatures w14:val="none"/>
        </w:rPr>
        <w:t xml:space="preserve">To maintain clean project progression, execution is broken down into structured technical </w:t>
      </w:r>
      <w:proofErr w:type="gramStart"/>
      <w:r w:rsidRPr="00022EEC">
        <w:rPr>
          <w:rFonts w:ascii="Roboto" w:eastAsia="Times New Roman" w:hAnsi="Roboto" w:cs="Times New Roman"/>
          <w:kern w:val="0"/>
          <w14:ligatures w14:val="none"/>
        </w:rPr>
        <w:t xml:space="preserve">milestones </w:t>
      </w:r>
      <w:r w:rsidRPr="00022EEC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022EEC">
        <w:rPr>
          <w:rFonts w:ascii="Roboto" w:eastAsia="Times New Roman" w:hAnsi="Roboto" w:cs="Times New Roman"/>
          <w:kern w:val="0"/>
          <w14:ligatures w14:val="none"/>
        </w:rPr>
        <w:t>.</w:t>
      </w:r>
      <w:proofErr w:type="gramEnd"/>
    </w:p>
    <w:p w14:paraId="791E6777" w14:textId="77777777" w:rsidR="00022EEC" w:rsidRPr="00022EEC" w:rsidRDefault="00022EEC" w:rsidP="00022EEC">
      <w:pPr>
        <w:numPr>
          <w:ilvl w:val="0"/>
          <w:numId w:val="5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22EEC">
        <w:rPr>
          <w:rFonts w:ascii="Roboto" w:eastAsia="Times New Roman" w:hAnsi="Roboto" w:cs="Times New Roman"/>
          <w:b/>
          <w:bCs/>
          <w:kern w:val="0"/>
          <w14:ligatures w14:val="none"/>
        </w:rPr>
        <w:t>Milestone 1: Interface Deployment &amp; Environment Validation</w:t>
      </w:r>
      <w:r w:rsidRPr="00022EEC">
        <w:rPr>
          <w:rFonts w:ascii="Roboto" w:eastAsia="Times New Roman" w:hAnsi="Roboto" w:cs="Times New Roman"/>
          <w:kern w:val="0"/>
          <w14:ligatures w14:val="none"/>
        </w:rPr>
        <w:br/>
        <w:t xml:space="preserve">Provision a basic $4/month </w:t>
      </w:r>
      <w:proofErr w:type="spellStart"/>
      <w:r w:rsidRPr="00022EEC">
        <w:rPr>
          <w:rFonts w:ascii="Roboto" w:eastAsia="Times New Roman" w:hAnsi="Roboto" w:cs="Times New Roman"/>
          <w:kern w:val="0"/>
          <w14:ligatures w14:val="none"/>
        </w:rPr>
        <w:t>DigitalOcean</w:t>
      </w:r>
      <w:proofErr w:type="spellEnd"/>
      <w:r w:rsidRPr="00022EEC">
        <w:rPr>
          <w:rFonts w:ascii="Roboto" w:eastAsia="Times New Roman" w:hAnsi="Roboto" w:cs="Times New Roman"/>
          <w:kern w:val="0"/>
          <w14:ligatures w14:val="none"/>
        </w:rPr>
        <w:t xml:space="preserve"> regular CPU Linux Droplet. Install Redis-server, Python3, and Git utilities over an active SSH console. Initialize your automated Telegram bot tokens and chat identity security shields.</w:t>
      </w:r>
    </w:p>
    <w:p w14:paraId="1E744322" w14:textId="77777777" w:rsidR="00022EEC" w:rsidRPr="00022EEC" w:rsidRDefault="00022EEC" w:rsidP="00022EEC">
      <w:pPr>
        <w:numPr>
          <w:ilvl w:val="0"/>
          <w:numId w:val="5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22EEC">
        <w:rPr>
          <w:rFonts w:ascii="Roboto" w:eastAsia="Times New Roman" w:hAnsi="Roboto" w:cs="Times New Roman"/>
          <w:b/>
          <w:bCs/>
          <w:kern w:val="0"/>
          <w14:ligatures w14:val="none"/>
        </w:rPr>
        <w:t>Milestone 2: Directory Ledger Extraction Logging</w:t>
      </w:r>
      <w:r w:rsidRPr="00022EEC">
        <w:rPr>
          <w:rFonts w:ascii="Roboto" w:eastAsia="Times New Roman" w:hAnsi="Roboto" w:cs="Times New Roman"/>
          <w:kern w:val="0"/>
          <w14:ligatures w14:val="none"/>
        </w:rPr>
        <w:br/>
        <w:t xml:space="preserve">Deploy the cursor-paginated </w:t>
      </w:r>
      <w:r w:rsidRPr="00022EEC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pre_gen.py</w:t>
      </w:r>
      <w:r w:rsidRPr="00022EEC">
        <w:rPr>
          <w:rFonts w:ascii="Roboto" w:eastAsia="Times New Roman" w:hAnsi="Roboto" w:cs="Times New Roman"/>
          <w:kern w:val="0"/>
          <w14:ligatures w14:val="none"/>
        </w:rPr>
        <w:t xml:space="preserve"> script on your server Droplet. Execute a live index sweep via the network interface to identify wealthy USDT holders, strip out banned Base58 parameters, and populate your Redis RAM cache blocks. Verify storage using </w:t>
      </w:r>
      <w:proofErr w:type="spellStart"/>
      <w:r w:rsidRPr="00022EEC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redis</w:t>
      </w:r>
      <w:proofErr w:type="spellEnd"/>
      <w:r w:rsidRPr="00022EEC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-cli </w:t>
      </w:r>
      <w:proofErr w:type="spellStart"/>
      <w:r w:rsidRPr="00022EEC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dbsize</w:t>
      </w:r>
      <w:proofErr w:type="spellEnd"/>
      <w:r w:rsidRPr="00022EEC">
        <w:rPr>
          <w:rFonts w:ascii="Roboto" w:eastAsia="Times New Roman" w:hAnsi="Roboto" w:cs="Times New Roman"/>
          <w:kern w:val="0"/>
          <w14:ligatures w14:val="none"/>
        </w:rPr>
        <w:t>.</w:t>
      </w:r>
    </w:p>
    <w:p w14:paraId="6D402F6A" w14:textId="77777777" w:rsidR="00022EEC" w:rsidRPr="00022EEC" w:rsidRDefault="00022EEC" w:rsidP="00022EEC">
      <w:pPr>
        <w:numPr>
          <w:ilvl w:val="0"/>
          <w:numId w:val="5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22EEC">
        <w:rPr>
          <w:rFonts w:ascii="Roboto" w:eastAsia="Times New Roman" w:hAnsi="Roboto" w:cs="Times New Roman"/>
          <w:b/>
          <w:bCs/>
          <w:kern w:val="0"/>
          <w14:ligatures w14:val="none"/>
        </w:rPr>
        <w:t>Milestone 3: Live Stream Tracker Programming</w:t>
      </w:r>
      <w:r w:rsidRPr="00022EEC">
        <w:rPr>
          <w:rFonts w:ascii="Roboto" w:eastAsia="Times New Roman" w:hAnsi="Roboto" w:cs="Times New Roman"/>
          <w:kern w:val="0"/>
          <w14:ligatures w14:val="none"/>
        </w:rPr>
        <w:br/>
        <w:t xml:space="preserve">Build the persistent background </w:t>
      </w:r>
      <w:r w:rsidRPr="00022EEC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monitor.py</w:t>
      </w:r>
      <w:r w:rsidRPr="00022EEC">
        <w:rPr>
          <w:rFonts w:ascii="Roboto" w:eastAsia="Times New Roman" w:hAnsi="Roboto" w:cs="Times New Roman"/>
          <w:kern w:val="0"/>
          <w14:ligatures w14:val="none"/>
        </w:rPr>
        <w:t xml:space="preserve"> script inside a detached </w:t>
      </w:r>
      <w:proofErr w:type="spellStart"/>
      <w:r w:rsidRPr="00022EEC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tmux</w:t>
      </w:r>
      <w:proofErr w:type="spellEnd"/>
      <w:r w:rsidRPr="00022EEC">
        <w:rPr>
          <w:rFonts w:ascii="Roboto" w:eastAsia="Times New Roman" w:hAnsi="Roboto" w:cs="Times New Roman"/>
          <w:kern w:val="0"/>
          <w14:ligatures w14:val="none"/>
        </w:rPr>
        <w:t xml:space="preserve"> workspace session. Link it to raw block network paths to scan for 1–501 USDT volumes, matching events instantly against your Redis traits index rows.</w:t>
      </w:r>
    </w:p>
    <w:p w14:paraId="5267DAF6" w14:textId="77777777" w:rsidR="00022EEC" w:rsidRPr="00022EEC" w:rsidRDefault="00022EEC" w:rsidP="00022EEC">
      <w:pPr>
        <w:numPr>
          <w:ilvl w:val="0"/>
          <w:numId w:val="5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22EEC">
        <w:rPr>
          <w:rFonts w:ascii="Roboto" w:eastAsia="Times New Roman" w:hAnsi="Roboto" w:cs="Times New Roman"/>
          <w:b/>
          <w:bCs/>
          <w:kern w:val="0"/>
          <w14:ligatures w14:val="none"/>
        </w:rPr>
        <w:t>Milestone 4: Acceleration Core Integration &amp; Delivery</w:t>
      </w:r>
      <w:r w:rsidRPr="00022EEC">
        <w:rPr>
          <w:rFonts w:ascii="Roboto" w:eastAsia="Times New Roman" w:hAnsi="Roboto" w:cs="Times New Roman"/>
          <w:kern w:val="0"/>
          <w14:ligatures w14:val="none"/>
        </w:rPr>
        <w:br/>
        <w:t>Compile the open-source CUDA mining engine on your on-demand GPU cloud infrastructure. Hook up the backend Python FIFO queue daemon to catch incoming click signals from your phone</w:t>
      </w:r>
      <w:proofErr w:type="gramStart"/>
      <w:r w:rsidRPr="00022EEC">
        <w:rPr>
          <w:rFonts w:ascii="Roboto" w:eastAsia="Times New Roman" w:hAnsi="Roboto" w:cs="Times New Roman"/>
          <w:kern w:val="0"/>
          <w14:ligatures w14:val="none"/>
        </w:rPr>
        <w:t>, mine</w:t>
      </w:r>
      <w:proofErr w:type="gramEnd"/>
      <w:r w:rsidRPr="00022EEC">
        <w:rPr>
          <w:rFonts w:ascii="Roboto" w:eastAsia="Times New Roman" w:hAnsi="Roboto" w:cs="Times New Roman"/>
          <w:kern w:val="0"/>
          <w14:ligatures w14:val="none"/>
        </w:rPr>
        <w:t xml:space="preserve"> matching 4x5 case-insensitive random layout variations in under 15 seconds, and text-deliver the resulting private key paths directly back to your secure dashboard channel.</w:t>
      </w:r>
    </w:p>
    <w:p w14:paraId="786F372D" w14:textId="77777777" w:rsidR="00022EEC" w:rsidRDefault="00022EEC"/>
    <w:sectPr w:rsidR="00022E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468CE"/>
    <w:multiLevelType w:val="multilevel"/>
    <w:tmpl w:val="D600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52875"/>
    <w:multiLevelType w:val="multilevel"/>
    <w:tmpl w:val="719A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405485"/>
    <w:multiLevelType w:val="multilevel"/>
    <w:tmpl w:val="7A3E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402E0A"/>
    <w:multiLevelType w:val="multilevel"/>
    <w:tmpl w:val="D4E2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274F86"/>
    <w:multiLevelType w:val="multilevel"/>
    <w:tmpl w:val="F6C46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4A17FD"/>
    <w:multiLevelType w:val="multilevel"/>
    <w:tmpl w:val="1ADE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9402159">
    <w:abstractNumId w:val="3"/>
  </w:num>
  <w:num w:numId="2" w16cid:durableId="569727755">
    <w:abstractNumId w:val="4"/>
  </w:num>
  <w:num w:numId="3" w16cid:durableId="329212794">
    <w:abstractNumId w:val="0"/>
  </w:num>
  <w:num w:numId="4" w16cid:durableId="1598899393">
    <w:abstractNumId w:val="1"/>
  </w:num>
  <w:num w:numId="5" w16cid:durableId="1794589595">
    <w:abstractNumId w:val="5"/>
  </w:num>
  <w:num w:numId="6" w16cid:durableId="15335718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EEC"/>
    <w:rsid w:val="00022EEC"/>
    <w:rsid w:val="00043D40"/>
    <w:rsid w:val="00354B11"/>
    <w:rsid w:val="008C3DAD"/>
    <w:rsid w:val="00AF5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8CEFF"/>
  <w15:chartTrackingRefBased/>
  <w15:docId w15:val="{F73E21DF-06AC-488F-97AE-E5047F5D9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E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E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E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E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E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E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E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E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E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E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E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E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E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E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E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E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E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E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E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E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E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E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E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E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E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E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955</Words>
  <Characters>5444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jhatai brown</dc:creator>
  <cp:keywords/>
  <dc:description/>
  <cp:lastModifiedBy>jhatai brown</cp:lastModifiedBy>
  <cp:revision>2</cp:revision>
  <dcterms:created xsi:type="dcterms:W3CDTF">2026-09-01T18:52:00Z</dcterms:created>
  <dcterms:modified xsi:type="dcterms:W3CDTF">2026-09-01T18:52:00Z</dcterms:modified>
</cp:coreProperties>
</file>