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FCBD" w14:textId="002950DB" w:rsidR="00E67037" w:rsidRDefault="00E67037" w:rsidP="00043F31">
      <w:pPr>
        <w:pStyle w:val="Heading1"/>
      </w:pPr>
      <w:r>
        <w:t>Part 15 changes to the VLE materials</w:t>
      </w:r>
    </w:p>
    <w:p w14:paraId="24F82802" w14:textId="77777777" w:rsidR="00E67037" w:rsidRDefault="00E67037" w:rsidP="00043F31"/>
    <w:p w14:paraId="6D14E05A" w14:textId="5676C1DD" w:rsidR="00E67037" w:rsidRPr="00043F31" w:rsidRDefault="00E67037" w:rsidP="00043F31">
      <w:pPr>
        <w:rPr>
          <w:sz w:val="24"/>
          <w:szCs w:val="24"/>
        </w:rPr>
      </w:pPr>
      <w:r w:rsidRPr="00043F31">
        <w:rPr>
          <w:sz w:val="24"/>
          <w:szCs w:val="24"/>
        </w:rPr>
        <w:t>Note:</w:t>
      </w:r>
    </w:p>
    <w:p w14:paraId="4611F8B8" w14:textId="3B80ED68" w:rsidR="008D5D2D" w:rsidRPr="00043F31" w:rsidRDefault="00E67037" w:rsidP="00043F31">
      <w:pPr>
        <w:rPr>
          <w:sz w:val="24"/>
          <w:szCs w:val="24"/>
        </w:rPr>
      </w:pPr>
      <w:r w:rsidRPr="00043F31">
        <w:rPr>
          <w:sz w:val="24"/>
          <w:szCs w:val="24"/>
        </w:rPr>
        <w:t>T</w:t>
      </w:r>
      <w:r w:rsidR="008D5D2D" w:rsidRPr="00043F31">
        <w:rPr>
          <w:sz w:val="24"/>
          <w:szCs w:val="24"/>
        </w:rPr>
        <w:t xml:space="preserve">here are several points in the materials where you are warned that the relevant notebooks may take several hours to run. This is no longer the case: the exercises and the supplied VCE have been adapted so that the lengthy tasks have been replaced. In testing, all of the provided notebooks run in no more than a few seconds on the remote VCE, and on any reasonably </w:t>
      </w:r>
      <w:r w:rsidRPr="00043F31">
        <w:rPr>
          <w:sz w:val="24"/>
          <w:szCs w:val="24"/>
        </w:rPr>
        <w:t>modern</w:t>
      </w:r>
      <w:r w:rsidR="008D5D2D" w:rsidRPr="00043F31">
        <w:rPr>
          <w:sz w:val="24"/>
          <w:szCs w:val="24"/>
        </w:rPr>
        <w:t xml:space="preserve"> desktop or laptop computer.</w:t>
      </w:r>
    </w:p>
    <w:p w14:paraId="31E28BF4" w14:textId="5B1FDE3D" w:rsidR="008D5D2D" w:rsidRPr="00043F31" w:rsidRDefault="008D5D2D" w:rsidP="00043F31">
      <w:pPr>
        <w:rPr>
          <w:sz w:val="24"/>
          <w:szCs w:val="24"/>
        </w:rPr>
      </w:pPr>
    </w:p>
    <w:p w14:paraId="709DB8C0" w14:textId="13D8B65B" w:rsidR="008D5D2D" w:rsidRPr="00043F31" w:rsidRDefault="00E67037" w:rsidP="00043F31">
      <w:pPr>
        <w:rPr>
          <w:sz w:val="24"/>
          <w:szCs w:val="24"/>
        </w:rPr>
      </w:pPr>
      <w:r w:rsidRPr="00043F31">
        <w:rPr>
          <w:sz w:val="24"/>
          <w:szCs w:val="24"/>
        </w:rPr>
        <w:t>The remainder of this document describes the changes that will be made to the Part 15 VLE materials</w:t>
      </w:r>
      <w:r w:rsidR="00043F31">
        <w:rPr>
          <w:sz w:val="24"/>
          <w:szCs w:val="24"/>
        </w:rPr>
        <w:t xml:space="preserve"> so that they align with the notebooks.</w:t>
      </w:r>
    </w:p>
    <w:p w14:paraId="1A1C1314" w14:textId="26207C10" w:rsidR="00282D14" w:rsidRPr="00043F31" w:rsidRDefault="00E67037" w:rsidP="00043F31">
      <w:r>
        <w:br w:type="page"/>
      </w:r>
    </w:p>
    <w:p w14:paraId="257DC06B" w14:textId="08990ED9" w:rsidR="00C64649" w:rsidRPr="00043F31" w:rsidRDefault="00553FBB" w:rsidP="00043F31">
      <w:pPr>
        <w:rPr>
          <w:b/>
          <w:bCs/>
        </w:rPr>
      </w:pPr>
      <w:r w:rsidRPr="00043F31">
        <w:rPr>
          <w:b/>
          <w:bCs/>
        </w:rPr>
        <w:lastRenderedPageBreak/>
        <w:t xml:space="preserve">In section </w:t>
      </w:r>
      <w:r w:rsidR="00C64649" w:rsidRPr="00043F31">
        <w:rPr>
          <w:b/>
          <w:bCs/>
        </w:rPr>
        <w:t>Workload</w:t>
      </w:r>
      <w:r w:rsidRPr="00043F31">
        <w:rPr>
          <w:b/>
          <w:bCs/>
        </w:rPr>
        <w:t>:</w:t>
      </w:r>
    </w:p>
    <w:p w14:paraId="72DB6349" w14:textId="021D7535" w:rsidR="00553FBB" w:rsidRPr="00553FBB" w:rsidRDefault="00553FBB" w:rsidP="00043F31">
      <w:r>
        <w:t>Change the main text to read:</w:t>
      </w:r>
    </w:p>
    <w:p w14:paraId="644B9346" w14:textId="4C6C6A46" w:rsidR="00C64649" w:rsidRDefault="00C64649" w:rsidP="00043F31">
      <w:pP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is an intensely practical, hands-on part, centring on </w:t>
      </w:r>
      <w:r w:rsidR="008D5D2D">
        <w:rPr>
          <w:color w:val="000000"/>
          <w:sz w:val="21"/>
          <w:szCs w:val="21"/>
        </w:rPr>
        <w:t>six</w:t>
      </w:r>
      <w:r>
        <w:rPr>
          <w:color w:val="000000"/>
          <w:sz w:val="21"/>
          <w:szCs w:val="21"/>
        </w:rPr>
        <w:t xml:space="preserve"> substantial Notebook activities. </w:t>
      </w:r>
    </w:p>
    <w:p w14:paraId="2378764C" w14:textId="6E07B5F6" w:rsidR="00C64649" w:rsidRPr="00043F31" w:rsidRDefault="00C64649" w:rsidP="00043F31">
      <w:pPr>
        <w:pStyle w:val="ListParagraph"/>
        <w:numPr>
          <w:ilvl w:val="0"/>
          <w:numId w:val="2"/>
        </w:numPr>
        <w:rPr>
          <w:color w:val="000000"/>
          <w:sz w:val="21"/>
          <w:szCs w:val="21"/>
        </w:rPr>
      </w:pPr>
      <w:r w:rsidRPr="00043F31">
        <w:rPr>
          <w:color w:val="000000"/>
          <w:sz w:val="21"/>
          <w:szCs w:val="21"/>
        </w:rPr>
        <w:t>Activity 15.1 uses Notebook </w:t>
      </w:r>
      <w:r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15.1 Mapping accidents</w:t>
      </w:r>
      <w:r w:rsidR="00282D14" w:rsidRPr="00043F31">
        <w:rPr>
          <w:color w:val="000000"/>
          <w:sz w:val="21"/>
          <w:szCs w:val="21"/>
        </w:rPr>
        <w:t xml:space="preserve"> and n</w:t>
      </w:r>
      <w:r w:rsidRPr="00043F31">
        <w:rPr>
          <w:color w:val="000000"/>
          <w:sz w:val="21"/>
          <w:szCs w:val="21"/>
        </w:rPr>
        <w:t>otebook </w:t>
      </w:r>
      <w:r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 xml:space="preserve">15.2 </w:t>
      </w:r>
      <w:r w:rsidR="00E67037"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Searching within a geographical area</w:t>
      </w:r>
      <w:r w:rsidRPr="00043F31">
        <w:rPr>
          <w:color w:val="000000"/>
          <w:sz w:val="21"/>
          <w:szCs w:val="21"/>
        </w:rPr>
        <w:t> (</w:t>
      </w:r>
      <w:r w:rsidR="00282D14" w:rsidRPr="00043F31">
        <w:rPr>
          <w:color w:val="000000"/>
          <w:sz w:val="21"/>
          <w:szCs w:val="21"/>
        </w:rPr>
        <w:t>9</w:t>
      </w:r>
      <w:r w:rsidRPr="00043F31">
        <w:rPr>
          <w:color w:val="000000"/>
          <w:sz w:val="21"/>
          <w:szCs w:val="21"/>
        </w:rPr>
        <w:t>0 minutes).</w:t>
      </w:r>
    </w:p>
    <w:p w14:paraId="5F5F0F62" w14:textId="70FD1403" w:rsidR="00C64649" w:rsidRPr="00043F31" w:rsidRDefault="00C64649" w:rsidP="00043F31">
      <w:pPr>
        <w:pStyle w:val="ListParagraph"/>
        <w:numPr>
          <w:ilvl w:val="0"/>
          <w:numId w:val="2"/>
        </w:numPr>
        <w:rPr>
          <w:color w:val="000000"/>
          <w:sz w:val="21"/>
          <w:szCs w:val="21"/>
        </w:rPr>
      </w:pPr>
      <w:r w:rsidRPr="00043F31">
        <w:rPr>
          <w:color w:val="000000"/>
          <w:sz w:val="21"/>
          <w:szCs w:val="21"/>
        </w:rPr>
        <w:t>Activity 15.</w:t>
      </w:r>
      <w:r w:rsidR="00B169C5" w:rsidRPr="00043F31">
        <w:rPr>
          <w:color w:val="000000"/>
          <w:sz w:val="21"/>
          <w:szCs w:val="21"/>
        </w:rPr>
        <w:t>3</w:t>
      </w:r>
      <w:r w:rsidRPr="00043F31">
        <w:rPr>
          <w:color w:val="000000"/>
          <w:sz w:val="21"/>
          <w:szCs w:val="21"/>
        </w:rPr>
        <w:t xml:space="preserve"> uses Notebook </w:t>
      </w:r>
      <w:r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 xml:space="preserve">15.3 </w:t>
      </w:r>
      <w:r w:rsidR="00E67037"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Introducing aggregation pipelines and 15.4 Grouping and summarising operations in aggregation pipelines</w:t>
      </w:r>
      <w:r w:rsidRPr="00043F31">
        <w:rPr>
          <w:color w:val="000000"/>
          <w:sz w:val="21"/>
          <w:szCs w:val="21"/>
        </w:rPr>
        <w:t> (</w:t>
      </w:r>
      <w:r w:rsidR="00553FBB" w:rsidRPr="00043F31">
        <w:rPr>
          <w:color w:val="000000"/>
          <w:sz w:val="21"/>
          <w:szCs w:val="21"/>
        </w:rPr>
        <w:t>120</w:t>
      </w:r>
      <w:r w:rsidRPr="00043F31">
        <w:rPr>
          <w:color w:val="000000"/>
          <w:sz w:val="21"/>
          <w:szCs w:val="21"/>
        </w:rPr>
        <w:t> minutes).</w:t>
      </w:r>
    </w:p>
    <w:p w14:paraId="5CDE1145" w14:textId="6E326BFA" w:rsidR="00C64649" w:rsidRPr="00043F31" w:rsidRDefault="00C64649" w:rsidP="00043F31">
      <w:pPr>
        <w:pStyle w:val="ListParagraph"/>
        <w:numPr>
          <w:ilvl w:val="0"/>
          <w:numId w:val="2"/>
        </w:numPr>
        <w:rPr>
          <w:color w:val="000000"/>
          <w:sz w:val="21"/>
          <w:szCs w:val="21"/>
        </w:rPr>
      </w:pPr>
      <w:r w:rsidRPr="00043F31">
        <w:rPr>
          <w:color w:val="000000"/>
          <w:sz w:val="21"/>
          <w:szCs w:val="21"/>
        </w:rPr>
        <w:t>Activity 15.</w:t>
      </w:r>
      <w:r w:rsidR="00B169C5" w:rsidRPr="00043F31">
        <w:rPr>
          <w:color w:val="000000"/>
          <w:sz w:val="21"/>
          <w:szCs w:val="21"/>
        </w:rPr>
        <w:t>4</w:t>
      </w:r>
      <w:r w:rsidRPr="00043F31">
        <w:rPr>
          <w:color w:val="000000"/>
          <w:sz w:val="21"/>
          <w:szCs w:val="21"/>
        </w:rPr>
        <w:t xml:space="preserve"> uses Notebook </w:t>
      </w:r>
      <w:r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</w:t>
      </w:r>
      <w:r w:rsidR="00E67037"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5 Introducing the roads collection</w:t>
      </w:r>
      <w:r w:rsidRPr="00043F31">
        <w:rPr>
          <w:color w:val="000000"/>
          <w:sz w:val="21"/>
          <w:szCs w:val="21"/>
        </w:rPr>
        <w:t> (</w:t>
      </w:r>
      <w:r w:rsidR="00E67037" w:rsidRPr="00043F31">
        <w:rPr>
          <w:color w:val="000000"/>
          <w:sz w:val="21"/>
          <w:szCs w:val="21"/>
        </w:rPr>
        <w:t>45</w:t>
      </w:r>
      <w:r w:rsidRPr="00043F31">
        <w:rPr>
          <w:color w:val="000000"/>
          <w:sz w:val="21"/>
          <w:szCs w:val="21"/>
        </w:rPr>
        <w:t> minutes).</w:t>
      </w:r>
    </w:p>
    <w:p w14:paraId="4E4968C5" w14:textId="1C05AC75" w:rsidR="00C64649" w:rsidRPr="00043F31" w:rsidRDefault="00C64649" w:rsidP="00043F31">
      <w:pPr>
        <w:pStyle w:val="ListParagraph"/>
        <w:numPr>
          <w:ilvl w:val="0"/>
          <w:numId w:val="2"/>
        </w:numPr>
        <w:rPr>
          <w:color w:val="000000"/>
          <w:sz w:val="21"/>
          <w:szCs w:val="21"/>
        </w:rPr>
      </w:pPr>
      <w:r w:rsidRPr="00043F31">
        <w:rPr>
          <w:color w:val="000000"/>
          <w:sz w:val="21"/>
          <w:szCs w:val="21"/>
        </w:rPr>
        <w:t>Activity 15.6 uses Notebook </w:t>
      </w:r>
      <w:r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</w:t>
      </w:r>
      <w:r w:rsidR="00282D14" w:rsidRPr="00043F31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6 Working with roads location data</w:t>
      </w:r>
      <w:r w:rsidRPr="00043F31">
        <w:rPr>
          <w:color w:val="000000"/>
          <w:sz w:val="21"/>
          <w:szCs w:val="21"/>
        </w:rPr>
        <w:t> (</w:t>
      </w:r>
      <w:r w:rsidR="00553FBB" w:rsidRPr="00043F31">
        <w:rPr>
          <w:color w:val="000000"/>
          <w:sz w:val="21"/>
          <w:szCs w:val="21"/>
        </w:rPr>
        <w:t>60</w:t>
      </w:r>
      <w:r w:rsidRPr="00043F31">
        <w:rPr>
          <w:color w:val="000000"/>
          <w:sz w:val="21"/>
          <w:szCs w:val="21"/>
        </w:rPr>
        <w:t> minutes).</w:t>
      </w:r>
    </w:p>
    <w:p w14:paraId="1E3E55DA" w14:textId="167042DB" w:rsidR="005F314E" w:rsidRDefault="005F314E" w:rsidP="00043F31">
      <w:pPr>
        <w:ind w:left="720"/>
      </w:pPr>
    </w:p>
    <w:p w14:paraId="2C7558D4" w14:textId="36D67553" w:rsidR="00553FBB" w:rsidRPr="00043F31" w:rsidRDefault="00282D14" w:rsidP="00043F31">
      <w:pPr>
        <w:rPr>
          <w:b/>
          <w:bCs/>
        </w:rPr>
      </w:pPr>
      <w:r w:rsidRPr="00043F31">
        <w:rPr>
          <w:b/>
          <w:bCs/>
        </w:rPr>
        <w:t xml:space="preserve">In </w:t>
      </w:r>
      <w:r w:rsidR="00553FBB" w:rsidRPr="00043F31">
        <w:rPr>
          <w:b/>
          <w:bCs/>
        </w:rPr>
        <w:t xml:space="preserve">section </w:t>
      </w:r>
      <w:r w:rsidRPr="00043F31">
        <w:rPr>
          <w:b/>
          <w:bCs/>
        </w:rPr>
        <w:t>2</w:t>
      </w:r>
      <w:r w:rsidRPr="00043F31">
        <w:rPr>
          <w:b/>
          <w:bCs/>
        </w:rPr>
        <w:t> Plotting data on a map</w:t>
      </w:r>
      <w:r w:rsidRPr="00043F31">
        <w:rPr>
          <w:b/>
          <w:bCs/>
        </w:rPr>
        <w:t>:</w:t>
      </w:r>
    </w:p>
    <w:p w14:paraId="4B6167B2" w14:textId="78D86B82" w:rsidR="00553FBB" w:rsidRDefault="00553FBB" w:rsidP="00043F31">
      <w:r>
        <w:t>Change activity 15.1 description to read:</w:t>
      </w:r>
    </w:p>
    <w:p w14:paraId="4A2D1894" w14:textId="70ABE907" w:rsidR="00282D14" w:rsidRDefault="00282D14" w:rsidP="00043F31">
      <w:pPr>
        <w:ind w:left="720"/>
      </w:pPr>
      <w:r>
        <w:t>Activity 15.1</w:t>
      </w:r>
    </w:p>
    <w:p w14:paraId="0E17A443" w14:textId="2DF0FCEF" w:rsidR="00553FBB" w:rsidRDefault="00553FBB" w:rsidP="00043F31">
      <w:pPr>
        <w:ind w:left="720"/>
      </w:pPr>
      <w:r>
        <w:t>Timing: 90 minutes</w:t>
      </w:r>
    </w:p>
    <w:p w14:paraId="18C677EA" w14:textId="45A5301B" w:rsidR="00282D14" w:rsidRPr="00282D14" w:rsidRDefault="00282D14" w:rsidP="00043F31">
      <w:pPr>
        <w:ind w:left="720"/>
      </w:pPr>
      <w:r>
        <w:rPr>
          <w:color w:val="000000"/>
          <w:sz w:val="21"/>
          <w:szCs w:val="21"/>
          <w:shd w:val="clear" w:color="auto" w:fill="F1F8FC"/>
        </w:rPr>
        <w:t>Work through Notebook</w:t>
      </w:r>
      <w:r>
        <w:rPr>
          <w:color w:val="000000"/>
          <w:sz w:val="21"/>
          <w:szCs w:val="21"/>
          <w:shd w:val="clear" w:color="auto" w:fill="F1F8FC"/>
        </w:rPr>
        <w:t>s</w:t>
      </w:r>
      <w:r>
        <w:rPr>
          <w:color w:val="000000"/>
          <w:sz w:val="21"/>
          <w:szCs w:val="21"/>
          <w:shd w:val="clear" w:color="auto" w:fill="F1F8FC"/>
        </w:rPr>
        <w:t> 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15.1 Mapping accidents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 xml:space="preserve"> </w:t>
      </w:r>
      <w:r>
        <w:rPr>
          <w:color w:val="000000"/>
          <w:sz w:val="21"/>
          <w:szCs w:val="21"/>
        </w:rPr>
        <w:t xml:space="preserve">and 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15.2 Searching within a geographical area</w:t>
      </w:r>
      <w:r>
        <w:rPr>
          <w:color w:val="000000"/>
          <w:sz w:val="21"/>
          <w:szCs w:val="21"/>
          <w:shd w:val="clear" w:color="auto" w:fill="F1F8FC"/>
        </w:rPr>
        <w:t>. Th</w:t>
      </w:r>
      <w:r>
        <w:rPr>
          <w:color w:val="000000"/>
          <w:sz w:val="21"/>
          <w:szCs w:val="21"/>
          <w:shd w:val="clear" w:color="auto" w:fill="F1F8FC"/>
        </w:rPr>
        <w:t>e</w:t>
      </w:r>
      <w:r>
        <w:rPr>
          <w:color w:val="000000"/>
          <w:sz w:val="21"/>
          <w:szCs w:val="21"/>
          <w:shd w:val="clear" w:color="auto" w:fill="F1F8FC"/>
        </w:rPr>
        <w:t>s</w:t>
      </w:r>
      <w:r>
        <w:rPr>
          <w:color w:val="000000"/>
          <w:sz w:val="21"/>
          <w:szCs w:val="21"/>
          <w:shd w:val="clear" w:color="auto" w:fill="F1F8FC"/>
        </w:rPr>
        <w:t>e</w:t>
      </w:r>
      <w:r>
        <w:rPr>
          <w:color w:val="000000"/>
          <w:sz w:val="21"/>
          <w:szCs w:val="21"/>
          <w:shd w:val="clear" w:color="auto" w:fill="F1F8FC"/>
        </w:rPr>
        <w:t xml:space="preserve"> will take you through the basics of viewing maps in Notebooks, adding markers to maps and filtering results by geographical area.</w:t>
      </w:r>
    </w:p>
    <w:p w14:paraId="341E77AF" w14:textId="77777777" w:rsidR="00553FBB" w:rsidRDefault="00553FBB" w:rsidP="00043F31"/>
    <w:p w14:paraId="6457B8F4" w14:textId="77777777" w:rsidR="00553FBB" w:rsidRPr="00043F31" w:rsidRDefault="00553FBB" w:rsidP="00043F31">
      <w:pPr>
        <w:rPr>
          <w:b/>
          <w:bCs/>
          <w:sz w:val="38"/>
          <w:szCs w:val="38"/>
        </w:rPr>
      </w:pPr>
      <w:r w:rsidRPr="00043F31">
        <w:rPr>
          <w:b/>
          <w:bCs/>
        </w:rPr>
        <w:t>In section 3 Building complex queries: the aggregation pipeline</w:t>
      </w:r>
    </w:p>
    <w:p w14:paraId="5320CCED" w14:textId="27663D1D" w:rsidR="00282D14" w:rsidRDefault="00553FBB" w:rsidP="00043F31">
      <w:r>
        <w:t>Change activity 15.3 description to read:</w:t>
      </w:r>
    </w:p>
    <w:p w14:paraId="5260ACA4" w14:textId="3FF05F72" w:rsidR="00553FBB" w:rsidRDefault="00553FBB" w:rsidP="00043F31">
      <w:pPr>
        <w:ind w:left="720"/>
      </w:pPr>
      <w:r>
        <w:t>Activity 15.</w:t>
      </w:r>
      <w:r>
        <w:t>3</w:t>
      </w:r>
    </w:p>
    <w:p w14:paraId="243AE684" w14:textId="18139524" w:rsidR="00282D14" w:rsidRDefault="00553FBB" w:rsidP="00043F31">
      <w:pPr>
        <w:ind w:left="720"/>
      </w:pPr>
      <w:r>
        <w:t xml:space="preserve">Timing: </w:t>
      </w:r>
      <w:r>
        <w:t>120</w:t>
      </w:r>
      <w:r>
        <w:t xml:space="preserve"> minutes</w:t>
      </w:r>
    </w:p>
    <w:p w14:paraId="4730E529" w14:textId="61B2DA1E" w:rsidR="00282D14" w:rsidRDefault="00282D14" w:rsidP="00043F31">
      <w:pP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 through Notebook 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15.3 Introducing aggregation pipelines and 15.4 Grouping and summarising operations in aggregation pipelines</w:t>
      </w:r>
      <w:r>
        <w:rPr>
          <w:color w:val="000000"/>
          <w:sz w:val="21"/>
          <w:szCs w:val="21"/>
        </w:rPr>
        <w:t> . You will need to refer back to Chapter 7 of </w:t>
      </w:r>
      <w:hyperlink r:id="rId5" w:history="1">
        <w:r>
          <w:rPr>
            <w:rStyle w:val="Hyperlink"/>
            <w:rFonts w:ascii="Arial" w:hAnsi="Arial" w:cs="Arial"/>
            <w:i/>
            <w:iCs/>
            <w:color w:val="0B55A8"/>
            <w:sz w:val="21"/>
            <w:szCs w:val="21"/>
          </w:rPr>
          <w:t>MongoDB: The Definitive Guide</w:t>
        </w:r>
      </w:hyperlink>
      <w:r>
        <w:rPr>
          <w:color w:val="000000"/>
          <w:sz w:val="21"/>
          <w:szCs w:val="21"/>
        </w:rPr>
        <w:t> quite heavily for details of the various aggregation operations.</w:t>
      </w:r>
    </w:p>
    <w:p w14:paraId="5562D724" w14:textId="11A25BD3" w:rsidR="00282D14" w:rsidRDefault="00282D14" w:rsidP="00043F31">
      <w:pPr>
        <w:ind w:left="720"/>
      </w:pPr>
    </w:p>
    <w:p w14:paraId="523226DC" w14:textId="6909AAD9" w:rsidR="00B169C5" w:rsidRDefault="00B169C5" w:rsidP="00043F31"/>
    <w:p w14:paraId="32EC3A5F" w14:textId="613E611B" w:rsidR="00B169C5" w:rsidRPr="00043F31" w:rsidRDefault="00B169C5" w:rsidP="00043F31">
      <w:pPr>
        <w:rPr>
          <w:b/>
          <w:bCs/>
        </w:rPr>
      </w:pPr>
      <w:r w:rsidRPr="00043F31">
        <w:rPr>
          <w:b/>
          <w:bCs/>
        </w:rPr>
        <w:t>In</w:t>
      </w:r>
      <w:r w:rsidR="00043F31">
        <w:rPr>
          <w:b/>
          <w:bCs/>
        </w:rPr>
        <w:t xml:space="preserve"> section</w:t>
      </w:r>
      <w:r w:rsidRPr="00043F31">
        <w:rPr>
          <w:b/>
          <w:bCs/>
        </w:rPr>
        <w:t xml:space="preserve"> 4</w:t>
      </w:r>
      <w:r w:rsidRPr="00043F31">
        <w:rPr>
          <w:b/>
          <w:bCs/>
        </w:rPr>
        <w:t> Combining datasets</w:t>
      </w:r>
      <w:r w:rsidRPr="00043F31">
        <w:rPr>
          <w:b/>
          <w:bCs/>
        </w:rPr>
        <w:t>:</w:t>
      </w:r>
    </w:p>
    <w:p w14:paraId="1BDC2274" w14:textId="5982CEC9" w:rsidR="00B169C5" w:rsidRDefault="00B169C5" w:rsidP="00043F31">
      <w:r>
        <w:t>The initial comment:</w:t>
      </w:r>
    </w:p>
    <w:p w14:paraId="0A43D1B6" w14:textId="23B030C0" w:rsidR="00B169C5" w:rsidRDefault="00B169C5" w:rsidP="00043F31">
      <w:pPr>
        <w:ind w:left="720"/>
      </w:pPr>
      <w:r>
        <w:rPr>
          <w:color w:val="000000"/>
          <w:sz w:val="21"/>
          <w:szCs w:val="21"/>
          <w:shd w:val="clear" w:color="auto" w:fill="FAF7F4"/>
        </w:rPr>
        <w:t>Note that Activity 15.5 below will take several hours to complete, perhaps overnight. Please plan your study accordingly.</w:t>
      </w:r>
    </w:p>
    <w:p w14:paraId="75621B73" w14:textId="32797CF0" w:rsidR="00B169C5" w:rsidRDefault="00B169C5" w:rsidP="00043F31">
      <w:r>
        <w:t xml:space="preserve">should be </w:t>
      </w:r>
      <w:r w:rsidRPr="00B169C5">
        <w:rPr>
          <w:i/>
          <w:iCs/>
        </w:rPr>
        <w:t>removed</w:t>
      </w:r>
      <w:r>
        <w:t>.</w:t>
      </w:r>
    </w:p>
    <w:p w14:paraId="79BAD3CF" w14:textId="52F0F8B5" w:rsidR="00B169C5" w:rsidRDefault="00B169C5" w:rsidP="00043F31">
      <w:r>
        <w:t>There should then be two activities:</w:t>
      </w:r>
    </w:p>
    <w:p w14:paraId="39E0F375" w14:textId="39DE82F3" w:rsidR="00B169C5" w:rsidRDefault="00B169C5" w:rsidP="00043F31">
      <w:pPr>
        <w:ind w:left="720"/>
      </w:pPr>
      <w:r>
        <w:lastRenderedPageBreak/>
        <w:t>Activity 15.4</w:t>
      </w:r>
    </w:p>
    <w:p w14:paraId="28527979" w14:textId="3BE3E943" w:rsidR="00B169C5" w:rsidRDefault="00B169C5" w:rsidP="00043F31">
      <w:pPr>
        <w:ind w:left="720"/>
      </w:pPr>
      <w:r>
        <w:t>Timing: 45 minutes</w:t>
      </w:r>
    </w:p>
    <w:p w14:paraId="3C4700C3" w14:textId="29BFD46E" w:rsidR="00B169C5" w:rsidRDefault="00B169C5" w:rsidP="00043F31">
      <w:pP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 through Notebook 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15.5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 xml:space="preserve"> Introducing the roads collection</w:t>
      </w:r>
      <w:r>
        <w:rPr>
          <w:color w:val="000000"/>
          <w:sz w:val="21"/>
          <w:szCs w:val="21"/>
        </w:rPr>
        <w:t> to get a feel for what the road data looks like.</w:t>
      </w:r>
    </w:p>
    <w:p w14:paraId="53E4CA50" w14:textId="47622497" w:rsidR="00553FBB" w:rsidRDefault="00043F31" w:rsidP="00043F3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 w:rsidR="00553FBB">
        <w:rPr>
          <w:color w:val="000000"/>
          <w:sz w:val="21"/>
          <w:szCs w:val="21"/>
        </w:rPr>
        <w:t>nd:</w:t>
      </w:r>
    </w:p>
    <w:p w14:paraId="492B76F9" w14:textId="4CA559D3" w:rsidR="00553FBB" w:rsidRDefault="00553FBB" w:rsidP="00043F31">
      <w:pP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Activity 15.5</w:t>
      </w:r>
    </w:p>
    <w:p w14:paraId="37ED461D" w14:textId="0A8D4502" w:rsidR="00B169C5" w:rsidRDefault="00553FBB" w:rsidP="00043F31">
      <w:pPr>
        <w:ind w:left="720"/>
        <w:rPr>
          <w:i/>
          <w:iCs/>
          <w:sz w:val="18"/>
          <w:szCs w:val="18"/>
        </w:rPr>
      </w:pPr>
      <w:r>
        <w:rPr>
          <w:color w:val="000000"/>
          <w:sz w:val="21"/>
          <w:szCs w:val="21"/>
        </w:rPr>
        <w:t>Timing 60 minutes</w:t>
      </w:r>
    </w:p>
    <w:p w14:paraId="24A791EA" w14:textId="19CB1B0A" w:rsidR="00B169C5" w:rsidRDefault="00B169C5" w:rsidP="00043F31">
      <w:pP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 through Notebook </w:t>
      </w:r>
      <w:r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15.</w:t>
      </w:r>
      <w:r w:rsidR="00553FBB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>6 Working with roads location data</w:t>
      </w:r>
      <w:r w:rsidR="00553FBB">
        <w:rPr>
          <w:rStyle w:val="oucontent-computerui"/>
          <w:rFonts w:ascii="Arial" w:hAnsi="Arial" w:cs="Arial"/>
          <w:color w:val="000000"/>
          <w:spacing w:val="15"/>
          <w:sz w:val="21"/>
          <w:szCs w:val="21"/>
          <w:shd w:val="clear" w:color="auto" w:fill="FFF2D8"/>
        </w:rPr>
        <w:t xml:space="preserve"> </w:t>
      </w:r>
      <w:r>
        <w:rPr>
          <w:color w:val="000000"/>
          <w:sz w:val="21"/>
          <w:szCs w:val="21"/>
        </w:rPr>
        <w:t>to examine how dangerous different roa</w:t>
      </w:r>
      <w:r w:rsidR="00553FBB">
        <w:rPr>
          <w:color w:val="000000"/>
          <w:sz w:val="21"/>
          <w:szCs w:val="21"/>
        </w:rPr>
        <w:t>d sections really are.</w:t>
      </w:r>
    </w:p>
    <w:p w14:paraId="1ACBF4BD" w14:textId="21A08524" w:rsidR="00B169C5" w:rsidRPr="00B169C5" w:rsidRDefault="00B169C5" w:rsidP="00043F31"/>
    <w:sectPr w:rsidR="00B169C5" w:rsidRPr="00B1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39D4"/>
    <w:multiLevelType w:val="multilevel"/>
    <w:tmpl w:val="7A3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7A8B"/>
    <w:multiLevelType w:val="hybridMultilevel"/>
    <w:tmpl w:val="D89A2B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74"/>
    <w:rsid w:val="00043F31"/>
    <w:rsid w:val="001312C0"/>
    <w:rsid w:val="002454FC"/>
    <w:rsid w:val="00282D14"/>
    <w:rsid w:val="00553FBB"/>
    <w:rsid w:val="005F314E"/>
    <w:rsid w:val="006C4903"/>
    <w:rsid w:val="008D5D2D"/>
    <w:rsid w:val="00A26F74"/>
    <w:rsid w:val="00B169C5"/>
    <w:rsid w:val="00C64649"/>
    <w:rsid w:val="00E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DAB1"/>
  <w15:chartTrackingRefBased/>
  <w15:docId w15:val="{D1F903E4-7C24-48C0-A84E-9346A90E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3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6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oucontent-computerui">
    <w:name w:val="oucontent-computerui"/>
    <w:basedOn w:val="DefaultParagraphFont"/>
    <w:rsid w:val="00C64649"/>
  </w:style>
  <w:style w:type="character" w:customStyle="1" w:styleId="itemname">
    <w:name w:val="item_name"/>
    <w:basedOn w:val="DefaultParagraphFont"/>
    <w:rsid w:val="001312C0"/>
  </w:style>
  <w:style w:type="character" w:customStyle="1" w:styleId="itemmodified">
    <w:name w:val="item_modified"/>
    <w:basedOn w:val="DefaultParagraphFont"/>
    <w:rsid w:val="001312C0"/>
  </w:style>
  <w:style w:type="character" w:customStyle="1" w:styleId="filesize">
    <w:name w:val="file_size"/>
    <w:basedOn w:val="DefaultParagraphFont"/>
    <w:rsid w:val="001312C0"/>
  </w:style>
  <w:style w:type="character" w:customStyle="1" w:styleId="oucontent-titlenumber">
    <w:name w:val="oucontent-titlenumber"/>
    <w:basedOn w:val="DefaultParagraphFont"/>
    <w:rsid w:val="00282D14"/>
  </w:style>
  <w:style w:type="character" w:customStyle="1" w:styleId="accesshide">
    <w:name w:val="accesshide"/>
    <w:basedOn w:val="DefaultParagraphFont"/>
    <w:rsid w:val="00282D14"/>
  </w:style>
  <w:style w:type="character" w:styleId="Hyperlink">
    <w:name w:val="Hyperlink"/>
    <w:basedOn w:val="DefaultParagraphFont"/>
    <w:uiPriority w:val="99"/>
    <w:semiHidden/>
    <w:unhideWhenUsed/>
    <w:rsid w:val="00282D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120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64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74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16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82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17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649">
          <w:marLeft w:val="0"/>
          <w:marRight w:val="0"/>
          <w:marTop w:val="300"/>
          <w:marBottom w:val="375"/>
          <w:divBdr>
            <w:top w:val="none" w:sz="0" w:space="0" w:color="auto"/>
            <w:left w:val="single" w:sz="36" w:space="0" w:color="7BC5DF"/>
            <w:bottom w:val="none" w:sz="0" w:space="0" w:color="auto"/>
            <w:right w:val="none" w:sz="0" w:space="0" w:color="auto"/>
          </w:divBdr>
          <w:divsChild>
            <w:div w:id="1600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7007">
                      <w:marLeft w:val="225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597310">
          <w:marLeft w:val="0"/>
          <w:marRight w:val="0"/>
          <w:marTop w:val="300"/>
          <w:marBottom w:val="375"/>
          <w:divBdr>
            <w:top w:val="none" w:sz="0" w:space="0" w:color="auto"/>
            <w:left w:val="single" w:sz="36" w:space="0" w:color="7BC5DF"/>
            <w:bottom w:val="none" w:sz="0" w:space="0" w:color="auto"/>
            <w:right w:val="none" w:sz="0" w:space="0" w:color="auto"/>
          </w:divBdr>
          <w:divsChild>
            <w:div w:id="1550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671">
                      <w:marLeft w:val="225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53913">
          <w:marLeft w:val="0"/>
          <w:marRight w:val="0"/>
          <w:marTop w:val="300"/>
          <w:marBottom w:val="375"/>
          <w:divBdr>
            <w:top w:val="none" w:sz="0" w:space="0" w:color="auto"/>
            <w:left w:val="single" w:sz="36" w:space="0" w:color="7BC5DF"/>
            <w:bottom w:val="none" w:sz="0" w:space="0" w:color="auto"/>
            <w:right w:val="none" w:sz="0" w:space="0" w:color="auto"/>
          </w:divBdr>
          <w:divsChild>
            <w:div w:id="54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859">
                      <w:marLeft w:val="225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.ac.uk/libraryservices/resource/ebook:9781306811484/provider/ProQuest_Safari_Tech_Books_Online&amp;f=275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Alistair.Willis</dc:creator>
  <cp:keywords/>
  <dc:description/>
  <cp:lastModifiedBy>Alistair.Willis</cp:lastModifiedBy>
  <cp:revision>5</cp:revision>
  <dcterms:created xsi:type="dcterms:W3CDTF">2020-12-22T18:53:00Z</dcterms:created>
  <dcterms:modified xsi:type="dcterms:W3CDTF">2020-12-22T19:49:00Z</dcterms:modified>
</cp:coreProperties>
</file>