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pPr>
      <w:r>
        <w:rPr>
          <w:rFonts w:hint="eastAsia"/>
        </w:rPr>
        <w:t>-there</w:t>
      </w:r>
      <w:r>
        <w:t>’</w:t>
      </w:r>
      <w:r>
        <w:rPr>
          <w:rFonts w:hint="eastAsia"/>
        </w:rPr>
        <w:t>s no confirmation on deletes</w:t>
      </w:r>
    </w:p>
    <w:p w:rsidR="00AA3FFE" w:rsidRDefault="00AA3FFE" w:rsidP="008D5B08">
      <w:pPr>
        <w:pStyle w:val="segoeui"/>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pPr>
      <w:r>
        <w:rPr>
          <w:rFonts w:hint="eastAsia"/>
        </w:rPr>
        <w:t>-The character limits for the varchar attributes in the database might be considered rather small.</w:t>
      </w:r>
    </w:p>
    <w:p w:rsidR="00C768BD" w:rsidRDefault="00A35F1B" w:rsidP="008D5B08">
      <w:pPr>
        <w:pStyle w:val="segoeui"/>
      </w:pPr>
      <w:r>
        <w:rPr>
          <w:rFonts w:hint="eastAsia"/>
        </w:rPr>
        <w:t>-No value limitations outside of those required.  Although there are some values that could have been limited, for example, keeping GPA between 0 and 4, this is not done as it was not an explicit requirement.  However, relationship constraints between the main required entities are in place, for example, a student cannot create an application for a degree that does not exist</w:t>
      </w:r>
    </w:p>
    <w:p w:rsidR="00C768BD" w:rsidRDefault="00C768BD" w:rsidP="008D5B08">
      <w:pPr>
        <w:pStyle w:val="segoeui"/>
      </w:pPr>
      <w:r>
        <w:rPr>
          <w:rFonts w:hint="eastAsia"/>
        </w:rPr>
        <w:t>-Cascade deletions.  There were not requirements on what should happen should deletion events occur, and so I kept it simple to conserve time, and have deletions cascade.  Please note that additional data may be lost when deleting something.  For example, deleting a degree requirement will delete all the answers to that question.  This is in place so a student cannot answer a question that does not exist.  Adding the question again will not recover the answers.</w:t>
      </w:r>
    </w:p>
    <w:p w:rsidR="00C768BD" w:rsidRDefault="00DB7A82" w:rsidP="008D5B08">
      <w:pPr>
        <w:pStyle w:val="segoeui"/>
      </w:pPr>
      <w:r>
        <w:rPr>
          <w:rFonts w:hint="eastAsia"/>
        </w:rPr>
        <w:t>-At first I thought of saving the table columns somewhere in the program so it doesn</w:t>
      </w:r>
      <w:r>
        <w:t>’</w:t>
      </w:r>
      <w:r>
        <w:rPr>
          <w:rFonts w:hint="eastAsia"/>
        </w:rPr>
        <w:t>t have to keep figuring them out each time the user wants to edit some column, but that was a bit too much thinking, and apparently we are allowed to have a pretty bad interface application, so I stopped worrying about it</w:t>
      </w:r>
      <w:bookmarkStart w:id="0" w:name="_GoBack"/>
      <w:bookmarkEnd w:id="0"/>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A35F1B" w:rsidRDefault="00A35F1B" w:rsidP="008D5B08">
      <w:pPr>
        <w:pStyle w:val="segoeui"/>
      </w:pPr>
      <w:r>
        <w:rPr>
          <w:rFonts w:hint="eastAsia"/>
        </w:rPr>
        <w:t xml:space="preserve"> </w:t>
      </w:r>
    </w:p>
    <w:p w:rsidR="00103A50" w:rsidRDefault="00103A50" w:rsidP="008D5B08">
      <w:pPr>
        <w:pStyle w:val="segoeui"/>
      </w:pPr>
    </w:p>
    <w:p w:rsidR="00103A50" w:rsidRDefault="00103A50" w:rsidP="008D5B08">
      <w:pPr>
        <w:pStyle w:val="segoeui"/>
      </w:pPr>
    </w:p>
    <w:p w:rsidR="00103A50" w:rsidRDefault="00103A50" w:rsidP="008D5B08">
      <w:pPr>
        <w:pStyle w:val="segoeui"/>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0372CC"/>
    <w:rsid w:val="00103A50"/>
    <w:rsid w:val="003D3840"/>
    <w:rsid w:val="00455BB0"/>
    <w:rsid w:val="00465976"/>
    <w:rsid w:val="00521A80"/>
    <w:rsid w:val="005C1C9E"/>
    <w:rsid w:val="00754CF5"/>
    <w:rsid w:val="007D0BA5"/>
    <w:rsid w:val="00811B79"/>
    <w:rsid w:val="00894522"/>
    <w:rsid w:val="008D5B08"/>
    <w:rsid w:val="00A35F1B"/>
    <w:rsid w:val="00AA3FFE"/>
    <w:rsid w:val="00C768BD"/>
    <w:rsid w:val="00DB7A82"/>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D4223-42FB-4001-8837-78DF7A11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cp:lastModifiedBy>
  <cp:revision>14</cp:revision>
  <dcterms:created xsi:type="dcterms:W3CDTF">2017-12-07T20:33:00Z</dcterms:created>
  <dcterms:modified xsi:type="dcterms:W3CDTF">2017-12-10T16:44:00Z</dcterms:modified>
</cp:coreProperties>
</file>