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84" w:type="dxa"/>
        <w:tblInd w:w="-84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3316"/>
        <w:gridCol w:w="3612"/>
      </w:tblGrid>
      <w:tr w14:paraId="44C34E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8E3A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lang w:val="en-US" w:eastAsia="zh-CN" w:bidi="ar"/>
              </w:rPr>
              <w:t>Họ và Tên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A6C2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lang w:val="en-US" w:eastAsia="zh-CN" w:bidi="ar"/>
              </w:rPr>
              <w:t xml:space="preserve">Vai trò 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D9581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lang w:val="en-US" w:eastAsia="zh-CN" w:bidi="ar"/>
              </w:rPr>
              <w:t>Modul</w:t>
            </w:r>
          </w:p>
        </w:tc>
      </w:tr>
      <w:tr w14:paraId="0D0761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2A6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lang w:val="en-US" w:eastAsia="zh-CN" w:bidi="ar"/>
              </w:rPr>
              <w:t xml:space="preserve">Huỳnh Văn Tại 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ED2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Team Lead + Architect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803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Core Socket TCP (QTcpSocket/QTcpServer)</w:t>
            </w:r>
          </w:p>
        </w:tc>
      </w:tr>
      <w:tr w14:paraId="5353BE7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FB2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Ngô Đặng Minh Khôi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38E6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24BC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Peer Discovery UDP</w:t>
            </w:r>
          </w:p>
        </w:tc>
      </w:tr>
      <w:tr w14:paraId="76AE7A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3C0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Trần Ngô Duy Khang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F289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GUI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FC3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Main Window &amp; Navigation</w:t>
            </w:r>
          </w:p>
        </w:tc>
      </w:tr>
      <w:tr w14:paraId="1C9AEC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91E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Ngủ Hoàng Khang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482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Network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207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 Realtime</w:t>
            </w:r>
          </w:p>
        </w:tc>
      </w:tr>
      <w:tr w14:paraId="326930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6EF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Nguyễn Thanh Khánh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706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File Transfer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9CA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File Transfer</w:t>
            </w:r>
          </w:p>
        </w:tc>
      </w:tr>
      <w:tr w14:paraId="1BC6CB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915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Lương Quốc Khánh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D2D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System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958E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Peer Management</w:t>
            </w:r>
          </w:p>
        </w:tc>
      </w:tr>
    </w:tbl>
    <w:p w14:paraId="5206AD49">
      <w:pPr>
        <w:rPr>
          <w:sz w:val="26"/>
          <w:szCs w:val="26"/>
        </w:rPr>
      </w:pPr>
    </w:p>
    <w:tbl>
      <w:tblPr>
        <w:tblStyle w:val="3"/>
        <w:tblW w:w="10476" w:type="dxa"/>
        <w:tblInd w:w="-1376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89"/>
        <w:gridCol w:w="7687"/>
      </w:tblGrid>
      <w:tr w14:paraId="04AD1B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3D63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TÊN 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B69E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TUẦN 1</w:t>
            </w:r>
          </w:p>
        </w:tc>
      </w:tr>
      <w:tr w14:paraId="503EF3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95C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lang w:val="en-US" w:eastAsia="zh-CN" w:bidi="ar"/>
              </w:rPr>
              <w:t xml:space="preserve">Huỳnh Văn Tại 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7B7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Thiết kế và xây dựng TCP Server/Client, quy trình Handshake (HANDSHAKE, HANDSHAKE_ACK, SESSION_KEY), xây dựng kiến trúc Project, review code và tích hợp module.</w:t>
            </w:r>
          </w:p>
        </w:tc>
      </w:tr>
      <w:tr w14:paraId="6D977E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E067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Ngô Đặng Minh Khôi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1A21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Xây dựng hệ thống Logging (Qt Logging/QLoggingCategory), cấu hình Config (port, IP, log level), hỗ trợ Leader kiểm thử kết nối TCP. (Module UDP sẽ triển khai ở Sprint sau.)</w:t>
            </w:r>
          </w:p>
        </w:tc>
      </w:tr>
      <w:tr w14:paraId="231114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F46D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Trần Ngô Duy Khang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575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Thiết kế giao diện Qt Widgets: Main Window, Sidebar, danh sách Peer (giao diện mẫu), cửa sổ Chat, ô nhập tin nhắn, nút Connect, Send.</w:t>
            </w:r>
          </w:p>
        </w:tc>
      </w:tr>
      <w:tr w14:paraId="6982F0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9B8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Ngủ Hoàng Khang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892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Thiết kế giao thức truyền dữ liệu (Length Prefix + JSON), xây dựng chức năng gửi/nhận tin nhắn Text 1-1 qua TCP, kiểm tra giới hạn kích thước gói tin.</w:t>
            </w:r>
          </w:p>
        </w:tc>
      </w:tr>
      <w:tr w14:paraId="2E4C26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70F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Nguyễn Thanh Khánh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F78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Tích hợp mã hóa End-to-End (RSA trao đổi khóa + Fernet Session Key), mã hóa/giải mã dữ liệu sau Handshake. (File Transfer triển khai ở Sprint sau.)</w:t>
            </w:r>
          </w:p>
        </w:tc>
      </w:tr>
      <w:tr w14:paraId="66FCDF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F77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Lương Quốc Khánh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4FF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Xử lý ngoại lệ (Timeout, Invalid Packet, Disconnect), Graceful Shutdown, xây dựng Unit Test cho Framing, Handshake, TCP Transport và hỗ trợ kiểm thử tích hợp.</w:t>
            </w:r>
          </w:p>
        </w:tc>
      </w:tr>
    </w:tbl>
    <w:p w14:paraId="2CD4A410">
      <w:pPr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3"/>
        <w:tblW w:w="6224" w:type="pct"/>
        <w:tblInd w:w="-13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8091"/>
      </w:tblGrid>
      <w:tr w14:paraId="61A6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4" w:hRule="atLeast"/>
        </w:trPr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472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99B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ascii="Arial" w:hAnsi="Arial" w:cs="Arial"/>
                <w:sz w:val="22"/>
                <w:szCs w:val="22"/>
              </w:rPr>
              <w:t>TÊN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472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18D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2"/>
                <w:szCs w:val="22"/>
              </w:rPr>
              <w:t>TUẦN 2</w:t>
            </w:r>
          </w:p>
        </w:tc>
      </w:tr>
      <w:tr w14:paraId="0439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079CCE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Huỳnh Văn Tại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CAF36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Multi-threading xử lý nhiều peer đồng thời (mỗi kết nối 1 thread, dùng Lock khi cần); xây Discovery Server (REGISTER, LOOKUP, HEARTBEAT) với validate dữ liệu đầu vào từ client và trả mã lỗi rõ ràng; đảm bảo mọi thao tác mạng chạy nền (non-blocking với GUI); đảm bảo giải phóng socket/thread khi peer disconnect hoặc lỗi; tiếp tục review &amp; tích hợp module.</w:t>
            </w:r>
          </w:p>
        </w:tc>
      </w:tr>
      <w:tr w14:paraId="47088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5C0121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Ngô Đặng Minh Khôi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3007D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Cấu hình IP/port qua file config (không hardcode) cho cả Client và Discovery Server; tích hợp Logging vào toàn bộ module — ghi thời gian, connect/disconnect, lỗi, thao tác chính; rà soát để không log password/key/dữ liệu nhạy cảm; log riêng cho Discovery Server (REGISTER/LOOKUP/HEARTBEAT).</w:t>
            </w:r>
          </w:p>
        </w:tc>
      </w:tr>
      <w:tr w14:paraId="7A57F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296953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Trần Ngô Duy Khang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B07ED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Kết nối GUI với backend thực tế; hiển thị rõ 4 trạng thái: đang kết nối / đang xử lý / thành công / thất bại cho mọi thao tác mạng (connect, send, forward); đảm bảo GUI không treo khi có lệnh mạng chạy lâu (dùng thread/callback từ module của Tại); hiển thị danh sách Peer động, Avatar, UI cho Reply/Forward.</w:t>
            </w:r>
          </w:p>
        </w:tc>
      </w:tr>
      <w:tr w14:paraId="0EEBF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0D5A70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Ngủ Hoàng Khang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109B2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Mở rộng giao thức: thêm reply_to_id, forward_from, avatar, emoji vào JSON message; định nghĩa rõ mã lỗi chuẩn (invalid packet, peer not found, timeout...) để Discovery Server và Client dùng chung; cập nhật tài liệu mô tả protocol/message structure cho báo cáo.</w:t>
            </w:r>
          </w:p>
        </w:tc>
      </w:tr>
      <w:tr w14:paraId="4BCEE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38CDB6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Nguyễn Thanh Khánh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49D7D9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Tích hợp mã hóa End-to-End vào luồng gửi/nhận thực tế (Reply/Forward vẫn phải được mã hóa); đảm bảo session key sinh ra runtime, không hardcode bất kỳ secret/private key nào trong source; nếu demo cần dữ liệu nhạy cảm thì dùng dữ liệu giả lập.</w:t>
            </w:r>
          </w:p>
        </w:tc>
      </w:tr>
      <w:tr w14:paraId="606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79899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5"/>
                <w:rFonts w:hint="default" w:ascii="Arial" w:hAnsi="Arial" w:cs="Arial"/>
                <w:sz w:val="20"/>
                <w:szCs w:val="20"/>
              </w:rPr>
              <w:t>Lương Quốc Khánh</w:t>
            </w:r>
          </w:p>
        </w:tc>
        <w:tc>
          <w:tcPr>
            <w:tcW w:w="387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72B497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Arial" w:hAnsi="Arial" w:cs="Arial"/>
                <w:sz w:val="20"/>
                <w:szCs w:val="20"/>
              </w:rPr>
              <w:t>Mở rộng Unit Test cho Reply/Forward, multi-threading (race condition), Discovery Server; viết test dữ liệu không hợp lệ (packet sai định dạng) và test ngắt kết nối đột ngột; bắt đầu thiết kế stress test với ít nhất 2 mức tải (VD: 5 peer và 20 peer đồng thời), chọn metric đo (thời gian phản hồi, throughput, tỷ lệ lỗi, CPU/RAM) để chuẩn bị báo cáo kiểm thử.</w:t>
            </w:r>
          </w:p>
        </w:tc>
      </w:tr>
    </w:tbl>
    <w:p w14:paraId="640B836B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94918"/>
    <w:rsid w:val="04594918"/>
    <w:rsid w:val="20803228"/>
    <w:rsid w:val="41654DD9"/>
    <w:rsid w:val="7D152EC3"/>
    <w:rsid w:val="7E30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766</Words>
  <Characters>3169</Characters>
  <Lines>0</Lines>
  <Paragraphs>0</Paragraphs>
  <TotalTime>0</TotalTime>
  <ScaleCrop>false</ScaleCrop>
  <LinksUpToDate>false</LinksUpToDate>
  <CharactersWithSpaces>3853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2026-08-11T15:42:00Z</dcterms:created>
  <dc:creator>TẠI HUỲNH VĂN</dc:creator>
  <cp:lastModifiedBy>TẠI HUỲNH VĂN</cp:lastModifiedBy>
  <dcterms:modified xsi:type="dcterms:W3CDTF">2026-08-22T15:47:29Z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8991F806C5BF4722AA445A6A8A69EE90_13</vt:lpwstr>
  </property>
  <property fmtid="{D5CDD505-2E9C-101B-9397-08002B2CF9AE}" pid="4" name="KSOTemplateDocerSaveRecord">
    <vt:lpwstr>eyJoZGlkIjoiNmM3YjM5ZjY4NGYyY2UyY2I3ZjgxMGQ4ZDg4Mjg4M2MiLCJ1c2VySWQiOiIxMzc0MzkyMjUyMzQ5In0=</vt:lpwstr>
  </property>
</Properties>
</file>