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D41" w:rsidRPr="003D0D19" w:rsidRDefault="00405D41" w:rsidP="00405D41">
      <w:pPr>
        <w:pStyle w:val="ListParagraph"/>
        <w:spacing w:after="120" w:line="360" w:lineRule="auto"/>
        <w:ind w:left="0"/>
        <w:jc w:val="center"/>
        <w:rPr>
          <w:rFonts w:cs="Times New Roman"/>
          <w:b/>
          <w:sz w:val="106"/>
          <w:szCs w:val="60"/>
        </w:rPr>
      </w:pPr>
      <w:r w:rsidRPr="003D0D19">
        <w:rPr>
          <w:rFonts w:cs="Times New Roman"/>
          <w:b/>
          <w:sz w:val="44"/>
          <w:szCs w:val="44"/>
        </w:rPr>
        <w:t xml:space="preserve">BÀI THUYẾT </w:t>
      </w:r>
      <w:r>
        <w:rPr>
          <w:rFonts w:cs="Times New Roman"/>
          <w:b/>
          <w:sz w:val="44"/>
          <w:szCs w:val="44"/>
        </w:rPr>
        <w:t>TRÌNH</w:t>
      </w:r>
      <w:r>
        <w:rPr>
          <w:rFonts w:cs="Times New Roman"/>
          <w:b/>
          <w:sz w:val="60"/>
          <w:szCs w:val="60"/>
        </w:rPr>
        <w:br/>
        <w:t>KINH TẾ NGÀNH</w:t>
      </w:r>
    </w:p>
    <w:p w:rsidR="00405D41" w:rsidRDefault="00405D41" w:rsidP="00405D41">
      <w:pPr>
        <w:spacing w:after="120" w:line="360" w:lineRule="auto"/>
        <w:rPr>
          <w:rFonts w:cs="Times New Roman"/>
          <w:b/>
          <w:i/>
          <w:sz w:val="48"/>
          <w:szCs w:val="48"/>
          <w:u w:val="single"/>
          <w:lang w:val="vi-VN"/>
        </w:rPr>
      </w:pPr>
    </w:p>
    <w:p w:rsidR="00405D41" w:rsidRPr="003D2A06" w:rsidRDefault="00405D41" w:rsidP="00405D41">
      <w:pPr>
        <w:spacing w:after="120" w:line="360" w:lineRule="auto"/>
        <w:rPr>
          <w:rFonts w:cs="Times New Roman"/>
          <w:b/>
          <w:i/>
          <w:sz w:val="48"/>
          <w:szCs w:val="48"/>
          <w:u w:val="single"/>
          <w:lang w:val="vi-VN"/>
        </w:rPr>
      </w:pPr>
    </w:p>
    <w:p w:rsidR="00405D41" w:rsidRPr="004B339B" w:rsidRDefault="00405D41" w:rsidP="00405D41">
      <w:pPr>
        <w:spacing w:after="120" w:line="360" w:lineRule="auto"/>
        <w:ind w:left="-540" w:right="-270"/>
        <w:rPr>
          <w:rFonts w:cs="Times New Roman"/>
          <w:b/>
          <w:i/>
          <w:sz w:val="40"/>
          <w:szCs w:val="40"/>
          <w:lang w:val="vi-VN"/>
        </w:rPr>
      </w:pPr>
      <w:r w:rsidRPr="004B339B">
        <w:rPr>
          <w:rFonts w:cs="Times New Roman"/>
          <w:b/>
          <w:i/>
          <w:sz w:val="40"/>
          <w:szCs w:val="40"/>
          <w:u w:val="single"/>
          <w:lang w:val="vi-VN"/>
        </w:rPr>
        <w:t>ĐỀ TÀI</w:t>
      </w:r>
      <w:r w:rsidRPr="004B339B">
        <w:rPr>
          <w:rFonts w:cs="Times New Roman"/>
          <w:b/>
          <w:i/>
          <w:sz w:val="40"/>
          <w:szCs w:val="40"/>
          <w:lang w:val="vi-VN"/>
        </w:rPr>
        <w:t>: ĐỀ XUẤT MỘT Ý TƯỞNG KINH DOANH VÀ LẬP KẾ HOẠCH KINH DOANH CHO Ý TƯỞNG ĐÓ.</w:t>
      </w:r>
    </w:p>
    <w:p w:rsidR="00405D41" w:rsidRPr="003D2A06" w:rsidRDefault="00405D41" w:rsidP="00405D41">
      <w:pPr>
        <w:pStyle w:val="ListParagraph"/>
        <w:numPr>
          <w:ilvl w:val="0"/>
          <w:numId w:val="1"/>
        </w:numPr>
        <w:spacing w:after="120" w:line="360" w:lineRule="auto"/>
        <w:rPr>
          <w:rFonts w:cs="Times New Roman"/>
          <w:b/>
          <w:i/>
          <w:sz w:val="48"/>
          <w:szCs w:val="48"/>
          <w:lang w:val="vi-VN"/>
        </w:rPr>
      </w:pPr>
      <w:r w:rsidRPr="003D2A06">
        <w:rPr>
          <w:rFonts w:cs="Times New Roman"/>
          <w:b/>
          <w:i/>
          <w:sz w:val="48"/>
          <w:szCs w:val="48"/>
          <w:u w:val="single"/>
          <w:lang w:val="vi-VN"/>
        </w:rPr>
        <w:t>Ý TƯỞNG</w:t>
      </w:r>
      <w:r w:rsidRPr="003D2A06">
        <w:rPr>
          <w:rFonts w:cs="Times New Roman"/>
          <w:b/>
          <w:i/>
          <w:sz w:val="48"/>
          <w:szCs w:val="48"/>
          <w:lang w:val="vi-VN"/>
        </w:rPr>
        <w:t>:</w:t>
      </w:r>
    </w:p>
    <w:p w:rsidR="00405D41" w:rsidRDefault="00405D41" w:rsidP="00405D41">
      <w:pPr>
        <w:pStyle w:val="ListParagraph"/>
        <w:spacing w:after="120" w:line="360" w:lineRule="auto"/>
        <w:ind w:left="2760" w:firstLine="120"/>
        <w:rPr>
          <w:rFonts w:cs="Times New Roman"/>
          <w:b/>
          <w:i/>
          <w:sz w:val="48"/>
          <w:szCs w:val="48"/>
          <w:lang w:val="vi-VN"/>
        </w:rPr>
      </w:pPr>
      <w:r w:rsidRPr="003D2A06">
        <w:rPr>
          <w:rFonts w:cs="Times New Roman"/>
          <w:b/>
          <w:i/>
          <w:sz w:val="48"/>
          <w:szCs w:val="48"/>
          <w:lang w:val="vi-VN"/>
        </w:rPr>
        <w:t>“MỞ</w:t>
      </w:r>
      <w:r>
        <w:rPr>
          <w:rFonts w:cs="Times New Roman"/>
          <w:b/>
          <w:i/>
          <w:sz w:val="48"/>
          <w:szCs w:val="48"/>
          <w:lang w:val="vi-VN"/>
        </w:rPr>
        <w:t xml:space="preserve"> SIÊU THỊ</w:t>
      </w:r>
      <w:r w:rsidRPr="003D2A06">
        <w:rPr>
          <w:rFonts w:cs="Times New Roman"/>
          <w:b/>
          <w:i/>
          <w:sz w:val="48"/>
          <w:szCs w:val="48"/>
          <w:lang w:val="vi-VN"/>
        </w:rPr>
        <w:t xml:space="preserve"> MINI”</w:t>
      </w:r>
    </w:p>
    <w:p w:rsidR="00405D41" w:rsidRDefault="00405D41">
      <w:pPr>
        <w:spacing w:after="160" w:line="259" w:lineRule="auto"/>
        <w:jc w:val="left"/>
        <w:rPr>
          <w:rFonts w:cs="Times New Roman"/>
          <w:b/>
          <w:i/>
          <w:sz w:val="48"/>
          <w:szCs w:val="48"/>
          <w:lang w:val="vi-VN"/>
        </w:rPr>
      </w:pPr>
      <w:r>
        <w:rPr>
          <w:rFonts w:cs="Times New Roman"/>
          <w:b/>
          <w:i/>
          <w:sz w:val="48"/>
          <w:szCs w:val="48"/>
          <w:lang w:val="vi-VN"/>
        </w:rPr>
        <w:br w:type="page"/>
      </w:r>
    </w:p>
    <w:p w:rsidR="00405D41" w:rsidRDefault="00405D41" w:rsidP="00405D41">
      <w:pPr>
        <w:pStyle w:val="Heading1"/>
      </w:pPr>
      <w:bookmarkStart w:id="0" w:name="_Toc445151498"/>
      <w:r>
        <w:lastRenderedPageBreak/>
        <w:t>MỤC LỤC</w:t>
      </w:r>
      <w:bookmarkStart w:id="1" w:name="_GoBack"/>
      <w:bookmarkEnd w:id="0"/>
      <w:bookmarkEnd w:id="1"/>
    </w:p>
    <w:sdt>
      <w:sdtPr>
        <w:id w:val="2146697535"/>
        <w:docPartObj>
          <w:docPartGallery w:val="Table of Contents"/>
          <w:docPartUnique/>
        </w:docPartObj>
      </w:sdtPr>
      <w:sdtEndPr>
        <w:rPr>
          <w:rFonts w:ascii="Times New Roman" w:eastAsiaTheme="minorEastAsia" w:hAnsi="Times New Roman" w:cstheme="minorBidi"/>
          <w:b/>
          <w:bCs/>
          <w:noProof/>
          <w:color w:val="auto"/>
          <w:sz w:val="30"/>
          <w:szCs w:val="22"/>
          <w:lang w:eastAsia="ja-JP"/>
        </w:rPr>
      </w:sdtEndPr>
      <w:sdtContent>
        <w:p w:rsidR="00405D41" w:rsidRDefault="00405D41">
          <w:pPr>
            <w:pStyle w:val="TOCHeading"/>
          </w:pPr>
        </w:p>
        <w:p w:rsidR="008F551D" w:rsidRDefault="00405D41">
          <w:pPr>
            <w:pStyle w:val="TOC1"/>
            <w:tabs>
              <w:tab w:val="right" w:leader="dot" w:pos="9017"/>
            </w:tabs>
            <w:rPr>
              <w:rFonts w:asciiTheme="minorHAnsi" w:hAnsiTheme="minorHAnsi"/>
              <w:noProof/>
              <w:sz w:val="22"/>
              <w:lang w:eastAsia="en-US"/>
            </w:rPr>
          </w:pPr>
          <w:r>
            <w:fldChar w:fldCharType="begin"/>
          </w:r>
          <w:r>
            <w:instrText xml:space="preserve"> TOC \o "1-3" \h \z \u </w:instrText>
          </w:r>
          <w:r>
            <w:fldChar w:fldCharType="separate"/>
          </w:r>
          <w:hyperlink w:anchor="_Toc445151498" w:history="1">
            <w:r w:rsidR="008F551D" w:rsidRPr="003A31AB">
              <w:rPr>
                <w:rStyle w:val="Hyperlink"/>
                <w:noProof/>
              </w:rPr>
              <w:t>MỤC LỤC</w:t>
            </w:r>
            <w:r w:rsidR="008F551D">
              <w:rPr>
                <w:noProof/>
                <w:webHidden/>
              </w:rPr>
              <w:tab/>
            </w:r>
            <w:r w:rsidR="008F551D">
              <w:rPr>
                <w:noProof/>
                <w:webHidden/>
              </w:rPr>
              <w:fldChar w:fldCharType="begin"/>
            </w:r>
            <w:r w:rsidR="008F551D">
              <w:rPr>
                <w:noProof/>
                <w:webHidden/>
              </w:rPr>
              <w:instrText xml:space="preserve"> PAGEREF _Toc445151498 \h </w:instrText>
            </w:r>
            <w:r w:rsidR="008F551D">
              <w:rPr>
                <w:noProof/>
                <w:webHidden/>
              </w:rPr>
            </w:r>
            <w:r w:rsidR="008F551D">
              <w:rPr>
                <w:noProof/>
                <w:webHidden/>
              </w:rPr>
              <w:fldChar w:fldCharType="separate"/>
            </w:r>
            <w:r w:rsidR="008F551D">
              <w:rPr>
                <w:noProof/>
                <w:webHidden/>
              </w:rPr>
              <w:t>2</w:t>
            </w:r>
            <w:r w:rsidR="008F551D">
              <w:rPr>
                <w:noProof/>
                <w:webHidden/>
              </w:rPr>
              <w:fldChar w:fldCharType="end"/>
            </w:r>
          </w:hyperlink>
        </w:p>
        <w:p w:rsidR="008F551D" w:rsidRDefault="008F551D">
          <w:pPr>
            <w:pStyle w:val="TOC1"/>
            <w:tabs>
              <w:tab w:val="left" w:pos="440"/>
              <w:tab w:val="right" w:leader="dot" w:pos="9017"/>
            </w:tabs>
            <w:rPr>
              <w:rFonts w:asciiTheme="minorHAnsi" w:hAnsiTheme="minorHAnsi"/>
              <w:noProof/>
              <w:sz w:val="22"/>
              <w:lang w:eastAsia="en-US"/>
            </w:rPr>
          </w:pPr>
          <w:hyperlink w:anchor="_Toc445151499" w:history="1">
            <w:r w:rsidRPr="003A31AB">
              <w:rPr>
                <w:rStyle w:val="Hyperlink"/>
                <w:noProof/>
              </w:rPr>
              <w:t>I.</w:t>
            </w:r>
            <w:r>
              <w:rPr>
                <w:rFonts w:asciiTheme="minorHAnsi" w:hAnsiTheme="minorHAnsi"/>
                <w:noProof/>
                <w:sz w:val="22"/>
                <w:lang w:eastAsia="en-US"/>
              </w:rPr>
              <w:tab/>
            </w:r>
            <w:r w:rsidRPr="003A31AB">
              <w:rPr>
                <w:rStyle w:val="Hyperlink"/>
                <w:noProof/>
              </w:rPr>
              <w:t>TẦM NHÌN</w:t>
            </w:r>
            <w:r>
              <w:rPr>
                <w:noProof/>
                <w:webHidden/>
              </w:rPr>
              <w:tab/>
            </w:r>
            <w:r>
              <w:rPr>
                <w:noProof/>
                <w:webHidden/>
              </w:rPr>
              <w:fldChar w:fldCharType="begin"/>
            </w:r>
            <w:r>
              <w:rPr>
                <w:noProof/>
                <w:webHidden/>
              </w:rPr>
              <w:instrText xml:space="preserve"> PAGEREF _Toc445151499 \h </w:instrText>
            </w:r>
            <w:r>
              <w:rPr>
                <w:noProof/>
                <w:webHidden/>
              </w:rPr>
            </w:r>
            <w:r>
              <w:rPr>
                <w:noProof/>
                <w:webHidden/>
              </w:rPr>
              <w:fldChar w:fldCharType="separate"/>
            </w:r>
            <w:r>
              <w:rPr>
                <w:noProof/>
                <w:webHidden/>
              </w:rPr>
              <w:t>3</w:t>
            </w:r>
            <w:r>
              <w:rPr>
                <w:noProof/>
                <w:webHidden/>
              </w:rPr>
              <w:fldChar w:fldCharType="end"/>
            </w:r>
          </w:hyperlink>
        </w:p>
        <w:p w:rsidR="008F551D" w:rsidRDefault="008F551D">
          <w:pPr>
            <w:pStyle w:val="TOC1"/>
            <w:tabs>
              <w:tab w:val="left" w:pos="660"/>
              <w:tab w:val="right" w:leader="dot" w:pos="9017"/>
            </w:tabs>
            <w:rPr>
              <w:rFonts w:asciiTheme="minorHAnsi" w:hAnsiTheme="minorHAnsi"/>
              <w:noProof/>
              <w:sz w:val="22"/>
              <w:lang w:eastAsia="en-US"/>
            </w:rPr>
          </w:pPr>
          <w:hyperlink w:anchor="_Toc445151500" w:history="1">
            <w:r w:rsidRPr="003A31AB">
              <w:rPr>
                <w:rStyle w:val="Hyperlink"/>
                <w:noProof/>
              </w:rPr>
              <w:t>II.</w:t>
            </w:r>
            <w:r>
              <w:rPr>
                <w:rFonts w:asciiTheme="minorHAnsi" w:hAnsiTheme="minorHAnsi"/>
                <w:noProof/>
                <w:sz w:val="22"/>
                <w:lang w:eastAsia="en-US"/>
              </w:rPr>
              <w:tab/>
            </w:r>
            <w:r w:rsidRPr="003A31AB">
              <w:rPr>
                <w:rStyle w:val="Hyperlink"/>
                <w:noProof/>
              </w:rPr>
              <w:t>GIỚI THIỆU DOANH NGHIỆP</w:t>
            </w:r>
            <w:r>
              <w:rPr>
                <w:noProof/>
                <w:webHidden/>
              </w:rPr>
              <w:tab/>
            </w:r>
            <w:r>
              <w:rPr>
                <w:noProof/>
                <w:webHidden/>
              </w:rPr>
              <w:fldChar w:fldCharType="begin"/>
            </w:r>
            <w:r>
              <w:rPr>
                <w:noProof/>
                <w:webHidden/>
              </w:rPr>
              <w:instrText xml:space="preserve"> PAGEREF _Toc445151500 \h </w:instrText>
            </w:r>
            <w:r>
              <w:rPr>
                <w:noProof/>
                <w:webHidden/>
              </w:rPr>
            </w:r>
            <w:r>
              <w:rPr>
                <w:noProof/>
                <w:webHidden/>
              </w:rPr>
              <w:fldChar w:fldCharType="separate"/>
            </w:r>
            <w:r>
              <w:rPr>
                <w:noProof/>
                <w:webHidden/>
              </w:rPr>
              <w:t>4</w:t>
            </w:r>
            <w:r>
              <w:rPr>
                <w:noProof/>
                <w:webHidden/>
              </w:rPr>
              <w:fldChar w:fldCharType="end"/>
            </w:r>
          </w:hyperlink>
        </w:p>
        <w:p w:rsidR="008F551D" w:rsidRDefault="008F551D">
          <w:pPr>
            <w:pStyle w:val="TOC2"/>
            <w:tabs>
              <w:tab w:val="right" w:leader="dot" w:pos="9017"/>
            </w:tabs>
            <w:rPr>
              <w:noProof/>
            </w:rPr>
          </w:pPr>
          <w:hyperlink w:anchor="_Toc445151501" w:history="1">
            <w:r w:rsidRPr="003A31AB">
              <w:rPr>
                <w:rStyle w:val="Hyperlink"/>
                <w:noProof/>
              </w:rPr>
              <w:t>2.1. Loại hình doanh nghiệp</w:t>
            </w:r>
            <w:r>
              <w:rPr>
                <w:noProof/>
                <w:webHidden/>
              </w:rPr>
              <w:tab/>
            </w:r>
            <w:r>
              <w:rPr>
                <w:noProof/>
                <w:webHidden/>
              </w:rPr>
              <w:fldChar w:fldCharType="begin"/>
            </w:r>
            <w:r>
              <w:rPr>
                <w:noProof/>
                <w:webHidden/>
              </w:rPr>
              <w:instrText xml:space="preserve"> PAGEREF _Toc445151501 \h </w:instrText>
            </w:r>
            <w:r>
              <w:rPr>
                <w:noProof/>
                <w:webHidden/>
              </w:rPr>
            </w:r>
            <w:r>
              <w:rPr>
                <w:noProof/>
                <w:webHidden/>
              </w:rPr>
              <w:fldChar w:fldCharType="separate"/>
            </w:r>
            <w:r>
              <w:rPr>
                <w:noProof/>
                <w:webHidden/>
              </w:rPr>
              <w:t>4</w:t>
            </w:r>
            <w:r>
              <w:rPr>
                <w:noProof/>
                <w:webHidden/>
              </w:rPr>
              <w:fldChar w:fldCharType="end"/>
            </w:r>
          </w:hyperlink>
        </w:p>
        <w:p w:rsidR="008F551D" w:rsidRDefault="008F551D">
          <w:pPr>
            <w:pStyle w:val="TOC2"/>
            <w:tabs>
              <w:tab w:val="right" w:leader="dot" w:pos="9017"/>
            </w:tabs>
            <w:rPr>
              <w:noProof/>
            </w:rPr>
          </w:pPr>
          <w:hyperlink w:anchor="_Toc445151502" w:history="1">
            <w:r w:rsidRPr="003A31AB">
              <w:rPr>
                <w:rStyle w:val="Hyperlink"/>
                <w:noProof/>
              </w:rPr>
              <w:t>2.2. Cơ cấu tổ chức doanh nghiệp</w:t>
            </w:r>
            <w:r>
              <w:rPr>
                <w:noProof/>
                <w:webHidden/>
              </w:rPr>
              <w:tab/>
            </w:r>
            <w:r>
              <w:rPr>
                <w:noProof/>
                <w:webHidden/>
              </w:rPr>
              <w:fldChar w:fldCharType="begin"/>
            </w:r>
            <w:r>
              <w:rPr>
                <w:noProof/>
                <w:webHidden/>
              </w:rPr>
              <w:instrText xml:space="preserve"> PAGEREF _Toc445151502 \h </w:instrText>
            </w:r>
            <w:r>
              <w:rPr>
                <w:noProof/>
                <w:webHidden/>
              </w:rPr>
            </w:r>
            <w:r>
              <w:rPr>
                <w:noProof/>
                <w:webHidden/>
              </w:rPr>
              <w:fldChar w:fldCharType="separate"/>
            </w:r>
            <w:r>
              <w:rPr>
                <w:noProof/>
                <w:webHidden/>
              </w:rPr>
              <w:t>4</w:t>
            </w:r>
            <w:r>
              <w:rPr>
                <w:noProof/>
                <w:webHidden/>
              </w:rPr>
              <w:fldChar w:fldCharType="end"/>
            </w:r>
          </w:hyperlink>
        </w:p>
        <w:p w:rsidR="008F551D" w:rsidRDefault="008F551D">
          <w:pPr>
            <w:pStyle w:val="TOC1"/>
            <w:tabs>
              <w:tab w:val="left" w:pos="660"/>
              <w:tab w:val="right" w:leader="dot" w:pos="9017"/>
            </w:tabs>
            <w:rPr>
              <w:rFonts w:asciiTheme="minorHAnsi" w:hAnsiTheme="minorHAnsi"/>
              <w:noProof/>
              <w:sz w:val="22"/>
              <w:lang w:eastAsia="en-US"/>
            </w:rPr>
          </w:pPr>
          <w:hyperlink w:anchor="_Toc445151503" w:history="1">
            <w:r w:rsidRPr="003A31AB">
              <w:rPr>
                <w:rStyle w:val="Hyperlink"/>
                <w:noProof/>
              </w:rPr>
              <w:t>III.</w:t>
            </w:r>
            <w:r>
              <w:rPr>
                <w:rFonts w:asciiTheme="minorHAnsi" w:hAnsiTheme="minorHAnsi"/>
                <w:noProof/>
                <w:sz w:val="22"/>
                <w:lang w:eastAsia="en-US"/>
              </w:rPr>
              <w:tab/>
            </w:r>
            <w:r w:rsidRPr="003A31AB">
              <w:rPr>
                <w:rStyle w:val="Hyperlink"/>
                <w:noProof/>
              </w:rPr>
              <w:t>KHẢO SÁT NGHIÊN CỨU THỊ TRƯỜNG</w:t>
            </w:r>
            <w:r>
              <w:rPr>
                <w:noProof/>
                <w:webHidden/>
              </w:rPr>
              <w:tab/>
            </w:r>
            <w:r>
              <w:rPr>
                <w:noProof/>
                <w:webHidden/>
              </w:rPr>
              <w:fldChar w:fldCharType="begin"/>
            </w:r>
            <w:r>
              <w:rPr>
                <w:noProof/>
                <w:webHidden/>
              </w:rPr>
              <w:instrText xml:space="preserve"> PAGEREF _Toc445151503 \h </w:instrText>
            </w:r>
            <w:r>
              <w:rPr>
                <w:noProof/>
                <w:webHidden/>
              </w:rPr>
            </w:r>
            <w:r>
              <w:rPr>
                <w:noProof/>
                <w:webHidden/>
              </w:rPr>
              <w:fldChar w:fldCharType="separate"/>
            </w:r>
            <w:r>
              <w:rPr>
                <w:noProof/>
                <w:webHidden/>
              </w:rPr>
              <w:t>5</w:t>
            </w:r>
            <w:r>
              <w:rPr>
                <w:noProof/>
                <w:webHidden/>
              </w:rPr>
              <w:fldChar w:fldCharType="end"/>
            </w:r>
          </w:hyperlink>
        </w:p>
        <w:p w:rsidR="008F551D" w:rsidRDefault="008F551D">
          <w:pPr>
            <w:pStyle w:val="TOC1"/>
            <w:tabs>
              <w:tab w:val="left" w:pos="660"/>
              <w:tab w:val="right" w:leader="dot" w:pos="9017"/>
            </w:tabs>
            <w:rPr>
              <w:rFonts w:asciiTheme="minorHAnsi" w:hAnsiTheme="minorHAnsi"/>
              <w:noProof/>
              <w:sz w:val="22"/>
              <w:lang w:eastAsia="en-US"/>
            </w:rPr>
          </w:pPr>
          <w:hyperlink w:anchor="_Toc445151504" w:history="1">
            <w:r w:rsidRPr="003A31AB">
              <w:rPr>
                <w:rStyle w:val="Hyperlink"/>
                <w:noProof/>
              </w:rPr>
              <w:t>IV.</w:t>
            </w:r>
            <w:r>
              <w:rPr>
                <w:rFonts w:asciiTheme="minorHAnsi" w:hAnsiTheme="minorHAnsi"/>
                <w:noProof/>
                <w:sz w:val="22"/>
                <w:lang w:eastAsia="en-US"/>
              </w:rPr>
              <w:tab/>
            </w:r>
            <w:r w:rsidRPr="003A31AB">
              <w:rPr>
                <w:rStyle w:val="Hyperlink"/>
                <w:noProof/>
              </w:rPr>
              <w:t>CHIẾN LƯỢC 4P</w:t>
            </w:r>
            <w:r>
              <w:rPr>
                <w:noProof/>
                <w:webHidden/>
              </w:rPr>
              <w:tab/>
            </w:r>
            <w:r>
              <w:rPr>
                <w:noProof/>
                <w:webHidden/>
              </w:rPr>
              <w:fldChar w:fldCharType="begin"/>
            </w:r>
            <w:r>
              <w:rPr>
                <w:noProof/>
                <w:webHidden/>
              </w:rPr>
              <w:instrText xml:space="preserve"> PAGEREF _Toc445151504 \h </w:instrText>
            </w:r>
            <w:r>
              <w:rPr>
                <w:noProof/>
                <w:webHidden/>
              </w:rPr>
            </w:r>
            <w:r>
              <w:rPr>
                <w:noProof/>
                <w:webHidden/>
              </w:rPr>
              <w:fldChar w:fldCharType="separate"/>
            </w:r>
            <w:r>
              <w:rPr>
                <w:noProof/>
                <w:webHidden/>
              </w:rPr>
              <w:t>7</w:t>
            </w:r>
            <w:r>
              <w:rPr>
                <w:noProof/>
                <w:webHidden/>
              </w:rPr>
              <w:fldChar w:fldCharType="end"/>
            </w:r>
          </w:hyperlink>
        </w:p>
        <w:p w:rsidR="008F551D" w:rsidRDefault="008F551D">
          <w:pPr>
            <w:pStyle w:val="TOC2"/>
            <w:tabs>
              <w:tab w:val="right" w:leader="dot" w:pos="9017"/>
            </w:tabs>
            <w:rPr>
              <w:noProof/>
            </w:rPr>
          </w:pPr>
          <w:hyperlink w:anchor="_Toc445151505" w:history="1">
            <w:r w:rsidRPr="003A31AB">
              <w:rPr>
                <w:rStyle w:val="Hyperlink"/>
                <w:noProof/>
              </w:rPr>
              <w:t xml:space="preserve">4.1. </w:t>
            </w:r>
            <w:r w:rsidRPr="003A31AB">
              <w:rPr>
                <w:rStyle w:val="Hyperlink"/>
                <w:noProof/>
                <w:lang w:val="vi-VN"/>
              </w:rPr>
              <w:t>Product</w:t>
            </w:r>
            <w:r>
              <w:rPr>
                <w:noProof/>
                <w:webHidden/>
              </w:rPr>
              <w:tab/>
            </w:r>
            <w:r>
              <w:rPr>
                <w:noProof/>
                <w:webHidden/>
              </w:rPr>
              <w:fldChar w:fldCharType="begin"/>
            </w:r>
            <w:r>
              <w:rPr>
                <w:noProof/>
                <w:webHidden/>
              </w:rPr>
              <w:instrText xml:space="preserve"> PAGEREF _Toc445151505 \h </w:instrText>
            </w:r>
            <w:r>
              <w:rPr>
                <w:noProof/>
                <w:webHidden/>
              </w:rPr>
            </w:r>
            <w:r>
              <w:rPr>
                <w:noProof/>
                <w:webHidden/>
              </w:rPr>
              <w:fldChar w:fldCharType="separate"/>
            </w:r>
            <w:r>
              <w:rPr>
                <w:noProof/>
                <w:webHidden/>
              </w:rPr>
              <w:t>7</w:t>
            </w:r>
            <w:r>
              <w:rPr>
                <w:noProof/>
                <w:webHidden/>
              </w:rPr>
              <w:fldChar w:fldCharType="end"/>
            </w:r>
          </w:hyperlink>
        </w:p>
        <w:p w:rsidR="008F551D" w:rsidRDefault="008F551D">
          <w:pPr>
            <w:pStyle w:val="TOC3"/>
            <w:tabs>
              <w:tab w:val="right" w:leader="dot" w:pos="9017"/>
            </w:tabs>
            <w:rPr>
              <w:noProof/>
            </w:rPr>
          </w:pPr>
          <w:hyperlink w:anchor="_Toc445151506" w:history="1">
            <w:r w:rsidRPr="003A31AB">
              <w:rPr>
                <w:rStyle w:val="Hyperlink"/>
                <w:noProof/>
              </w:rPr>
              <w:t>4.1.1. Các mặt hàng cần kinh doanh</w:t>
            </w:r>
            <w:r>
              <w:rPr>
                <w:noProof/>
                <w:webHidden/>
              </w:rPr>
              <w:tab/>
            </w:r>
            <w:r>
              <w:rPr>
                <w:noProof/>
                <w:webHidden/>
              </w:rPr>
              <w:fldChar w:fldCharType="begin"/>
            </w:r>
            <w:r>
              <w:rPr>
                <w:noProof/>
                <w:webHidden/>
              </w:rPr>
              <w:instrText xml:space="preserve"> PAGEREF _Toc445151506 \h </w:instrText>
            </w:r>
            <w:r>
              <w:rPr>
                <w:noProof/>
                <w:webHidden/>
              </w:rPr>
            </w:r>
            <w:r>
              <w:rPr>
                <w:noProof/>
                <w:webHidden/>
              </w:rPr>
              <w:fldChar w:fldCharType="separate"/>
            </w:r>
            <w:r>
              <w:rPr>
                <w:noProof/>
                <w:webHidden/>
              </w:rPr>
              <w:t>7</w:t>
            </w:r>
            <w:r>
              <w:rPr>
                <w:noProof/>
                <w:webHidden/>
              </w:rPr>
              <w:fldChar w:fldCharType="end"/>
            </w:r>
          </w:hyperlink>
        </w:p>
        <w:p w:rsidR="008F551D" w:rsidRDefault="008F551D">
          <w:pPr>
            <w:pStyle w:val="TOC3"/>
            <w:tabs>
              <w:tab w:val="right" w:leader="dot" w:pos="9017"/>
            </w:tabs>
            <w:rPr>
              <w:noProof/>
            </w:rPr>
          </w:pPr>
          <w:hyperlink w:anchor="_Toc445151507" w:history="1">
            <w:r w:rsidRPr="003A31AB">
              <w:rPr>
                <w:rStyle w:val="Hyperlink"/>
                <w:noProof/>
              </w:rPr>
              <w:t>4.1.2. Nguồn cung cấp</w:t>
            </w:r>
            <w:r>
              <w:rPr>
                <w:noProof/>
                <w:webHidden/>
              </w:rPr>
              <w:tab/>
            </w:r>
            <w:r>
              <w:rPr>
                <w:noProof/>
                <w:webHidden/>
              </w:rPr>
              <w:fldChar w:fldCharType="begin"/>
            </w:r>
            <w:r>
              <w:rPr>
                <w:noProof/>
                <w:webHidden/>
              </w:rPr>
              <w:instrText xml:space="preserve"> PAGEREF _Toc445151507 \h </w:instrText>
            </w:r>
            <w:r>
              <w:rPr>
                <w:noProof/>
                <w:webHidden/>
              </w:rPr>
            </w:r>
            <w:r>
              <w:rPr>
                <w:noProof/>
                <w:webHidden/>
              </w:rPr>
              <w:fldChar w:fldCharType="separate"/>
            </w:r>
            <w:r>
              <w:rPr>
                <w:noProof/>
                <w:webHidden/>
              </w:rPr>
              <w:t>7</w:t>
            </w:r>
            <w:r>
              <w:rPr>
                <w:noProof/>
                <w:webHidden/>
              </w:rPr>
              <w:fldChar w:fldCharType="end"/>
            </w:r>
          </w:hyperlink>
        </w:p>
        <w:p w:rsidR="008F551D" w:rsidRDefault="008F551D">
          <w:pPr>
            <w:pStyle w:val="TOC3"/>
            <w:tabs>
              <w:tab w:val="right" w:leader="dot" w:pos="9017"/>
            </w:tabs>
            <w:rPr>
              <w:noProof/>
            </w:rPr>
          </w:pPr>
          <w:hyperlink w:anchor="_Toc445151508" w:history="1">
            <w:r w:rsidRPr="003A31AB">
              <w:rPr>
                <w:rStyle w:val="Hyperlink"/>
                <w:noProof/>
              </w:rPr>
              <w:t>4.1.3. Chiến lược sản phẩm</w:t>
            </w:r>
            <w:r>
              <w:rPr>
                <w:noProof/>
                <w:webHidden/>
              </w:rPr>
              <w:tab/>
            </w:r>
            <w:r>
              <w:rPr>
                <w:noProof/>
                <w:webHidden/>
              </w:rPr>
              <w:fldChar w:fldCharType="begin"/>
            </w:r>
            <w:r>
              <w:rPr>
                <w:noProof/>
                <w:webHidden/>
              </w:rPr>
              <w:instrText xml:space="preserve"> PAGEREF _Toc445151508 \h </w:instrText>
            </w:r>
            <w:r>
              <w:rPr>
                <w:noProof/>
                <w:webHidden/>
              </w:rPr>
            </w:r>
            <w:r>
              <w:rPr>
                <w:noProof/>
                <w:webHidden/>
              </w:rPr>
              <w:fldChar w:fldCharType="separate"/>
            </w:r>
            <w:r>
              <w:rPr>
                <w:noProof/>
                <w:webHidden/>
              </w:rPr>
              <w:t>8</w:t>
            </w:r>
            <w:r>
              <w:rPr>
                <w:noProof/>
                <w:webHidden/>
              </w:rPr>
              <w:fldChar w:fldCharType="end"/>
            </w:r>
          </w:hyperlink>
        </w:p>
        <w:p w:rsidR="008F551D" w:rsidRDefault="008F551D">
          <w:pPr>
            <w:pStyle w:val="TOC2"/>
            <w:tabs>
              <w:tab w:val="right" w:leader="dot" w:pos="9017"/>
            </w:tabs>
            <w:rPr>
              <w:noProof/>
            </w:rPr>
          </w:pPr>
          <w:hyperlink w:anchor="_Toc445151509" w:history="1">
            <w:r w:rsidRPr="003A31AB">
              <w:rPr>
                <w:rStyle w:val="Hyperlink"/>
                <w:noProof/>
              </w:rPr>
              <w:t>4.2. Price</w:t>
            </w:r>
            <w:r>
              <w:rPr>
                <w:noProof/>
                <w:webHidden/>
              </w:rPr>
              <w:tab/>
            </w:r>
            <w:r>
              <w:rPr>
                <w:noProof/>
                <w:webHidden/>
              </w:rPr>
              <w:fldChar w:fldCharType="begin"/>
            </w:r>
            <w:r>
              <w:rPr>
                <w:noProof/>
                <w:webHidden/>
              </w:rPr>
              <w:instrText xml:space="preserve"> PAGEREF _Toc445151509 \h </w:instrText>
            </w:r>
            <w:r>
              <w:rPr>
                <w:noProof/>
                <w:webHidden/>
              </w:rPr>
            </w:r>
            <w:r>
              <w:rPr>
                <w:noProof/>
                <w:webHidden/>
              </w:rPr>
              <w:fldChar w:fldCharType="separate"/>
            </w:r>
            <w:r>
              <w:rPr>
                <w:noProof/>
                <w:webHidden/>
              </w:rPr>
              <w:t>8</w:t>
            </w:r>
            <w:r>
              <w:rPr>
                <w:noProof/>
                <w:webHidden/>
              </w:rPr>
              <w:fldChar w:fldCharType="end"/>
            </w:r>
          </w:hyperlink>
        </w:p>
        <w:p w:rsidR="008F551D" w:rsidRDefault="008F551D">
          <w:pPr>
            <w:pStyle w:val="TOC3"/>
            <w:tabs>
              <w:tab w:val="right" w:leader="dot" w:pos="9017"/>
            </w:tabs>
            <w:rPr>
              <w:noProof/>
            </w:rPr>
          </w:pPr>
          <w:hyperlink w:anchor="_Toc445151510" w:history="1">
            <w:r w:rsidRPr="003A31AB">
              <w:rPr>
                <w:rStyle w:val="Hyperlink"/>
                <w:noProof/>
              </w:rPr>
              <w:t>4.2.1. Mục tiêu Marketing</w:t>
            </w:r>
            <w:r>
              <w:rPr>
                <w:noProof/>
                <w:webHidden/>
              </w:rPr>
              <w:tab/>
            </w:r>
            <w:r>
              <w:rPr>
                <w:noProof/>
                <w:webHidden/>
              </w:rPr>
              <w:fldChar w:fldCharType="begin"/>
            </w:r>
            <w:r>
              <w:rPr>
                <w:noProof/>
                <w:webHidden/>
              </w:rPr>
              <w:instrText xml:space="preserve"> PAGEREF _Toc445151510 \h </w:instrText>
            </w:r>
            <w:r>
              <w:rPr>
                <w:noProof/>
                <w:webHidden/>
              </w:rPr>
            </w:r>
            <w:r>
              <w:rPr>
                <w:noProof/>
                <w:webHidden/>
              </w:rPr>
              <w:fldChar w:fldCharType="separate"/>
            </w:r>
            <w:r>
              <w:rPr>
                <w:noProof/>
                <w:webHidden/>
              </w:rPr>
              <w:t>8</w:t>
            </w:r>
            <w:r>
              <w:rPr>
                <w:noProof/>
                <w:webHidden/>
              </w:rPr>
              <w:fldChar w:fldCharType="end"/>
            </w:r>
          </w:hyperlink>
        </w:p>
        <w:p w:rsidR="008F551D" w:rsidRDefault="008F551D">
          <w:pPr>
            <w:pStyle w:val="TOC3"/>
            <w:tabs>
              <w:tab w:val="right" w:leader="dot" w:pos="9017"/>
            </w:tabs>
            <w:rPr>
              <w:noProof/>
            </w:rPr>
          </w:pPr>
          <w:hyperlink w:anchor="_Toc445151511" w:history="1">
            <w:r w:rsidRPr="003A31AB">
              <w:rPr>
                <w:rStyle w:val="Hyperlink"/>
                <w:noProof/>
              </w:rPr>
              <w:t>4.2.2. Đối thủ cạnh tranh</w:t>
            </w:r>
            <w:r>
              <w:rPr>
                <w:noProof/>
                <w:webHidden/>
              </w:rPr>
              <w:tab/>
            </w:r>
            <w:r>
              <w:rPr>
                <w:noProof/>
                <w:webHidden/>
              </w:rPr>
              <w:fldChar w:fldCharType="begin"/>
            </w:r>
            <w:r>
              <w:rPr>
                <w:noProof/>
                <w:webHidden/>
              </w:rPr>
              <w:instrText xml:space="preserve"> PAGEREF _Toc445151511 \h </w:instrText>
            </w:r>
            <w:r>
              <w:rPr>
                <w:noProof/>
                <w:webHidden/>
              </w:rPr>
            </w:r>
            <w:r>
              <w:rPr>
                <w:noProof/>
                <w:webHidden/>
              </w:rPr>
              <w:fldChar w:fldCharType="separate"/>
            </w:r>
            <w:r>
              <w:rPr>
                <w:noProof/>
                <w:webHidden/>
              </w:rPr>
              <w:t>8</w:t>
            </w:r>
            <w:r>
              <w:rPr>
                <w:noProof/>
                <w:webHidden/>
              </w:rPr>
              <w:fldChar w:fldCharType="end"/>
            </w:r>
          </w:hyperlink>
        </w:p>
        <w:p w:rsidR="008F551D" w:rsidRDefault="008F551D">
          <w:pPr>
            <w:pStyle w:val="TOC3"/>
            <w:tabs>
              <w:tab w:val="right" w:leader="dot" w:pos="9017"/>
            </w:tabs>
            <w:rPr>
              <w:noProof/>
            </w:rPr>
          </w:pPr>
          <w:hyperlink w:anchor="_Toc445151512" w:history="1">
            <w:r w:rsidRPr="003A31AB">
              <w:rPr>
                <w:rStyle w:val="Hyperlink"/>
                <w:noProof/>
              </w:rPr>
              <w:t>4.2.3. Chiến lược phân phối Marketing</w:t>
            </w:r>
            <w:r>
              <w:rPr>
                <w:noProof/>
                <w:webHidden/>
              </w:rPr>
              <w:tab/>
            </w:r>
            <w:r>
              <w:rPr>
                <w:noProof/>
                <w:webHidden/>
              </w:rPr>
              <w:fldChar w:fldCharType="begin"/>
            </w:r>
            <w:r>
              <w:rPr>
                <w:noProof/>
                <w:webHidden/>
              </w:rPr>
              <w:instrText xml:space="preserve"> PAGEREF _Toc445151512 \h </w:instrText>
            </w:r>
            <w:r>
              <w:rPr>
                <w:noProof/>
                <w:webHidden/>
              </w:rPr>
            </w:r>
            <w:r>
              <w:rPr>
                <w:noProof/>
                <w:webHidden/>
              </w:rPr>
              <w:fldChar w:fldCharType="separate"/>
            </w:r>
            <w:r>
              <w:rPr>
                <w:noProof/>
                <w:webHidden/>
              </w:rPr>
              <w:t>9</w:t>
            </w:r>
            <w:r>
              <w:rPr>
                <w:noProof/>
                <w:webHidden/>
              </w:rPr>
              <w:fldChar w:fldCharType="end"/>
            </w:r>
          </w:hyperlink>
        </w:p>
        <w:p w:rsidR="008F551D" w:rsidRDefault="008F551D">
          <w:pPr>
            <w:pStyle w:val="TOC3"/>
            <w:tabs>
              <w:tab w:val="right" w:leader="dot" w:pos="9017"/>
            </w:tabs>
            <w:rPr>
              <w:noProof/>
            </w:rPr>
          </w:pPr>
          <w:hyperlink w:anchor="_Toc445151513" w:history="1">
            <w:r w:rsidRPr="003A31AB">
              <w:rPr>
                <w:rStyle w:val="Hyperlink"/>
                <w:noProof/>
              </w:rPr>
              <w:t>4.2.4. Phí tổn</w:t>
            </w:r>
            <w:r>
              <w:rPr>
                <w:noProof/>
                <w:webHidden/>
              </w:rPr>
              <w:tab/>
            </w:r>
            <w:r>
              <w:rPr>
                <w:noProof/>
                <w:webHidden/>
              </w:rPr>
              <w:fldChar w:fldCharType="begin"/>
            </w:r>
            <w:r>
              <w:rPr>
                <w:noProof/>
                <w:webHidden/>
              </w:rPr>
              <w:instrText xml:space="preserve"> PAGEREF _Toc445151513 \h </w:instrText>
            </w:r>
            <w:r>
              <w:rPr>
                <w:noProof/>
                <w:webHidden/>
              </w:rPr>
            </w:r>
            <w:r>
              <w:rPr>
                <w:noProof/>
                <w:webHidden/>
              </w:rPr>
              <w:fldChar w:fldCharType="separate"/>
            </w:r>
            <w:r>
              <w:rPr>
                <w:noProof/>
                <w:webHidden/>
              </w:rPr>
              <w:t>9</w:t>
            </w:r>
            <w:r>
              <w:rPr>
                <w:noProof/>
                <w:webHidden/>
              </w:rPr>
              <w:fldChar w:fldCharType="end"/>
            </w:r>
          </w:hyperlink>
        </w:p>
        <w:p w:rsidR="008F551D" w:rsidRDefault="008F551D">
          <w:pPr>
            <w:pStyle w:val="TOC3"/>
            <w:tabs>
              <w:tab w:val="right" w:leader="dot" w:pos="9017"/>
            </w:tabs>
            <w:rPr>
              <w:noProof/>
            </w:rPr>
          </w:pPr>
          <w:hyperlink w:anchor="_Toc445151514" w:history="1">
            <w:r w:rsidRPr="003A31AB">
              <w:rPr>
                <w:rStyle w:val="Hyperlink"/>
                <w:noProof/>
              </w:rPr>
              <w:t>4.2.5. Tổ chức định giá</w:t>
            </w:r>
            <w:r>
              <w:rPr>
                <w:noProof/>
                <w:webHidden/>
              </w:rPr>
              <w:tab/>
            </w:r>
            <w:r>
              <w:rPr>
                <w:noProof/>
                <w:webHidden/>
              </w:rPr>
              <w:fldChar w:fldCharType="begin"/>
            </w:r>
            <w:r>
              <w:rPr>
                <w:noProof/>
                <w:webHidden/>
              </w:rPr>
              <w:instrText xml:space="preserve"> PAGEREF _Toc445151514 \h </w:instrText>
            </w:r>
            <w:r>
              <w:rPr>
                <w:noProof/>
                <w:webHidden/>
              </w:rPr>
            </w:r>
            <w:r>
              <w:rPr>
                <w:noProof/>
                <w:webHidden/>
              </w:rPr>
              <w:fldChar w:fldCharType="separate"/>
            </w:r>
            <w:r>
              <w:rPr>
                <w:noProof/>
                <w:webHidden/>
              </w:rPr>
              <w:t>9</w:t>
            </w:r>
            <w:r>
              <w:rPr>
                <w:noProof/>
                <w:webHidden/>
              </w:rPr>
              <w:fldChar w:fldCharType="end"/>
            </w:r>
          </w:hyperlink>
        </w:p>
        <w:p w:rsidR="008F551D" w:rsidRDefault="008F551D">
          <w:pPr>
            <w:pStyle w:val="TOC2"/>
            <w:tabs>
              <w:tab w:val="right" w:leader="dot" w:pos="9017"/>
            </w:tabs>
            <w:rPr>
              <w:noProof/>
            </w:rPr>
          </w:pPr>
          <w:hyperlink w:anchor="_Toc445151515" w:history="1">
            <w:r w:rsidRPr="003A31AB">
              <w:rPr>
                <w:rStyle w:val="Hyperlink"/>
                <w:noProof/>
              </w:rPr>
              <w:t xml:space="preserve">4.3. </w:t>
            </w:r>
            <w:r w:rsidRPr="003A31AB">
              <w:rPr>
                <w:rStyle w:val="Hyperlink"/>
                <w:noProof/>
                <w:lang w:val="vi-VN"/>
              </w:rPr>
              <w:t>Place</w:t>
            </w:r>
            <w:r>
              <w:rPr>
                <w:noProof/>
                <w:webHidden/>
              </w:rPr>
              <w:tab/>
            </w:r>
            <w:r>
              <w:rPr>
                <w:noProof/>
                <w:webHidden/>
              </w:rPr>
              <w:fldChar w:fldCharType="begin"/>
            </w:r>
            <w:r>
              <w:rPr>
                <w:noProof/>
                <w:webHidden/>
              </w:rPr>
              <w:instrText xml:space="preserve"> PAGEREF _Toc445151515 \h </w:instrText>
            </w:r>
            <w:r>
              <w:rPr>
                <w:noProof/>
                <w:webHidden/>
              </w:rPr>
            </w:r>
            <w:r>
              <w:rPr>
                <w:noProof/>
                <w:webHidden/>
              </w:rPr>
              <w:fldChar w:fldCharType="separate"/>
            </w:r>
            <w:r>
              <w:rPr>
                <w:noProof/>
                <w:webHidden/>
              </w:rPr>
              <w:t>9</w:t>
            </w:r>
            <w:r>
              <w:rPr>
                <w:noProof/>
                <w:webHidden/>
              </w:rPr>
              <w:fldChar w:fldCharType="end"/>
            </w:r>
          </w:hyperlink>
        </w:p>
        <w:p w:rsidR="008F551D" w:rsidRDefault="008F551D">
          <w:pPr>
            <w:pStyle w:val="TOC2"/>
            <w:tabs>
              <w:tab w:val="right" w:leader="dot" w:pos="9017"/>
            </w:tabs>
            <w:rPr>
              <w:noProof/>
            </w:rPr>
          </w:pPr>
          <w:hyperlink w:anchor="_Toc445151516" w:history="1">
            <w:r w:rsidRPr="003A31AB">
              <w:rPr>
                <w:rStyle w:val="Hyperlink"/>
                <w:noProof/>
              </w:rPr>
              <w:t xml:space="preserve">4.4. </w:t>
            </w:r>
            <w:r w:rsidRPr="003A31AB">
              <w:rPr>
                <w:rStyle w:val="Hyperlink"/>
                <w:noProof/>
                <w:lang w:val="vi-VN"/>
              </w:rPr>
              <w:t>Promotion</w:t>
            </w:r>
            <w:r>
              <w:rPr>
                <w:noProof/>
                <w:webHidden/>
              </w:rPr>
              <w:tab/>
            </w:r>
            <w:r>
              <w:rPr>
                <w:noProof/>
                <w:webHidden/>
              </w:rPr>
              <w:fldChar w:fldCharType="begin"/>
            </w:r>
            <w:r>
              <w:rPr>
                <w:noProof/>
                <w:webHidden/>
              </w:rPr>
              <w:instrText xml:space="preserve"> PAGEREF _Toc445151516 \h </w:instrText>
            </w:r>
            <w:r>
              <w:rPr>
                <w:noProof/>
                <w:webHidden/>
              </w:rPr>
            </w:r>
            <w:r>
              <w:rPr>
                <w:noProof/>
                <w:webHidden/>
              </w:rPr>
              <w:fldChar w:fldCharType="separate"/>
            </w:r>
            <w:r>
              <w:rPr>
                <w:noProof/>
                <w:webHidden/>
              </w:rPr>
              <w:t>10</w:t>
            </w:r>
            <w:r>
              <w:rPr>
                <w:noProof/>
                <w:webHidden/>
              </w:rPr>
              <w:fldChar w:fldCharType="end"/>
            </w:r>
          </w:hyperlink>
        </w:p>
        <w:p w:rsidR="008F551D" w:rsidRDefault="008F551D">
          <w:pPr>
            <w:pStyle w:val="TOC3"/>
            <w:tabs>
              <w:tab w:val="right" w:leader="dot" w:pos="9017"/>
            </w:tabs>
            <w:rPr>
              <w:noProof/>
            </w:rPr>
          </w:pPr>
          <w:hyperlink w:anchor="_Toc445151517" w:history="1">
            <w:r w:rsidRPr="003A31AB">
              <w:rPr>
                <w:rStyle w:val="Hyperlink"/>
                <w:noProof/>
              </w:rPr>
              <w:t>4.4.1. Quảng cáo</w:t>
            </w:r>
            <w:r>
              <w:rPr>
                <w:noProof/>
                <w:webHidden/>
              </w:rPr>
              <w:tab/>
            </w:r>
            <w:r>
              <w:rPr>
                <w:noProof/>
                <w:webHidden/>
              </w:rPr>
              <w:fldChar w:fldCharType="begin"/>
            </w:r>
            <w:r>
              <w:rPr>
                <w:noProof/>
                <w:webHidden/>
              </w:rPr>
              <w:instrText xml:space="preserve"> PAGEREF _Toc445151517 \h </w:instrText>
            </w:r>
            <w:r>
              <w:rPr>
                <w:noProof/>
                <w:webHidden/>
              </w:rPr>
            </w:r>
            <w:r>
              <w:rPr>
                <w:noProof/>
                <w:webHidden/>
              </w:rPr>
              <w:fldChar w:fldCharType="separate"/>
            </w:r>
            <w:r>
              <w:rPr>
                <w:noProof/>
                <w:webHidden/>
              </w:rPr>
              <w:t>10</w:t>
            </w:r>
            <w:r>
              <w:rPr>
                <w:noProof/>
                <w:webHidden/>
              </w:rPr>
              <w:fldChar w:fldCharType="end"/>
            </w:r>
          </w:hyperlink>
        </w:p>
        <w:p w:rsidR="008F551D" w:rsidRDefault="008F551D">
          <w:pPr>
            <w:pStyle w:val="TOC3"/>
            <w:tabs>
              <w:tab w:val="right" w:leader="dot" w:pos="9017"/>
            </w:tabs>
            <w:rPr>
              <w:noProof/>
            </w:rPr>
          </w:pPr>
          <w:hyperlink w:anchor="_Toc445151518" w:history="1">
            <w:r w:rsidRPr="003A31AB">
              <w:rPr>
                <w:rStyle w:val="Hyperlink"/>
                <w:noProof/>
              </w:rPr>
              <w:t>4.4.2. Khuyến mãi</w:t>
            </w:r>
            <w:r>
              <w:rPr>
                <w:noProof/>
                <w:webHidden/>
              </w:rPr>
              <w:tab/>
            </w:r>
            <w:r>
              <w:rPr>
                <w:noProof/>
                <w:webHidden/>
              </w:rPr>
              <w:fldChar w:fldCharType="begin"/>
            </w:r>
            <w:r>
              <w:rPr>
                <w:noProof/>
                <w:webHidden/>
              </w:rPr>
              <w:instrText xml:space="preserve"> PAGEREF _Toc445151518 \h </w:instrText>
            </w:r>
            <w:r>
              <w:rPr>
                <w:noProof/>
                <w:webHidden/>
              </w:rPr>
            </w:r>
            <w:r>
              <w:rPr>
                <w:noProof/>
                <w:webHidden/>
              </w:rPr>
              <w:fldChar w:fldCharType="separate"/>
            </w:r>
            <w:r>
              <w:rPr>
                <w:noProof/>
                <w:webHidden/>
              </w:rPr>
              <w:t>10</w:t>
            </w:r>
            <w:r>
              <w:rPr>
                <w:noProof/>
                <w:webHidden/>
              </w:rPr>
              <w:fldChar w:fldCharType="end"/>
            </w:r>
          </w:hyperlink>
        </w:p>
        <w:p w:rsidR="008F551D" w:rsidRDefault="008F551D">
          <w:pPr>
            <w:pStyle w:val="TOC1"/>
            <w:tabs>
              <w:tab w:val="left" w:pos="600"/>
              <w:tab w:val="right" w:leader="dot" w:pos="9017"/>
            </w:tabs>
            <w:rPr>
              <w:rFonts w:asciiTheme="minorHAnsi" w:hAnsiTheme="minorHAnsi"/>
              <w:noProof/>
              <w:sz w:val="22"/>
              <w:lang w:eastAsia="en-US"/>
            </w:rPr>
          </w:pPr>
          <w:hyperlink w:anchor="_Toc445151519" w:history="1">
            <w:r w:rsidRPr="003A31AB">
              <w:rPr>
                <w:rStyle w:val="Hyperlink"/>
                <w:noProof/>
              </w:rPr>
              <w:t>V.</w:t>
            </w:r>
            <w:r>
              <w:rPr>
                <w:rFonts w:asciiTheme="minorHAnsi" w:hAnsiTheme="minorHAnsi"/>
                <w:noProof/>
                <w:sz w:val="22"/>
                <w:lang w:eastAsia="en-US"/>
              </w:rPr>
              <w:tab/>
            </w:r>
            <w:r w:rsidRPr="003A31AB">
              <w:rPr>
                <w:rStyle w:val="Hyperlink"/>
                <w:noProof/>
              </w:rPr>
              <w:t>KẾT LUẬN</w:t>
            </w:r>
            <w:r>
              <w:rPr>
                <w:noProof/>
                <w:webHidden/>
              </w:rPr>
              <w:tab/>
            </w:r>
            <w:r>
              <w:rPr>
                <w:noProof/>
                <w:webHidden/>
              </w:rPr>
              <w:fldChar w:fldCharType="begin"/>
            </w:r>
            <w:r>
              <w:rPr>
                <w:noProof/>
                <w:webHidden/>
              </w:rPr>
              <w:instrText xml:space="preserve"> PAGEREF _Toc445151519 \h </w:instrText>
            </w:r>
            <w:r>
              <w:rPr>
                <w:noProof/>
                <w:webHidden/>
              </w:rPr>
            </w:r>
            <w:r>
              <w:rPr>
                <w:noProof/>
                <w:webHidden/>
              </w:rPr>
              <w:fldChar w:fldCharType="separate"/>
            </w:r>
            <w:r>
              <w:rPr>
                <w:noProof/>
                <w:webHidden/>
              </w:rPr>
              <w:t>11</w:t>
            </w:r>
            <w:r>
              <w:rPr>
                <w:noProof/>
                <w:webHidden/>
              </w:rPr>
              <w:fldChar w:fldCharType="end"/>
            </w:r>
          </w:hyperlink>
        </w:p>
        <w:p w:rsidR="00405D41" w:rsidRDefault="00405D41">
          <w:r>
            <w:rPr>
              <w:b/>
              <w:bCs/>
              <w:noProof/>
            </w:rPr>
            <w:fldChar w:fldCharType="end"/>
          </w:r>
        </w:p>
      </w:sdtContent>
    </w:sdt>
    <w:p w:rsidR="00405D41" w:rsidRPr="00405D41" w:rsidRDefault="00405D41" w:rsidP="00405D41">
      <w:pPr>
        <w:pStyle w:val="Heading1"/>
        <w:jc w:val="both"/>
      </w:pPr>
      <w:r>
        <w:rPr>
          <w:lang w:val="vi-VN"/>
        </w:rPr>
        <w:br w:type="page"/>
      </w:r>
    </w:p>
    <w:p w:rsidR="00405D41" w:rsidRDefault="00405D41" w:rsidP="00405D41">
      <w:pPr>
        <w:pStyle w:val="Heading1"/>
        <w:numPr>
          <w:ilvl w:val="0"/>
          <w:numId w:val="4"/>
        </w:numPr>
      </w:pPr>
      <w:bookmarkStart w:id="2" w:name="_Toc445151499"/>
      <w:r>
        <w:lastRenderedPageBreak/>
        <w:t>TẦM NHÌN</w:t>
      </w:r>
      <w:bookmarkEnd w:id="2"/>
    </w:p>
    <w:p w:rsidR="00405D41" w:rsidRDefault="00405D41" w:rsidP="00405D41"/>
    <w:p w:rsidR="00405D41" w:rsidRPr="00405D41" w:rsidRDefault="00405D41" w:rsidP="00405D41">
      <w:pPr>
        <w:ind w:firstLine="720"/>
      </w:pPr>
      <w:r w:rsidRPr="00405D41">
        <w:rPr>
          <w:lang w:val="vi-VN"/>
        </w:rPr>
        <w:t xml:space="preserve">Ngày nay, với việc nhu cầu </w:t>
      </w:r>
      <w:r w:rsidRPr="00405D41">
        <w:t>mua hàng</w:t>
      </w:r>
      <w:r w:rsidRPr="00405D41">
        <w:rPr>
          <w:lang w:val="vi-VN"/>
        </w:rPr>
        <w:t xml:space="preserve"> ngày một tăng cao. Việc </w:t>
      </w:r>
      <w:r w:rsidRPr="00405D41">
        <w:t>mở siêu thị mini</w:t>
      </w:r>
      <w:r w:rsidRPr="00405D41">
        <w:rPr>
          <w:lang w:val="vi-VN"/>
        </w:rPr>
        <w:t xml:space="preserve"> thường thu được lợi nhuận khá cao, chỉ trong khoảng 1-2 năm thì người đầu tư hoàn toàn có thể thu lại phần vốn của mình. Trong khi đó, </w:t>
      </w:r>
      <w:r w:rsidRPr="00405D41">
        <w:t>các cửa hàng không đủ đáp ứng các mặt hàng theo nhu cầu sử dụng của sinh viên trong Ký túc xá</w:t>
      </w:r>
      <w:r w:rsidRPr="00405D41">
        <w:rPr>
          <w:lang w:val="vi-VN"/>
        </w:rPr>
        <w:t>. Do vậy, một ý tưởng về kinh doanh “s</w:t>
      </w:r>
      <w:r w:rsidRPr="00405D41">
        <w:t>iêu thị</w:t>
      </w:r>
      <w:r w:rsidRPr="00405D41">
        <w:rPr>
          <w:lang w:val="vi-VN"/>
        </w:rPr>
        <w:t xml:space="preserve"> mini” đã được lên kế hoạch đi vào thực hiện. </w:t>
      </w:r>
      <w:r w:rsidRPr="00405D41">
        <w:t>Ngoài ra, còn nhằm mục đích tạo công việc ổn định cũng như nguồn thu nhập nhỏ cho các bạn sinh viên có nhu cầu làm thêm ngoài giờ</w:t>
      </w:r>
      <w:r w:rsidRPr="00405D41">
        <w:rPr>
          <w:lang w:val="vi-VN"/>
        </w:rPr>
        <w:t xml:space="preserve">. Lâu dài hơn là </w:t>
      </w:r>
      <w:r w:rsidRPr="00405D41">
        <w:t>để tạo nên một thương hiệu uy tín và chất lượng</w:t>
      </w:r>
      <w:r w:rsidRPr="00405D41">
        <w:rPr>
          <w:lang w:val="vi-VN"/>
        </w:rPr>
        <w:t>. Dưới đây là trình tự một bản kế hoạch kinh doanh của nhóm.</w:t>
      </w:r>
    </w:p>
    <w:p w:rsidR="00405D41" w:rsidRDefault="00405D41" w:rsidP="00405D41">
      <w:pPr>
        <w:rPr>
          <w:rFonts w:eastAsiaTheme="majorEastAsia" w:cstheme="majorBidi"/>
          <w:sz w:val="32"/>
          <w:szCs w:val="32"/>
        </w:rPr>
      </w:pPr>
      <w:r>
        <w:br w:type="page"/>
      </w:r>
    </w:p>
    <w:p w:rsidR="00405D41" w:rsidRDefault="00405D41" w:rsidP="00405D41">
      <w:pPr>
        <w:pStyle w:val="Heading1"/>
        <w:numPr>
          <w:ilvl w:val="0"/>
          <w:numId w:val="4"/>
        </w:numPr>
      </w:pPr>
      <w:bookmarkStart w:id="3" w:name="_Toc445151500"/>
      <w:r>
        <w:lastRenderedPageBreak/>
        <w:t>GIỚI THIỆU DOANH NGHIỆP</w:t>
      </w:r>
      <w:bookmarkEnd w:id="3"/>
    </w:p>
    <w:p w:rsidR="00405D41" w:rsidRPr="00405D41" w:rsidRDefault="00405D41" w:rsidP="00405D41"/>
    <w:p w:rsidR="00405D41" w:rsidRDefault="00405D41" w:rsidP="00405D41">
      <w:pPr>
        <w:pStyle w:val="Heading2"/>
      </w:pPr>
      <w:bookmarkStart w:id="4" w:name="_Toc445151501"/>
      <w:r>
        <w:t>2.1</w:t>
      </w:r>
      <w:r w:rsidR="008F551D">
        <w:t>.</w:t>
      </w:r>
      <w:r>
        <w:t xml:space="preserve"> Loại hình doanh nghiệp</w:t>
      </w:r>
      <w:bookmarkEnd w:id="4"/>
    </w:p>
    <w:p w:rsidR="00405D41" w:rsidRDefault="00405D41" w:rsidP="00405D41">
      <w:pPr>
        <w:rPr>
          <w:lang w:val="vi-VN"/>
        </w:rPr>
      </w:pPr>
      <w:bookmarkStart w:id="5" w:name="_Toc445149387"/>
      <w:r w:rsidRPr="004A1865">
        <w:rPr>
          <w:lang w:val="vi-VN"/>
        </w:rPr>
        <w:t>Loại  hình doanh nghiệp được chọn để thành lập là doanh nghiệp tư nhân.</w:t>
      </w:r>
      <w:r w:rsidRPr="004A1865">
        <w:rPr>
          <w:lang w:val="vi-VN"/>
        </w:rPr>
        <w:br/>
        <w:t>Thuê mặt bằng mở siêu thị mini, chi phí thuê mặt bằng 120 triệu trong 1 năm, kệ quầy dạng siêu thị từ 35-40 triệu đồng, tiền vốn mua hàng lần đầu ít nhất là 200</w:t>
      </w:r>
      <w:r>
        <w:t xml:space="preserve"> </w:t>
      </w:r>
      <w:r w:rsidRPr="004A1865">
        <w:rPr>
          <w:lang w:val="vi-VN"/>
        </w:rPr>
        <w:t>tr</w:t>
      </w:r>
      <w:r>
        <w:t>iệu đồng</w:t>
      </w:r>
      <w:r w:rsidRPr="004A1865">
        <w:rPr>
          <w:lang w:val="vi-VN"/>
        </w:rPr>
        <w:t xml:space="preserve">. Chỉ nên chọn các mặt hàng có thương hiệu. Số vốn dự kiến ban đầu cần có sau khi khảo sát là khoảng </w:t>
      </w:r>
      <w:r>
        <w:t>1,5 tỷ</w:t>
      </w:r>
      <w:r w:rsidRPr="004A1865">
        <w:rPr>
          <w:lang w:val="vi-VN"/>
        </w:rPr>
        <w:t xml:space="preserve"> đồng</w:t>
      </w:r>
      <w:r>
        <w:t xml:space="preserve">. </w:t>
      </w:r>
      <w:r>
        <w:rPr>
          <w:lang w:val="vi-VN"/>
        </w:rPr>
        <w:t>Đ</w:t>
      </w:r>
      <w:r w:rsidRPr="004A1865">
        <w:rPr>
          <w:lang w:val="vi-VN"/>
        </w:rPr>
        <w:t>ể có được số tiền trên 4 thành viên phải góp vào bằng hình thức vay vố</w:t>
      </w:r>
      <w:r>
        <w:rPr>
          <w:lang w:val="vi-VN"/>
        </w:rPr>
        <w:t>n ngân hà</w:t>
      </w:r>
      <w:r w:rsidRPr="004A1865">
        <w:rPr>
          <w:lang w:val="vi-VN"/>
        </w:rPr>
        <w:t>ng nên phải chịu những khoảng nợ như nhau để tạo tính công bằ</w:t>
      </w:r>
      <w:r>
        <w:rPr>
          <w:lang w:val="vi-VN"/>
        </w:rPr>
        <w:t>ng tro</w:t>
      </w:r>
      <w:r w:rsidRPr="004A1865">
        <w:rPr>
          <w:lang w:val="vi-VN"/>
        </w:rPr>
        <w:t>ng quá trình làm việc.</w:t>
      </w:r>
      <w:bookmarkEnd w:id="5"/>
    </w:p>
    <w:p w:rsidR="00405D41" w:rsidRPr="00405D41" w:rsidRDefault="00405D41" w:rsidP="00405D41">
      <w:pPr>
        <w:rPr>
          <w:b/>
          <w:lang w:val="vi-VN"/>
        </w:rPr>
      </w:pPr>
    </w:p>
    <w:p w:rsidR="00405D41" w:rsidRDefault="00405D41" w:rsidP="00405D41">
      <w:pPr>
        <w:pStyle w:val="Heading2"/>
      </w:pPr>
      <w:bookmarkStart w:id="6" w:name="_Toc445151502"/>
      <w:r>
        <w:t>2.2</w:t>
      </w:r>
      <w:r w:rsidR="008F551D">
        <w:t>.</w:t>
      </w:r>
      <w:r>
        <w:t xml:space="preserve"> Cơ cấu tổ chức doanh nghiệp</w:t>
      </w:r>
      <w:bookmarkEnd w:id="6"/>
    </w:p>
    <w:p w:rsidR="00405D41" w:rsidRDefault="00405D41" w:rsidP="00405D41">
      <w:r w:rsidRPr="003D2A06">
        <w:rPr>
          <w:lang w:val="vi-VN"/>
        </w:rPr>
        <w:t>Công ty hoạt động theo cơ cấu trực tuyến - chức năng</w:t>
      </w:r>
      <w:r>
        <w:t>.</w:t>
      </w:r>
    </w:p>
    <w:p w:rsidR="00405D41" w:rsidRDefault="00405D41" w:rsidP="00405D41">
      <w:pPr>
        <w:rPr>
          <w:b/>
          <w:sz w:val="34"/>
          <w:lang w:val="vi-VN"/>
        </w:rPr>
      </w:pPr>
      <w:r w:rsidRPr="00A8608F">
        <w:rPr>
          <w:b/>
          <w:sz w:val="34"/>
          <w:lang w:val="vi-VN"/>
        </w:rPr>
        <w:t>Sơ đồ cơ cấu tổ chức</w:t>
      </w:r>
    </w:p>
    <w:p w:rsidR="00405D41" w:rsidRDefault="00405D41" w:rsidP="00405D41">
      <w:r>
        <w:rPr>
          <w:noProof/>
          <w:lang w:eastAsia="en-US"/>
        </w:rPr>
        <w:drawing>
          <wp:inline distT="0" distB="0" distL="0" distR="0" wp14:anchorId="1B90A4F2" wp14:editId="1714A6F7">
            <wp:extent cx="5732145" cy="167839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1678396"/>
                    </a:xfrm>
                    <a:prstGeom prst="rect">
                      <a:avLst/>
                    </a:prstGeom>
                  </pic:spPr>
                </pic:pic>
              </a:graphicData>
            </a:graphic>
          </wp:inline>
        </w:drawing>
      </w:r>
    </w:p>
    <w:p w:rsidR="00405D41" w:rsidRPr="00405D41" w:rsidRDefault="00405D41" w:rsidP="00405D41">
      <w:r>
        <w:br w:type="page"/>
      </w:r>
    </w:p>
    <w:p w:rsidR="00405D41" w:rsidRDefault="00405D41" w:rsidP="00405D41">
      <w:pPr>
        <w:pStyle w:val="Heading1"/>
        <w:numPr>
          <w:ilvl w:val="0"/>
          <w:numId w:val="4"/>
        </w:numPr>
      </w:pPr>
      <w:bookmarkStart w:id="7" w:name="_Toc445151503"/>
      <w:r>
        <w:lastRenderedPageBreak/>
        <w:t>KHẢO SÁT NGHIÊN CỨU THỊ TRƯỜNG</w:t>
      </w:r>
      <w:bookmarkEnd w:id="7"/>
    </w:p>
    <w:p w:rsidR="00405D41" w:rsidRDefault="00405D41" w:rsidP="00405D41"/>
    <w:p w:rsidR="00405D41" w:rsidRDefault="00405D41" w:rsidP="00405D41">
      <w:pPr>
        <w:rPr>
          <w:rFonts w:cs="Times New Roman"/>
          <w:b/>
          <w:szCs w:val="30"/>
          <w:lang w:val="vi-VN"/>
        </w:rPr>
      </w:pPr>
      <w:bookmarkStart w:id="8" w:name="_Toc445149390"/>
      <w:r w:rsidRPr="004004D1">
        <w:rPr>
          <w:rFonts w:cs="Times New Roman"/>
          <w:b/>
          <w:szCs w:val="30"/>
          <w:lang w:val="vi-VN"/>
        </w:rPr>
        <w:t>Nghiên cứu phân tích thị trường</w:t>
      </w:r>
      <w:bookmarkEnd w:id="8"/>
    </w:p>
    <w:p w:rsidR="00405D41" w:rsidRPr="003D2A06" w:rsidRDefault="00405D41" w:rsidP="00405D41">
      <w:pPr>
        <w:pStyle w:val="ListParagraph"/>
        <w:numPr>
          <w:ilvl w:val="0"/>
          <w:numId w:val="8"/>
        </w:numPr>
        <w:spacing w:after="120" w:line="300" w:lineRule="auto"/>
        <w:ind w:left="900"/>
        <w:rPr>
          <w:rFonts w:cs="Times New Roman"/>
          <w:szCs w:val="30"/>
          <w:lang w:val="vi-VN"/>
        </w:rPr>
      </w:pPr>
      <w:r w:rsidRPr="003D2A06">
        <w:rPr>
          <w:rFonts w:cs="Times New Roman"/>
          <w:szCs w:val="30"/>
          <w:lang w:val="vi-VN"/>
        </w:rPr>
        <w:t xml:space="preserve">Đối tượng: sinh viên </w:t>
      </w:r>
      <w:r>
        <w:rPr>
          <w:rFonts w:cs="Times New Roman"/>
          <w:szCs w:val="30"/>
        </w:rPr>
        <w:t>trong KTX Bách Khoa</w:t>
      </w:r>
    </w:p>
    <w:p w:rsidR="00405D41" w:rsidRPr="003D2A06" w:rsidRDefault="00405D41" w:rsidP="00405D41">
      <w:pPr>
        <w:pStyle w:val="ListParagraph"/>
        <w:numPr>
          <w:ilvl w:val="0"/>
          <w:numId w:val="8"/>
        </w:numPr>
        <w:spacing w:after="120" w:line="300" w:lineRule="auto"/>
        <w:ind w:left="900"/>
        <w:rPr>
          <w:rFonts w:cs="Times New Roman"/>
          <w:szCs w:val="30"/>
          <w:lang w:val="vi-VN"/>
        </w:rPr>
      </w:pPr>
      <w:r w:rsidRPr="003D2A06">
        <w:rPr>
          <w:rFonts w:cs="Times New Roman"/>
          <w:szCs w:val="30"/>
          <w:lang w:val="vi-VN"/>
        </w:rPr>
        <w:t xml:space="preserve">Địa điểm: </w:t>
      </w:r>
      <w:r>
        <w:rPr>
          <w:rFonts w:cs="Times New Roman"/>
          <w:szCs w:val="30"/>
        </w:rPr>
        <w:t>KTX Bách Khoa, 60 Ngô Sỹ Liên</w:t>
      </w:r>
      <w:r w:rsidRPr="004004D1">
        <w:rPr>
          <w:rFonts w:cs="Times New Roman"/>
          <w:szCs w:val="30"/>
        </w:rPr>
        <w:t>, Liên Chiểu, Đà Nẵng</w:t>
      </w:r>
    </w:p>
    <w:p w:rsidR="008F551D" w:rsidRPr="008F551D" w:rsidRDefault="00405D41" w:rsidP="00405D41">
      <w:pPr>
        <w:pStyle w:val="ListParagraph"/>
        <w:numPr>
          <w:ilvl w:val="0"/>
          <w:numId w:val="8"/>
        </w:numPr>
        <w:spacing w:after="120" w:line="300" w:lineRule="auto"/>
        <w:ind w:left="900"/>
        <w:rPr>
          <w:rFonts w:cs="Times New Roman"/>
          <w:szCs w:val="30"/>
          <w:lang w:val="vi-VN"/>
        </w:rPr>
      </w:pPr>
      <w:r w:rsidRPr="003D2A06">
        <w:rPr>
          <w:rFonts w:cs="Times New Roman"/>
          <w:szCs w:val="30"/>
          <w:lang w:val="vi-VN"/>
        </w:rPr>
        <w:t xml:space="preserve">Thời gian: </w:t>
      </w:r>
      <w:r>
        <w:rPr>
          <w:rFonts w:cs="Times New Roman"/>
          <w:szCs w:val="30"/>
        </w:rPr>
        <w:t>7h00’ – 11h00’ ngày 06/03/2015</w:t>
      </w:r>
    </w:p>
    <w:p w:rsidR="00405D41" w:rsidRPr="008F551D" w:rsidRDefault="00405D41" w:rsidP="00405D41">
      <w:pPr>
        <w:pStyle w:val="ListParagraph"/>
        <w:numPr>
          <w:ilvl w:val="0"/>
          <w:numId w:val="8"/>
        </w:numPr>
        <w:spacing w:after="120" w:line="300" w:lineRule="auto"/>
        <w:ind w:left="900"/>
        <w:rPr>
          <w:rFonts w:cs="Times New Roman"/>
          <w:szCs w:val="30"/>
          <w:lang w:val="vi-VN"/>
        </w:rPr>
      </w:pPr>
      <w:r w:rsidRPr="008F551D">
        <w:rPr>
          <w:rFonts w:cs="Times New Roman"/>
          <w:szCs w:val="30"/>
          <w:lang w:val="vi-VN"/>
        </w:rPr>
        <w:t xml:space="preserve">Hình thức khảo sát: phát </w:t>
      </w:r>
      <w:r w:rsidRPr="008F551D">
        <w:rPr>
          <w:rFonts w:cs="Times New Roman"/>
          <w:szCs w:val="30"/>
        </w:rPr>
        <w:t>phiếu khảo sát.</w:t>
      </w:r>
    </w:p>
    <w:p w:rsidR="008F551D" w:rsidRDefault="008F551D" w:rsidP="008F551D">
      <w:pPr>
        <w:spacing w:after="120" w:line="300" w:lineRule="auto"/>
        <w:rPr>
          <w:rFonts w:cs="Times New Roman"/>
          <w:sz w:val="34"/>
          <w:szCs w:val="30"/>
        </w:rPr>
      </w:pPr>
      <w:r w:rsidRPr="003D2A06">
        <w:rPr>
          <w:rFonts w:cs="Times New Roman"/>
          <w:sz w:val="34"/>
          <w:szCs w:val="30"/>
          <w:lang w:val="vi-VN"/>
        </w:rPr>
        <w:t>Mẫ</w:t>
      </w:r>
      <w:r>
        <w:rPr>
          <w:rFonts w:cs="Times New Roman"/>
          <w:sz w:val="34"/>
          <w:szCs w:val="30"/>
          <w:lang w:val="vi-VN"/>
        </w:rPr>
        <w:t xml:space="preserve">u </w:t>
      </w:r>
      <w:r w:rsidRPr="003D2A06">
        <w:rPr>
          <w:rFonts w:cs="Times New Roman"/>
          <w:sz w:val="34"/>
          <w:szCs w:val="30"/>
          <w:lang w:val="vi-VN"/>
        </w:rPr>
        <w:t xml:space="preserve">câu hỏi khảo sát </w:t>
      </w:r>
      <w:r>
        <w:rPr>
          <w:rFonts w:cs="Times New Roman"/>
          <w:sz w:val="34"/>
          <w:szCs w:val="30"/>
        </w:rPr>
        <w:t>thị trường</w:t>
      </w:r>
    </w:p>
    <w:p w:rsidR="008F551D" w:rsidRPr="008F551D" w:rsidRDefault="008F551D" w:rsidP="008F551D">
      <w:pPr>
        <w:spacing w:after="120" w:line="300" w:lineRule="auto"/>
        <w:jc w:val="center"/>
        <w:rPr>
          <w:rFonts w:cs="Times New Roman"/>
          <w:szCs w:val="30"/>
          <w:lang w:val="vi-VN"/>
        </w:rPr>
      </w:pPr>
      <w:r>
        <w:rPr>
          <w:noProof/>
          <w:lang w:eastAsia="en-US"/>
        </w:rPr>
        <w:drawing>
          <wp:inline distT="0" distB="0" distL="0" distR="0" wp14:anchorId="68B85AF0" wp14:editId="03859071">
            <wp:extent cx="5732145" cy="44031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2145" cy="4403145"/>
                    </a:xfrm>
                    <a:prstGeom prst="rect">
                      <a:avLst/>
                    </a:prstGeom>
                  </pic:spPr>
                </pic:pic>
              </a:graphicData>
            </a:graphic>
          </wp:inline>
        </w:drawing>
      </w:r>
    </w:p>
    <w:p w:rsidR="008F551D" w:rsidRDefault="00405D41">
      <w:pPr>
        <w:spacing w:after="160" w:line="259" w:lineRule="auto"/>
        <w:jc w:val="left"/>
        <w:rPr>
          <w:rFonts w:cs="Times New Roman"/>
          <w:bCs/>
          <w:szCs w:val="30"/>
          <w:lang w:val="vi-VN"/>
        </w:rPr>
      </w:pPr>
      <w:r>
        <w:br w:type="page"/>
      </w:r>
      <w:r w:rsidR="008F551D" w:rsidRPr="003D2A06">
        <w:rPr>
          <w:rFonts w:cs="Times New Roman"/>
          <w:bCs/>
          <w:szCs w:val="30"/>
          <w:lang w:val="vi-VN"/>
        </w:rPr>
        <w:lastRenderedPageBreak/>
        <w:t>Nhóm đã phỏng vấ</w:t>
      </w:r>
      <w:r w:rsidR="008F551D">
        <w:rPr>
          <w:rFonts w:cs="Times New Roman"/>
          <w:bCs/>
          <w:szCs w:val="30"/>
          <w:lang w:val="vi-VN"/>
        </w:rPr>
        <w:t>n 30</w:t>
      </w:r>
      <w:r w:rsidR="008F551D" w:rsidRPr="003D2A06">
        <w:rPr>
          <w:rFonts w:cs="Times New Roman"/>
          <w:bCs/>
          <w:szCs w:val="30"/>
          <w:lang w:val="vi-VN"/>
        </w:rPr>
        <w:t>0 người</w:t>
      </w:r>
      <w:r w:rsidR="008F551D">
        <w:rPr>
          <w:rFonts w:cs="Times New Roman"/>
          <w:bCs/>
          <w:szCs w:val="30"/>
        </w:rPr>
        <w:t xml:space="preserve"> có</w:t>
      </w:r>
      <w:r w:rsidR="008F551D" w:rsidRPr="003D2A06">
        <w:rPr>
          <w:rFonts w:cs="Times New Roman"/>
          <w:bCs/>
          <w:szCs w:val="30"/>
          <w:lang w:val="vi-VN"/>
        </w:rPr>
        <w:t xml:space="preserve"> kết quả</w:t>
      </w:r>
      <w:r w:rsidR="008F551D">
        <w:rPr>
          <w:rFonts w:cs="Times New Roman"/>
          <w:bCs/>
          <w:szCs w:val="30"/>
        </w:rPr>
        <w:t xml:space="preserve"> khảo sát</w:t>
      </w:r>
      <w:r w:rsidR="008F551D" w:rsidRPr="003D2A06">
        <w:rPr>
          <w:rFonts w:cs="Times New Roman"/>
          <w:bCs/>
          <w:szCs w:val="30"/>
          <w:lang w:val="vi-VN"/>
        </w:rPr>
        <w:t xml:space="preserve"> như sau:</w:t>
      </w:r>
    </w:p>
    <w:p w:rsidR="008F551D" w:rsidRDefault="008F551D">
      <w:pPr>
        <w:spacing w:after="160" w:line="259" w:lineRule="auto"/>
        <w:jc w:val="left"/>
        <w:rPr>
          <w:rFonts w:eastAsiaTheme="majorEastAsia" w:cstheme="majorBidi"/>
          <w:b/>
          <w:sz w:val="32"/>
          <w:szCs w:val="32"/>
        </w:rPr>
      </w:pPr>
      <w:r>
        <w:rPr>
          <w:noProof/>
          <w:lang w:eastAsia="en-US"/>
        </w:rPr>
        <w:drawing>
          <wp:inline distT="0" distB="0" distL="0" distR="0" wp14:anchorId="21722EBD" wp14:editId="3477DF94">
            <wp:extent cx="5732145" cy="1935168"/>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935168"/>
                    </a:xfrm>
                    <a:prstGeom prst="rect">
                      <a:avLst/>
                    </a:prstGeom>
                  </pic:spPr>
                </pic:pic>
              </a:graphicData>
            </a:graphic>
          </wp:inline>
        </w:drawing>
      </w:r>
    </w:p>
    <w:p w:rsidR="008F551D" w:rsidRDefault="008F551D">
      <w:pPr>
        <w:spacing w:after="160" w:line="259" w:lineRule="auto"/>
        <w:jc w:val="left"/>
        <w:rPr>
          <w:rFonts w:cs="Times New Roman"/>
          <w:szCs w:val="30"/>
          <w:lang w:val="vi-VN"/>
        </w:rPr>
      </w:pPr>
      <w:r w:rsidRPr="003D2A06">
        <w:rPr>
          <w:rFonts w:cs="Times New Roman"/>
          <w:szCs w:val="30"/>
          <w:lang w:val="vi-VN"/>
        </w:rPr>
        <w:t>Qua quá trình khảo sát và nghiên cứu thị trường chúng tôi nhận thấy</w:t>
      </w:r>
      <w:r>
        <w:rPr>
          <w:rFonts w:cs="Times New Roman"/>
          <w:szCs w:val="30"/>
        </w:rPr>
        <w:t xml:space="preserve"> </w:t>
      </w:r>
      <w:r w:rsidRPr="003D2A06">
        <w:rPr>
          <w:rFonts w:cs="Times New Roman"/>
          <w:szCs w:val="30"/>
          <w:lang w:val="vi-VN"/>
        </w:rPr>
        <w:t xml:space="preserve">thị trường hiện tại đang rất tiềm năng vì hằng ngày </w:t>
      </w:r>
      <w:r>
        <w:rPr>
          <w:rFonts w:cs="Times New Roman"/>
          <w:szCs w:val="30"/>
        </w:rPr>
        <w:t>nhu cầu sử dụng đồ dùng sinh hoạt và các dịch vụ văn phòng phẩm tăng</w:t>
      </w:r>
      <w:r w:rsidRPr="003D2A06">
        <w:rPr>
          <w:rFonts w:cs="Times New Roman"/>
          <w:szCs w:val="30"/>
          <w:lang w:val="vi-VN"/>
        </w:rPr>
        <w:t>. Bên cạnh đó, khu vực này có rất đông sinh viên củ</w:t>
      </w:r>
      <w:r>
        <w:rPr>
          <w:rFonts w:cs="Times New Roman"/>
          <w:szCs w:val="30"/>
          <w:lang w:val="vi-VN"/>
        </w:rPr>
        <w:t>a</w:t>
      </w:r>
      <w:r w:rsidRPr="003D2A06">
        <w:rPr>
          <w:rFonts w:cs="Times New Roman"/>
          <w:szCs w:val="30"/>
          <w:lang w:val="vi-VN"/>
        </w:rPr>
        <w:t xml:space="preserve"> trường Đại Học Bách Khoa</w:t>
      </w:r>
      <w:r>
        <w:rPr>
          <w:rFonts w:cs="Times New Roman"/>
          <w:szCs w:val="30"/>
          <w:lang w:val="vi-VN"/>
        </w:rPr>
        <w:t>.</w:t>
      </w:r>
    </w:p>
    <w:p w:rsidR="008F551D" w:rsidRPr="008F551D" w:rsidRDefault="008F551D" w:rsidP="008F551D">
      <w:pPr>
        <w:rPr>
          <w:lang w:val="vi-VN"/>
        </w:rPr>
      </w:pPr>
      <w:r>
        <w:rPr>
          <w:lang w:val="vi-VN"/>
        </w:rPr>
        <w:br w:type="page"/>
      </w:r>
    </w:p>
    <w:p w:rsidR="008F551D" w:rsidRDefault="00405D41" w:rsidP="008F551D">
      <w:pPr>
        <w:pStyle w:val="Heading1"/>
        <w:numPr>
          <w:ilvl w:val="0"/>
          <w:numId w:val="4"/>
        </w:numPr>
      </w:pPr>
      <w:bookmarkStart w:id="9" w:name="_Toc445151504"/>
      <w:r>
        <w:lastRenderedPageBreak/>
        <w:t>CHIẾN LƯỢC 4P</w:t>
      </w:r>
      <w:bookmarkEnd w:id="9"/>
    </w:p>
    <w:p w:rsidR="008F551D" w:rsidRDefault="008F551D" w:rsidP="008F551D"/>
    <w:p w:rsidR="008F551D" w:rsidRDefault="008F551D" w:rsidP="008F551D">
      <w:pPr>
        <w:jc w:val="center"/>
      </w:pPr>
      <w:r>
        <w:rPr>
          <w:noProof/>
          <w:lang w:eastAsia="en-US"/>
        </w:rPr>
        <w:drawing>
          <wp:inline distT="0" distB="0" distL="0" distR="0" wp14:anchorId="165146F2" wp14:editId="471B7BF1">
            <wp:extent cx="5200000" cy="4628571"/>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4628571"/>
                    </a:xfrm>
                    <a:prstGeom prst="rect">
                      <a:avLst/>
                    </a:prstGeom>
                  </pic:spPr>
                </pic:pic>
              </a:graphicData>
            </a:graphic>
          </wp:inline>
        </w:drawing>
      </w:r>
    </w:p>
    <w:p w:rsidR="008F551D" w:rsidRDefault="008F551D" w:rsidP="008F551D">
      <w:pPr>
        <w:pStyle w:val="Heading2"/>
        <w:rPr>
          <w:lang w:val="vi-VN"/>
        </w:rPr>
      </w:pPr>
      <w:bookmarkStart w:id="10" w:name="_Toc445151505"/>
      <w:r>
        <w:t xml:space="preserve">4.1. </w:t>
      </w:r>
      <w:r w:rsidRPr="005C4268">
        <w:rPr>
          <w:lang w:val="vi-VN"/>
        </w:rPr>
        <w:t>Product</w:t>
      </w:r>
      <w:bookmarkEnd w:id="10"/>
    </w:p>
    <w:p w:rsidR="008F551D" w:rsidRDefault="008F551D" w:rsidP="008F551D">
      <w:pPr>
        <w:pStyle w:val="Heading3"/>
      </w:pPr>
      <w:bookmarkStart w:id="11" w:name="_Toc445151506"/>
      <w:r>
        <w:t xml:space="preserve">4.1.1. </w:t>
      </w:r>
      <w:r w:rsidRPr="005C4268">
        <w:t>Các mặt hàng cần kinh doanh</w:t>
      </w:r>
      <w:bookmarkEnd w:id="11"/>
    </w:p>
    <w:p w:rsidR="008F551D" w:rsidRDefault="008F551D" w:rsidP="008F551D">
      <w:pPr>
        <w:spacing w:after="120" w:line="300" w:lineRule="auto"/>
        <w:rPr>
          <w:rFonts w:cs="Times New Roman"/>
          <w:szCs w:val="30"/>
          <w:lang w:val="vi-VN"/>
        </w:rPr>
      </w:pPr>
      <w:r w:rsidRPr="005C4268">
        <w:rPr>
          <w:rFonts w:cs="Times New Roman"/>
          <w:szCs w:val="30"/>
          <w:lang w:val="vi-VN"/>
        </w:rPr>
        <w:t>Các mặt hàng tại siêu thị mini cũng tương đối đa dạng, đáp ứng nhu cầu cần thiết của người tiêu dung (cụ thể là sinh viên)</w:t>
      </w:r>
    </w:p>
    <w:p w:rsidR="008F551D" w:rsidRPr="005C4268" w:rsidRDefault="008F551D" w:rsidP="008F551D">
      <w:pPr>
        <w:pStyle w:val="ListParagraph"/>
        <w:numPr>
          <w:ilvl w:val="0"/>
          <w:numId w:val="9"/>
        </w:numPr>
        <w:spacing w:after="120" w:line="300" w:lineRule="auto"/>
        <w:rPr>
          <w:rFonts w:cs="Times New Roman"/>
          <w:szCs w:val="30"/>
          <w:lang w:val="vi-VN"/>
        </w:rPr>
      </w:pPr>
      <w:r>
        <w:rPr>
          <w:rFonts w:cs="Times New Roman"/>
          <w:szCs w:val="30"/>
        </w:rPr>
        <w:t>Đồ dùng sinh hoạt: Bột giặt, xà bông, sữa tắm, chăn, chiếu, quạt,…</w:t>
      </w:r>
    </w:p>
    <w:p w:rsidR="008F551D" w:rsidRPr="008F551D" w:rsidRDefault="008F551D" w:rsidP="008F551D">
      <w:pPr>
        <w:pStyle w:val="ListParagraph"/>
        <w:numPr>
          <w:ilvl w:val="0"/>
          <w:numId w:val="9"/>
        </w:numPr>
        <w:spacing w:after="120" w:line="300" w:lineRule="auto"/>
        <w:rPr>
          <w:rFonts w:cs="Times New Roman"/>
          <w:szCs w:val="30"/>
          <w:lang w:val="vi-VN"/>
        </w:rPr>
      </w:pPr>
      <w:r>
        <w:rPr>
          <w:rFonts w:cs="Times New Roman"/>
          <w:szCs w:val="30"/>
        </w:rPr>
        <w:t>Thực phẩm đóng gói: Mì tôm, nước uống đóng chai, sữa, snack, bánh kẹo,…</w:t>
      </w:r>
    </w:p>
    <w:p w:rsidR="008F551D" w:rsidRPr="008F551D" w:rsidRDefault="008F551D" w:rsidP="008F551D">
      <w:pPr>
        <w:pStyle w:val="ListParagraph"/>
        <w:numPr>
          <w:ilvl w:val="0"/>
          <w:numId w:val="9"/>
        </w:numPr>
        <w:spacing w:after="120" w:line="300" w:lineRule="auto"/>
        <w:rPr>
          <w:rFonts w:cs="Times New Roman"/>
          <w:szCs w:val="30"/>
          <w:lang w:val="vi-VN"/>
        </w:rPr>
      </w:pPr>
      <w:r w:rsidRPr="008F551D">
        <w:rPr>
          <w:rFonts w:cs="Times New Roman"/>
          <w:szCs w:val="30"/>
        </w:rPr>
        <w:t>Văn phòng phẩm: Dụng cụ học tập, vở, giáo trình,…</w:t>
      </w:r>
    </w:p>
    <w:p w:rsidR="008F551D" w:rsidRDefault="008F551D" w:rsidP="008F551D">
      <w:pPr>
        <w:pStyle w:val="Heading3"/>
      </w:pPr>
      <w:bookmarkStart w:id="12" w:name="_Toc445149392"/>
      <w:bookmarkStart w:id="13" w:name="_Toc445151507"/>
      <w:r>
        <w:t xml:space="preserve">4.1.2. </w:t>
      </w:r>
      <w:r w:rsidRPr="00270C33">
        <w:t>Nguồn cung cấp</w:t>
      </w:r>
      <w:bookmarkEnd w:id="12"/>
      <w:bookmarkEnd w:id="13"/>
    </w:p>
    <w:p w:rsidR="008F551D" w:rsidRDefault="008F551D" w:rsidP="008F551D">
      <w:pPr>
        <w:pStyle w:val="ListParagraph"/>
        <w:numPr>
          <w:ilvl w:val="0"/>
          <w:numId w:val="11"/>
        </w:numPr>
      </w:pPr>
      <w:bookmarkStart w:id="14" w:name="_Toc445149393"/>
      <w:r w:rsidRPr="00270C33">
        <w:t>Nguồn hàng nhập từ các công ty có thương hiệu: VinaaceCook, Thiên Long, Hải Tiến, Vinamilk, Biscafun,…</w:t>
      </w:r>
      <w:bookmarkEnd w:id="14"/>
    </w:p>
    <w:p w:rsidR="008F551D" w:rsidRPr="00270C33" w:rsidRDefault="008F551D" w:rsidP="008F551D">
      <w:pPr>
        <w:pStyle w:val="ListParagraph"/>
        <w:numPr>
          <w:ilvl w:val="0"/>
          <w:numId w:val="11"/>
        </w:numPr>
      </w:pPr>
      <w:bookmarkStart w:id="15" w:name="_Toc445149394"/>
      <w:r w:rsidRPr="00270C33">
        <w:lastRenderedPageBreak/>
        <w:t>Nguồn để cung cấp hàng hóa, có danh sách mặt hàng, có đủ thông tin, giá cả để so sánh</w:t>
      </w:r>
      <w:bookmarkEnd w:id="15"/>
    </w:p>
    <w:p w:rsidR="008F551D" w:rsidRPr="00270C33" w:rsidRDefault="008F551D" w:rsidP="008F551D">
      <w:pPr>
        <w:pStyle w:val="ListParagraph"/>
        <w:numPr>
          <w:ilvl w:val="0"/>
          <w:numId w:val="11"/>
        </w:numPr>
      </w:pPr>
      <w:bookmarkStart w:id="16" w:name="_Toc445149395"/>
      <w:r w:rsidRPr="00270C33">
        <w:t>Ký hợp đồng trong 6 tháng, nếu đảm bảo chất lượng thì ký dài hạn</w:t>
      </w:r>
      <w:bookmarkEnd w:id="16"/>
    </w:p>
    <w:p w:rsidR="008F551D" w:rsidRDefault="008F551D" w:rsidP="008F551D">
      <w:pPr>
        <w:pStyle w:val="ListParagraph"/>
        <w:numPr>
          <w:ilvl w:val="0"/>
          <w:numId w:val="11"/>
        </w:numPr>
      </w:pPr>
      <w:bookmarkStart w:id="17" w:name="_Toc445149396"/>
      <w:r w:rsidRPr="00270C33">
        <w:t>Đảm bảo chất lượng sản phẩm, không vi phạm hợp đồng</w:t>
      </w:r>
      <w:bookmarkEnd w:id="17"/>
    </w:p>
    <w:p w:rsidR="008F551D" w:rsidRDefault="008F551D" w:rsidP="008F551D">
      <w:pPr>
        <w:pStyle w:val="Heading3"/>
      </w:pPr>
      <w:bookmarkStart w:id="18" w:name="_Toc445151508"/>
      <w:r>
        <w:t>4.1.3. Chiến lược sản phẩm</w:t>
      </w:r>
      <w:bookmarkEnd w:id="18"/>
    </w:p>
    <w:p w:rsidR="008F551D" w:rsidRPr="00270C33" w:rsidRDefault="008F551D" w:rsidP="008F551D">
      <w:pPr>
        <w:pStyle w:val="ListParagraph"/>
        <w:numPr>
          <w:ilvl w:val="0"/>
          <w:numId w:val="13"/>
        </w:numPr>
      </w:pPr>
      <w:bookmarkStart w:id="19" w:name="_Toc445149398"/>
      <w:r w:rsidRPr="00270C33">
        <w:t>Cung cấp đầy đủ đồ dùng sinh hoạt, thực phẩm đóng gói, văn phòng phẩm,…</w:t>
      </w:r>
      <w:bookmarkEnd w:id="19"/>
    </w:p>
    <w:p w:rsidR="008F551D" w:rsidRPr="00270C33" w:rsidRDefault="008F551D" w:rsidP="008F551D">
      <w:pPr>
        <w:pStyle w:val="ListParagraph"/>
        <w:numPr>
          <w:ilvl w:val="0"/>
          <w:numId w:val="13"/>
        </w:numPr>
      </w:pPr>
      <w:bookmarkStart w:id="20" w:name="_Toc445149399"/>
      <w:r w:rsidRPr="00270C33">
        <w:t>Mở rộng mặt hàng tiêu dùng đa dạng phong phú</w:t>
      </w:r>
      <w:bookmarkEnd w:id="20"/>
    </w:p>
    <w:p w:rsidR="008F551D" w:rsidRPr="00270C33" w:rsidRDefault="008F551D" w:rsidP="008F551D">
      <w:pPr>
        <w:pStyle w:val="ListParagraph"/>
        <w:numPr>
          <w:ilvl w:val="0"/>
          <w:numId w:val="13"/>
        </w:numPr>
      </w:pPr>
      <w:bookmarkStart w:id="21" w:name="_Toc445149400"/>
      <w:r w:rsidRPr="00270C33">
        <w:t>Giảm số lượng sản phẩm ít tiêu dùng</w:t>
      </w:r>
      <w:bookmarkEnd w:id="21"/>
    </w:p>
    <w:p w:rsidR="008F551D" w:rsidRPr="00270C33" w:rsidRDefault="008F551D" w:rsidP="008F551D">
      <w:pPr>
        <w:pStyle w:val="ListParagraph"/>
        <w:numPr>
          <w:ilvl w:val="0"/>
          <w:numId w:val="13"/>
        </w:numPr>
      </w:pPr>
      <w:bookmarkStart w:id="22" w:name="_Toc445149401"/>
      <w:r w:rsidRPr="00270C33">
        <w:t>Đội ngũ nhân viên bán hàng nhiệt tình, năng động</w:t>
      </w:r>
      <w:bookmarkEnd w:id="22"/>
    </w:p>
    <w:p w:rsidR="008F551D" w:rsidRDefault="008F551D" w:rsidP="008F551D">
      <w:pPr>
        <w:pStyle w:val="ListParagraph"/>
        <w:numPr>
          <w:ilvl w:val="0"/>
          <w:numId w:val="13"/>
        </w:numPr>
      </w:pPr>
      <w:bookmarkStart w:id="23" w:name="_Toc445149402"/>
      <w:r w:rsidRPr="00270C33">
        <w:t>Liên tục update sản phẩm mới lên trang Facebook cá nhân của Siêu thị, và trang facebook của KTX</w:t>
      </w:r>
      <w:bookmarkEnd w:id="23"/>
    </w:p>
    <w:p w:rsidR="008F551D" w:rsidRPr="00270C33" w:rsidRDefault="008F551D" w:rsidP="008F551D">
      <w:pPr>
        <w:pStyle w:val="Heading2"/>
      </w:pPr>
      <w:bookmarkStart w:id="24" w:name="_Toc445151509"/>
      <w:r>
        <w:t>4.2. Price</w:t>
      </w:r>
      <w:bookmarkEnd w:id="24"/>
    </w:p>
    <w:p w:rsidR="008F551D" w:rsidRDefault="008F551D" w:rsidP="008F551D">
      <w:pPr>
        <w:pStyle w:val="Heading3"/>
      </w:pPr>
      <w:bookmarkStart w:id="25" w:name="_Toc445151510"/>
      <w:r w:rsidRPr="00270C33">
        <w:t>4.2.1</w:t>
      </w:r>
      <w:r>
        <w:t>.</w:t>
      </w:r>
      <w:r w:rsidRPr="00270C33">
        <w:t xml:space="preserve"> Mục tiêu Marketing</w:t>
      </w:r>
      <w:bookmarkEnd w:id="25"/>
    </w:p>
    <w:p w:rsidR="008F551D" w:rsidRPr="00270C33" w:rsidRDefault="008F551D" w:rsidP="008F551D">
      <w:pPr>
        <w:spacing w:after="120" w:line="300" w:lineRule="auto"/>
        <w:rPr>
          <w:szCs w:val="30"/>
        </w:rPr>
      </w:pPr>
      <w:r w:rsidRPr="00270C33">
        <w:rPr>
          <w:szCs w:val="30"/>
        </w:rPr>
        <w:t xml:space="preserve">Sự tồn tại: </w:t>
      </w:r>
      <w:r w:rsidRPr="00270C33">
        <w:rPr>
          <w:rFonts w:cs="Times New Roman"/>
          <w:szCs w:val="30"/>
        </w:rPr>
        <w:t>Là mục tiêu hàng đầu. Tạo ra nguồn ngân sách dự phòng</w:t>
      </w:r>
      <w:r>
        <w:rPr>
          <w:rFonts w:cs="Times New Roman"/>
          <w:szCs w:val="30"/>
        </w:rPr>
        <w:t>.</w:t>
      </w:r>
      <w:r>
        <w:rPr>
          <w:szCs w:val="30"/>
        </w:rPr>
        <w:br/>
      </w:r>
      <w:r w:rsidRPr="00270C33">
        <w:rPr>
          <w:rFonts w:cs="Times New Roman"/>
          <w:szCs w:val="30"/>
        </w:rPr>
        <w:t xml:space="preserve">Chiến lược: Đa dạng sản phẩm, giá thành thấp, Và dẫn đầu về chất lượng sản phẩm </w:t>
      </w:r>
    </w:p>
    <w:p w:rsidR="008F551D" w:rsidRPr="00270C33" w:rsidRDefault="008F551D" w:rsidP="008F551D">
      <w:pPr>
        <w:spacing w:after="120" w:line="300" w:lineRule="auto"/>
        <w:rPr>
          <w:rFonts w:cs="Times New Roman"/>
          <w:szCs w:val="30"/>
        </w:rPr>
      </w:pPr>
      <w:r w:rsidRPr="00270C33">
        <w:rPr>
          <w:rFonts w:cs="Times New Roman"/>
          <w:szCs w:val="30"/>
        </w:rPr>
        <w:t xml:space="preserve">Lợi nhuận: 50% định phí, 20% biến phí, 30% lợi nhuận </w:t>
      </w:r>
    </w:p>
    <w:p w:rsidR="008F551D" w:rsidRPr="00270C33" w:rsidRDefault="008F551D" w:rsidP="008F551D">
      <w:pPr>
        <w:spacing w:after="120" w:line="300" w:lineRule="auto"/>
        <w:rPr>
          <w:rFonts w:cs="Times New Roman"/>
          <w:szCs w:val="30"/>
        </w:rPr>
      </w:pPr>
      <w:r w:rsidRPr="00270C33">
        <w:rPr>
          <w:rFonts w:cs="Times New Roman"/>
          <w:szCs w:val="30"/>
        </w:rPr>
        <w:t>Mục tiêu: số lượng sản phẩm bán ra chiếm 70% -&gt;80% so với thị trường xung quanh khu vực kí túc xá</w:t>
      </w:r>
    </w:p>
    <w:p w:rsidR="008F551D" w:rsidRPr="00270C33" w:rsidRDefault="008F551D" w:rsidP="008F551D">
      <w:pPr>
        <w:spacing w:after="120" w:line="300" w:lineRule="auto"/>
        <w:rPr>
          <w:rFonts w:cs="Times New Roman"/>
          <w:szCs w:val="30"/>
        </w:rPr>
      </w:pPr>
      <w:r w:rsidRPr="00270C33">
        <w:rPr>
          <w:rFonts w:cs="Times New Roman"/>
          <w:szCs w:val="30"/>
        </w:rPr>
        <w:t>phải khẳng định thương hiệu của siêu thị, đi đầu về chất lượng và giá thành</w:t>
      </w:r>
    </w:p>
    <w:p w:rsidR="008F551D" w:rsidRPr="00270C33" w:rsidRDefault="008F551D" w:rsidP="008F551D">
      <w:pPr>
        <w:spacing w:after="120" w:line="300" w:lineRule="auto"/>
        <w:rPr>
          <w:rFonts w:cs="Times New Roman"/>
          <w:szCs w:val="30"/>
        </w:rPr>
      </w:pPr>
      <w:r w:rsidRPr="00270C33">
        <w:rPr>
          <w:rFonts w:cs="Times New Roman"/>
          <w:szCs w:val="30"/>
        </w:rPr>
        <w:t xml:space="preserve">Quản lý lượng tiền mặt bán hàng ngày và lượng tiền trả lại </w:t>
      </w:r>
    </w:p>
    <w:p w:rsidR="008F551D" w:rsidRDefault="008F551D" w:rsidP="008F551D">
      <w:pPr>
        <w:rPr>
          <w:rFonts w:cs="Times New Roman"/>
          <w:szCs w:val="30"/>
        </w:rPr>
      </w:pPr>
      <w:r w:rsidRPr="00270C33">
        <w:rPr>
          <w:rFonts w:cs="Times New Roman"/>
          <w:szCs w:val="30"/>
        </w:rPr>
        <w:t>Cuối tháng xem báo cáo hiệu quả kinh doanh</w:t>
      </w:r>
    </w:p>
    <w:p w:rsidR="008F551D" w:rsidRDefault="008F551D" w:rsidP="008F551D">
      <w:pPr>
        <w:pStyle w:val="Heading3"/>
      </w:pPr>
      <w:bookmarkStart w:id="26" w:name="_Toc445151511"/>
      <w:r w:rsidRPr="00270C33">
        <w:t>4.2.2. Đối thủ cạnh tranh</w:t>
      </w:r>
      <w:bookmarkEnd w:id="26"/>
    </w:p>
    <w:p w:rsidR="008F551D" w:rsidRPr="008F551D" w:rsidRDefault="008F551D" w:rsidP="008F551D"/>
    <w:p w:rsidR="008F551D" w:rsidRDefault="008F551D" w:rsidP="008F551D">
      <w:r>
        <w:rPr>
          <w:noProof/>
          <w:lang w:eastAsia="en-US"/>
        </w:rPr>
        <w:drawing>
          <wp:inline distT="0" distB="0" distL="0" distR="0" wp14:anchorId="703B15B5" wp14:editId="25BCB186">
            <wp:extent cx="5732145" cy="1268476"/>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1268476"/>
                    </a:xfrm>
                    <a:prstGeom prst="rect">
                      <a:avLst/>
                    </a:prstGeom>
                  </pic:spPr>
                </pic:pic>
              </a:graphicData>
            </a:graphic>
          </wp:inline>
        </w:drawing>
      </w:r>
    </w:p>
    <w:p w:rsidR="008F551D" w:rsidRPr="00270C33" w:rsidRDefault="008F551D" w:rsidP="008F551D">
      <w:pPr>
        <w:spacing w:after="120" w:line="300" w:lineRule="auto"/>
        <w:rPr>
          <w:rFonts w:cs="Times New Roman"/>
          <w:szCs w:val="30"/>
        </w:rPr>
      </w:pPr>
      <w:r w:rsidRPr="00270C33">
        <w:rPr>
          <w:rFonts w:cs="Times New Roman"/>
          <w:szCs w:val="30"/>
        </w:rPr>
        <w:lastRenderedPageBreak/>
        <w:t xml:space="preserve">Đối thủ cạnh tranh: </w:t>
      </w:r>
    </w:p>
    <w:p w:rsidR="008F551D" w:rsidRPr="00270C33" w:rsidRDefault="008F551D" w:rsidP="008F551D">
      <w:pPr>
        <w:spacing w:after="120" w:line="300" w:lineRule="auto"/>
        <w:rPr>
          <w:rFonts w:cs="Times New Roman"/>
          <w:szCs w:val="30"/>
        </w:rPr>
      </w:pPr>
      <w:r w:rsidRPr="00270C33">
        <w:rPr>
          <w:rFonts w:cs="Times New Roman"/>
          <w:szCs w:val="30"/>
          <w:lang w:val="vi-VN"/>
        </w:rPr>
        <w:t>Ư</w:t>
      </w:r>
      <w:r w:rsidRPr="00270C33">
        <w:rPr>
          <w:rFonts w:cs="Times New Roman"/>
          <w:szCs w:val="30"/>
        </w:rPr>
        <w:t>u điểm: có lượng khách quen lớn,có kinh ngiệm bán hàng nhiều năm</w:t>
      </w:r>
    </w:p>
    <w:p w:rsidR="008F551D" w:rsidRDefault="008F551D" w:rsidP="008F551D">
      <w:pPr>
        <w:spacing w:after="120" w:line="300" w:lineRule="auto"/>
        <w:rPr>
          <w:rFonts w:cs="Times New Roman"/>
          <w:szCs w:val="30"/>
        </w:rPr>
      </w:pPr>
      <w:r w:rsidRPr="00270C33">
        <w:rPr>
          <w:rFonts w:cs="Times New Roman"/>
          <w:szCs w:val="30"/>
        </w:rPr>
        <w:t>Nhược điểm: số lượng sản phẩm ít,</w:t>
      </w:r>
      <w:r>
        <w:rPr>
          <w:rFonts w:cs="Times New Roman"/>
          <w:szCs w:val="30"/>
        </w:rPr>
        <w:t xml:space="preserve"> </w:t>
      </w:r>
      <w:r w:rsidRPr="00270C33">
        <w:rPr>
          <w:rFonts w:cs="Times New Roman"/>
          <w:szCs w:val="30"/>
        </w:rPr>
        <w:t>không đa dạng,</w:t>
      </w:r>
      <w:r>
        <w:rPr>
          <w:rFonts w:cs="Times New Roman"/>
          <w:szCs w:val="30"/>
        </w:rPr>
        <w:t xml:space="preserve"> </w:t>
      </w:r>
      <w:r w:rsidRPr="00270C33">
        <w:rPr>
          <w:rFonts w:cs="Times New Roman"/>
          <w:szCs w:val="30"/>
        </w:rPr>
        <w:t>và</w:t>
      </w:r>
      <w:r>
        <w:rPr>
          <w:rFonts w:cs="Times New Roman"/>
          <w:szCs w:val="30"/>
        </w:rPr>
        <w:t xml:space="preserve"> nếu đa dạng thì</w:t>
      </w:r>
      <w:r w:rsidRPr="00270C33">
        <w:rPr>
          <w:rFonts w:cs="Times New Roman"/>
          <w:szCs w:val="30"/>
        </w:rPr>
        <w:t xml:space="preserve"> phải ra khỏ</w:t>
      </w:r>
      <w:r>
        <w:rPr>
          <w:rFonts w:cs="Times New Roman"/>
          <w:szCs w:val="30"/>
        </w:rPr>
        <w:t>i KTX</w:t>
      </w:r>
      <w:r w:rsidRPr="00270C33">
        <w:rPr>
          <w:rFonts w:cs="Times New Roman"/>
          <w:szCs w:val="30"/>
        </w:rPr>
        <w:t xml:space="preserve"> để mua</w:t>
      </w:r>
      <w:r>
        <w:rPr>
          <w:rFonts w:cs="Times New Roman"/>
          <w:szCs w:val="30"/>
        </w:rPr>
        <w:t>.</w:t>
      </w:r>
    </w:p>
    <w:p w:rsidR="008F551D" w:rsidRDefault="008F551D" w:rsidP="008F551D">
      <w:pPr>
        <w:pStyle w:val="Heading3"/>
      </w:pPr>
      <w:bookmarkStart w:id="27" w:name="_Toc445151512"/>
      <w:r w:rsidRPr="00270C33">
        <w:t>4.2.3. Chiến lược phân phối Marketing</w:t>
      </w:r>
      <w:bookmarkEnd w:id="27"/>
    </w:p>
    <w:p w:rsidR="008F551D" w:rsidRPr="002610FF" w:rsidRDefault="008F551D" w:rsidP="008F551D">
      <w:pPr>
        <w:spacing w:after="120" w:line="300" w:lineRule="auto"/>
        <w:rPr>
          <w:rFonts w:cs="Times New Roman"/>
          <w:szCs w:val="30"/>
        </w:rPr>
      </w:pPr>
      <w:r w:rsidRPr="002610FF">
        <w:rPr>
          <w:rFonts w:cs="Times New Roman"/>
          <w:szCs w:val="30"/>
        </w:rPr>
        <w:t>Thị trường sản phẩm : người sinh số</w:t>
      </w:r>
      <w:r>
        <w:rPr>
          <w:rFonts w:cs="Times New Roman"/>
          <w:szCs w:val="30"/>
        </w:rPr>
        <w:t>ng trong kí túc xá,</w:t>
      </w:r>
      <w:r w:rsidRPr="002610FF">
        <w:rPr>
          <w:rFonts w:cs="Times New Roman"/>
          <w:szCs w:val="30"/>
        </w:rPr>
        <w:t xml:space="preserve"> chủ yếu sinh viên</w:t>
      </w:r>
    </w:p>
    <w:p w:rsidR="008F551D" w:rsidRPr="00270C33" w:rsidRDefault="008F551D" w:rsidP="008F551D">
      <w:pPr>
        <w:spacing w:after="120" w:line="300" w:lineRule="auto"/>
        <w:rPr>
          <w:rFonts w:cs="Times New Roman"/>
          <w:szCs w:val="30"/>
        </w:rPr>
      </w:pPr>
      <w:r w:rsidRPr="002610FF">
        <w:rPr>
          <w:rFonts w:cs="Times New Roman"/>
          <w:szCs w:val="30"/>
        </w:rPr>
        <w:t xml:space="preserve">Niêm yết và định giá các mặt hàng, giá thành thấp hơn đối </w:t>
      </w:r>
      <w:r>
        <w:rPr>
          <w:rFonts w:cs="Times New Roman"/>
          <w:szCs w:val="30"/>
        </w:rPr>
        <w:t>t</w:t>
      </w:r>
      <w:r w:rsidRPr="002610FF">
        <w:rPr>
          <w:rFonts w:cs="Times New Roman"/>
          <w:szCs w:val="30"/>
        </w:rPr>
        <w:t>hủ cạ</w:t>
      </w:r>
      <w:r>
        <w:rPr>
          <w:rFonts w:cs="Times New Roman"/>
          <w:szCs w:val="30"/>
        </w:rPr>
        <w:t>nh tranh, t</w:t>
      </w:r>
      <w:r w:rsidRPr="002610FF">
        <w:rPr>
          <w:rFonts w:cs="Times New Roman"/>
          <w:szCs w:val="30"/>
        </w:rPr>
        <w:t>ránh bán phá giá</w:t>
      </w:r>
    </w:p>
    <w:p w:rsidR="008F551D" w:rsidRDefault="008F551D" w:rsidP="008F551D">
      <w:pPr>
        <w:pStyle w:val="Heading3"/>
      </w:pPr>
      <w:bookmarkStart w:id="28" w:name="_Toc445149404"/>
      <w:bookmarkStart w:id="29" w:name="_Toc445151513"/>
      <w:r>
        <w:t>4.2.4. Phí tổn</w:t>
      </w:r>
      <w:bookmarkEnd w:id="28"/>
      <w:bookmarkEnd w:id="29"/>
    </w:p>
    <w:p w:rsidR="008F551D" w:rsidRPr="002610FF" w:rsidRDefault="008F551D" w:rsidP="008F551D">
      <w:bookmarkStart w:id="30" w:name="_Toc445149405"/>
      <w:r w:rsidRPr="002610FF">
        <w:t>Phân phối bán sản phẩm</w:t>
      </w:r>
      <w:bookmarkEnd w:id="30"/>
    </w:p>
    <w:p w:rsidR="008F551D" w:rsidRPr="002610FF" w:rsidRDefault="008F551D" w:rsidP="008F551D">
      <w:bookmarkStart w:id="31" w:name="_Toc445149406"/>
      <w:r>
        <w:t>Đ</w:t>
      </w:r>
      <w:r w:rsidRPr="002610FF">
        <w:t>ịnh phí: phí mặt bằng, thuế, phí quản lý, khấu hao tài sát</w:t>
      </w:r>
      <w:bookmarkEnd w:id="31"/>
    </w:p>
    <w:p w:rsidR="008F551D" w:rsidRPr="002610FF" w:rsidRDefault="008F551D" w:rsidP="008F551D">
      <w:bookmarkStart w:id="32" w:name="_Toc445149407"/>
      <w:r>
        <w:t>B</w:t>
      </w:r>
      <w:r w:rsidRPr="002610FF">
        <w:t>iến phí: trả lương cho nhân viên, thưởng định kì tùy thuộc vào lượng sản phẩm được bán ra</w:t>
      </w:r>
      <w:r>
        <w:t>.</w:t>
      </w:r>
      <w:bookmarkEnd w:id="32"/>
    </w:p>
    <w:p w:rsidR="008F551D" w:rsidRDefault="008F551D" w:rsidP="008F551D">
      <w:pPr>
        <w:pStyle w:val="Heading3"/>
      </w:pPr>
      <w:bookmarkStart w:id="33" w:name="_Toc445149408"/>
      <w:bookmarkStart w:id="34" w:name="_Toc445151514"/>
      <w:r>
        <w:t>4.2.5. Tổ chức định giá</w:t>
      </w:r>
      <w:bookmarkEnd w:id="33"/>
      <w:bookmarkEnd w:id="34"/>
    </w:p>
    <w:p w:rsidR="008F551D" w:rsidRPr="002610FF" w:rsidRDefault="008F551D" w:rsidP="008F551D">
      <w:bookmarkStart w:id="35" w:name="_Toc445149409"/>
      <w:r w:rsidRPr="002610FF">
        <w:t>Định giá: giám đốc định giá sản phẩm tùy thuộc vào mức giá thị trường, và khoản phí giao động trong phạm vi thương lượng</w:t>
      </w:r>
      <w:bookmarkEnd w:id="35"/>
    </w:p>
    <w:p w:rsidR="008F551D" w:rsidRPr="002610FF" w:rsidRDefault="008F551D" w:rsidP="008F551D">
      <w:bookmarkStart w:id="36" w:name="_Toc445149410"/>
      <w:r w:rsidRPr="002610FF">
        <w:t>Nhân viên bán hàng : bán đúng giá đã được định giá.tùy khối lượng sản phẩm bán ra có mức ưu đãi hợp lí</w:t>
      </w:r>
      <w:bookmarkEnd w:id="36"/>
    </w:p>
    <w:p w:rsidR="008F551D" w:rsidRPr="00A8608F" w:rsidRDefault="008F551D" w:rsidP="008F551D">
      <w:bookmarkStart w:id="37" w:name="_Toc445149411"/>
      <w:r w:rsidRPr="002610FF">
        <w:t>Hình thức bán hàng: bán hàng trực tiếp tại siêu thị</w:t>
      </w:r>
      <w:bookmarkEnd w:id="37"/>
    </w:p>
    <w:p w:rsidR="008F551D" w:rsidRDefault="008F551D" w:rsidP="008F551D">
      <w:pPr>
        <w:pStyle w:val="Heading2"/>
        <w:rPr>
          <w:lang w:val="vi-VN"/>
        </w:rPr>
      </w:pPr>
      <w:bookmarkStart w:id="38" w:name="_Toc445149412"/>
      <w:bookmarkStart w:id="39" w:name="_Toc445151515"/>
      <w:r>
        <w:t xml:space="preserve">4.3. </w:t>
      </w:r>
      <w:r w:rsidRPr="005C4268">
        <w:rPr>
          <w:lang w:val="vi-VN"/>
        </w:rPr>
        <w:t>Place</w:t>
      </w:r>
      <w:bookmarkEnd w:id="38"/>
      <w:bookmarkEnd w:id="39"/>
    </w:p>
    <w:p w:rsidR="008F551D" w:rsidRDefault="008F551D" w:rsidP="008F551D">
      <w:r>
        <w:t xml:space="preserve">   </w:t>
      </w:r>
      <w:bookmarkStart w:id="40" w:name="_Toc445149413"/>
      <w:r>
        <w:t>Kênh Marketing: kênh 2 cấp, nhập hàng thông qua nhà bán sĩ</w:t>
      </w:r>
      <w:bookmarkEnd w:id="40"/>
    </w:p>
    <w:p w:rsidR="008F551D" w:rsidRPr="002610FF" w:rsidRDefault="008F551D" w:rsidP="008F551D">
      <w:pPr>
        <w:jc w:val="center"/>
        <w:rPr>
          <w:rFonts w:cs="Times New Roman"/>
          <w:szCs w:val="30"/>
        </w:rPr>
      </w:pPr>
      <w:bookmarkStart w:id="41" w:name="_Toc445149414"/>
      <w:r>
        <w:rPr>
          <w:noProof/>
          <w:lang w:eastAsia="en-US"/>
        </w:rPr>
        <w:drawing>
          <wp:inline distT="0" distB="0" distL="0" distR="0" wp14:anchorId="262B49EA" wp14:editId="65BF5000">
            <wp:extent cx="5270740" cy="213841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5764" cy="2140452"/>
                    </a:xfrm>
                    <a:prstGeom prst="rect">
                      <a:avLst/>
                    </a:prstGeom>
                  </pic:spPr>
                </pic:pic>
              </a:graphicData>
            </a:graphic>
          </wp:inline>
        </w:drawing>
      </w:r>
      <w:bookmarkEnd w:id="41"/>
    </w:p>
    <w:p w:rsidR="008F551D" w:rsidRDefault="008F551D" w:rsidP="008F551D">
      <w:pPr>
        <w:pStyle w:val="Heading2"/>
        <w:rPr>
          <w:lang w:val="vi-VN"/>
        </w:rPr>
      </w:pPr>
      <w:bookmarkStart w:id="42" w:name="_Toc445149415"/>
      <w:bookmarkStart w:id="43" w:name="_Toc445151516"/>
      <w:r>
        <w:lastRenderedPageBreak/>
        <w:t xml:space="preserve">4.4. </w:t>
      </w:r>
      <w:r w:rsidRPr="005C4268">
        <w:rPr>
          <w:lang w:val="vi-VN"/>
        </w:rPr>
        <w:t>Promotion</w:t>
      </w:r>
      <w:bookmarkEnd w:id="42"/>
      <w:bookmarkEnd w:id="43"/>
    </w:p>
    <w:p w:rsidR="008F551D" w:rsidRDefault="008F551D" w:rsidP="008F551D">
      <w:pPr>
        <w:pStyle w:val="Heading3"/>
        <w:rPr>
          <w:lang w:val="vi-VN"/>
        </w:rPr>
      </w:pPr>
      <w:bookmarkStart w:id="44" w:name="_Toc445149416"/>
      <w:bookmarkStart w:id="45" w:name="_Toc445151517"/>
      <w:r>
        <w:t>4.4.1.</w:t>
      </w:r>
      <w:r w:rsidRPr="002610FF">
        <w:t xml:space="preserve"> Quảng cáo</w:t>
      </w:r>
      <w:bookmarkEnd w:id="44"/>
      <w:bookmarkEnd w:id="45"/>
    </w:p>
    <w:p w:rsidR="008F551D" w:rsidRDefault="008F551D" w:rsidP="008F551D">
      <w:bookmarkStart w:id="46" w:name="_Toc445149417"/>
      <w:r w:rsidRPr="002610FF">
        <w:t xml:space="preserve">Mục tiêu: quảng cáo thương hiệu, đưa siêu thị đến gần với các bạn sinh viên đang nội trú trong KTX </w:t>
      </w:r>
      <w:r>
        <w:t xml:space="preserve">. </w:t>
      </w:r>
      <w:r w:rsidRPr="002610FF">
        <w:t>Cách thứ</w:t>
      </w:r>
      <w:r>
        <w:t>c quảng cáo bao gồm i</w:t>
      </w:r>
      <w:r w:rsidRPr="002610FF">
        <w:t>n biển quảng cáo đặt ngay trước cổng KTX lúc mớ</w:t>
      </w:r>
      <w:r>
        <w:t xml:space="preserve">i khai trương và </w:t>
      </w:r>
      <w:r w:rsidRPr="002610FF">
        <w:t>quảng cáo online trên trang facebook của siêu thị</w:t>
      </w:r>
      <w:r>
        <w:t xml:space="preserve"> và KTX. N</w:t>
      </w:r>
      <w:r w:rsidRPr="002610FF">
        <w:t>ội dung quảng cáo</w:t>
      </w:r>
      <w:r>
        <w:t xml:space="preserve"> bao gồm: đ</w:t>
      </w:r>
      <w:r w:rsidRPr="002610FF">
        <w:t>ịa chỉ liên hệ, có các mặt hàng siêu thị</w:t>
      </w:r>
      <w:r>
        <w:t xml:space="preserve"> đang kinh doanh; c</w:t>
      </w:r>
      <w:r w:rsidRPr="002610FF">
        <w:t>ó bảng giá kèm theo đầy đủ thông tin của sản phẩ</w:t>
      </w:r>
      <w:r>
        <w:t>m; c</w:t>
      </w:r>
      <w:r w:rsidRPr="002610FF">
        <w:t>ập nhật hàng mới thường xuyên mặt hàng tiêu thụ nhiề</w:t>
      </w:r>
      <w:r>
        <w:t>u; đ</w:t>
      </w:r>
      <w:r w:rsidRPr="002610FF">
        <w:t>ội ngũ nhân viên năng động, nhiệt tình, trung thự</w:t>
      </w:r>
      <w:r>
        <w:t>c và p</w:t>
      </w:r>
      <w:r w:rsidRPr="002610FF">
        <w:t>hát tờ rơi đế</w:t>
      </w:r>
      <w:r>
        <w:t>n các phòng trong KTX.</w:t>
      </w:r>
      <w:bookmarkEnd w:id="46"/>
    </w:p>
    <w:p w:rsidR="008F551D" w:rsidRDefault="008F551D" w:rsidP="008F551D">
      <w:pPr>
        <w:pStyle w:val="Heading3"/>
      </w:pPr>
      <w:bookmarkStart w:id="47" w:name="_Toc445149418"/>
      <w:bookmarkStart w:id="48" w:name="_Toc445151518"/>
      <w:r>
        <w:t>4.4.2. Khuyến mãi</w:t>
      </w:r>
      <w:bookmarkEnd w:id="47"/>
      <w:bookmarkEnd w:id="48"/>
    </w:p>
    <w:p w:rsidR="008F551D" w:rsidRDefault="008F551D" w:rsidP="008F551D">
      <w:pPr>
        <w:rPr>
          <w:rFonts w:cs="Times New Roman"/>
          <w:szCs w:val="30"/>
        </w:rPr>
      </w:pPr>
      <w:bookmarkStart w:id="49" w:name="_Toc445149419"/>
      <w:r w:rsidRPr="004B339B">
        <w:rPr>
          <w:rFonts w:cs="Times New Roman"/>
          <w:szCs w:val="30"/>
        </w:rPr>
        <w:t>Mụ</w:t>
      </w:r>
      <w:r>
        <w:rPr>
          <w:rFonts w:cs="Times New Roman"/>
          <w:szCs w:val="30"/>
        </w:rPr>
        <w:t>c đích chương trình khuyến mãi của siêu thị là q</w:t>
      </w:r>
      <w:r w:rsidRPr="004B339B">
        <w:rPr>
          <w:rFonts w:cs="Times New Roman"/>
          <w:szCs w:val="30"/>
        </w:rPr>
        <w:t>uảng bá hình ảnh siêu thị, thu hút lượng khách ban đầu đến với siêu thị</w:t>
      </w:r>
      <w:r>
        <w:rPr>
          <w:rFonts w:cs="Times New Roman"/>
          <w:szCs w:val="30"/>
        </w:rPr>
        <w:t xml:space="preserve"> và c</w:t>
      </w:r>
      <w:r w:rsidRPr="004B339B">
        <w:rPr>
          <w:rFonts w:cs="Times New Roman"/>
          <w:szCs w:val="30"/>
        </w:rPr>
        <w:t>ung cấp đầy đủ thông tin về chương trình khuyến mãi và giả</w:t>
      </w:r>
      <w:r>
        <w:rPr>
          <w:rFonts w:cs="Times New Roman"/>
          <w:szCs w:val="30"/>
        </w:rPr>
        <w:t>m giá. D</w:t>
      </w:r>
      <w:r w:rsidRPr="004B339B">
        <w:rPr>
          <w:rFonts w:cs="Times New Roman"/>
          <w:szCs w:val="30"/>
        </w:rPr>
        <w:t>ành ưu đãi tốt hơn đối với khách hàng là thành viên thường xuyên mua tại siêu thị (có từ 10 phiếu mua hàng trở lên hoặc hóa đơn trên 200k)</w:t>
      </w:r>
      <w:bookmarkEnd w:id="49"/>
    </w:p>
    <w:p w:rsidR="008F551D" w:rsidRPr="008F551D" w:rsidRDefault="008F551D" w:rsidP="008F551D">
      <w:r>
        <w:br w:type="page"/>
      </w:r>
    </w:p>
    <w:p w:rsidR="00405D41" w:rsidRDefault="00405D41" w:rsidP="00405D41">
      <w:pPr>
        <w:pStyle w:val="Heading1"/>
        <w:numPr>
          <w:ilvl w:val="0"/>
          <w:numId w:val="4"/>
        </w:numPr>
      </w:pPr>
      <w:bookmarkStart w:id="50" w:name="_Toc445151519"/>
      <w:r>
        <w:lastRenderedPageBreak/>
        <w:t>KẾT LUẬN</w:t>
      </w:r>
      <w:bookmarkEnd w:id="50"/>
    </w:p>
    <w:p w:rsidR="008F551D" w:rsidRDefault="008F551D" w:rsidP="008F551D"/>
    <w:p w:rsidR="008F551D" w:rsidRPr="008F551D" w:rsidRDefault="008F551D" w:rsidP="008F551D">
      <w:r>
        <w:rPr>
          <w:rFonts w:cs="Times New Roman"/>
          <w:szCs w:val="30"/>
        </w:rPr>
        <w:t xml:space="preserve">  </w:t>
      </w:r>
      <w:r w:rsidRPr="003D2A06">
        <w:rPr>
          <w:rFonts w:cs="Times New Roman"/>
          <w:szCs w:val="30"/>
          <w:lang w:val="vi-VN"/>
        </w:rPr>
        <w:t>Dự án kinh doanh “s</w:t>
      </w:r>
      <w:r>
        <w:rPr>
          <w:rFonts w:cs="Times New Roman"/>
          <w:szCs w:val="30"/>
        </w:rPr>
        <w:t>iêu thị</w:t>
      </w:r>
      <w:r w:rsidRPr="003D2A06">
        <w:rPr>
          <w:rFonts w:cs="Times New Roman"/>
          <w:szCs w:val="30"/>
          <w:lang w:val="vi-VN"/>
        </w:rPr>
        <w:t xml:space="preserve"> mini” thì nguồn hàng không quá phức tạp, chủ yếu các </w:t>
      </w:r>
      <w:r>
        <w:rPr>
          <w:rFonts w:cs="Times New Roman"/>
          <w:szCs w:val="30"/>
        </w:rPr>
        <w:t>mặt hàng phục vụ cho nhu cầu sinh hoạt, học tập hàng ngày của sinh viên trong KTX</w:t>
      </w:r>
      <w:r w:rsidRPr="003D2A06">
        <w:rPr>
          <w:rFonts w:cs="Times New Roman"/>
          <w:szCs w:val="30"/>
          <w:lang w:val="vi-VN"/>
        </w:rPr>
        <w:t xml:space="preserve">. Vì vậy, </w:t>
      </w:r>
      <w:r>
        <w:rPr>
          <w:rFonts w:cs="Times New Roman"/>
          <w:szCs w:val="30"/>
        </w:rPr>
        <w:t>dự án siêu thị mini sẽ sớm được triển khai và thực hiện và đạt được kết quả tốt</w:t>
      </w:r>
      <w:r>
        <w:rPr>
          <w:rFonts w:cs="Times New Roman"/>
          <w:szCs w:val="30"/>
          <w:lang w:val="vi-VN"/>
        </w:rPr>
        <w:t>.</w:t>
      </w:r>
    </w:p>
    <w:p w:rsidR="00154878" w:rsidRPr="00405D41" w:rsidRDefault="00154878">
      <w:pPr>
        <w:rPr>
          <w:rFonts w:cs="Times New Roman"/>
          <w:sz w:val="26"/>
          <w:szCs w:val="26"/>
        </w:rPr>
      </w:pPr>
    </w:p>
    <w:sectPr w:rsidR="00154878" w:rsidRPr="00405D41" w:rsidSect="00405D41">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3A9" w:rsidRDefault="007A13A9" w:rsidP="00405D41">
      <w:pPr>
        <w:spacing w:after="0" w:line="240" w:lineRule="auto"/>
      </w:pPr>
      <w:r>
        <w:separator/>
      </w:r>
    </w:p>
  </w:endnote>
  <w:endnote w:type="continuationSeparator" w:id="0">
    <w:p w:rsidR="007A13A9" w:rsidRDefault="007A13A9" w:rsidP="0040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D41" w:rsidRDefault="00405D41">
    <w:pPr>
      <w:pStyle w:val="Footer"/>
      <w:pBdr>
        <w:top w:val="single" w:sz="4" w:space="1" w:color="D9D9D9" w:themeColor="background1" w:themeShade="D9"/>
      </w:pBdr>
      <w:rPr>
        <w:b/>
        <w:bCs/>
      </w:rPr>
    </w:pPr>
    <w:r>
      <w:t xml:space="preserve">Trang </w:t>
    </w:r>
    <w:sdt>
      <w:sdtPr>
        <w:id w:val="-137676667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8F551D" w:rsidRPr="008F551D">
          <w:rPr>
            <w:b/>
            <w:bCs/>
            <w:noProof/>
          </w:rPr>
          <w:t>3</w:t>
        </w:r>
        <w:r>
          <w:rPr>
            <w:b/>
            <w:bCs/>
            <w:noProof/>
          </w:rPr>
          <w:fldChar w:fldCharType="end"/>
        </w:r>
        <w:r>
          <w:rPr>
            <w:b/>
            <w:bCs/>
          </w:rPr>
          <w:t xml:space="preserve"> </w:t>
        </w:r>
      </w:sdtContent>
    </w:sdt>
  </w:p>
  <w:p w:rsidR="00405D41" w:rsidRDefault="00405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3A9" w:rsidRDefault="007A13A9" w:rsidP="00405D41">
      <w:pPr>
        <w:spacing w:after="0" w:line="240" w:lineRule="auto"/>
      </w:pPr>
      <w:r>
        <w:separator/>
      </w:r>
    </w:p>
  </w:footnote>
  <w:footnote w:type="continuationSeparator" w:id="0">
    <w:p w:rsidR="007A13A9" w:rsidRDefault="007A13A9" w:rsidP="00405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DFA"/>
    <w:multiLevelType w:val="hybridMultilevel"/>
    <w:tmpl w:val="FF4ED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D0"/>
    <w:multiLevelType w:val="hybridMultilevel"/>
    <w:tmpl w:val="80BAE9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54B7"/>
    <w:multiLevelType w:val="multilevel"/>
    <w:tmpl w:val="45A88BB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BB12EC"/>
    <w:multiLevelType w:val="hybridMultilevel"/>
    <w:tmpl w:val="21A4096A"/>
    <w:lvl w:ilvl="0" w:tplc="734464B0">
      <w:numFmt w:val="bullet"/>
      <w:lvlText w:val=""/>
      <w:lvlJc w:val="left"/>
      <w:pPr>
        <w:ind w:left="1320" w:hanging="480"/>
      </w:pPr>
      <w:rPr>
        <w:rFonts w:ascii="Wingdings" w:eastAsiaTheme="minorEastAsia" w:hAnsi="Wingdings"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22239D"/>
    <w:multiLevelType w:val="hybridMultilevel"/>
    <w:tmpl w:val="96049C92"/>
    <w:lvl w:ilvl="0" w:tplc="1CEAB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861DE"/>
    <w:multiLevelType w:val="hybridMultilevel"/>
    <w:tmpl w:val="A4B68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701F4"/>
    <w:multiLevelType w:val="multilevel"/>
    <w:tmpl w:val="790087A2"/>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3A021C9"/>
    <w:multiLevelType w:val="hybridMultilevel"/>
    <w:tmpl w:val="86609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014D2"/>
    <w:multiLevelType w:val="hybridMultilevel"/>
    <w:tmpl w:val="D786E2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B554FD"/>
    <w:multiLevelType w:val="multilevel"/>
    <w:tmpl w:val="45A88BB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4426A2A"/>
    <w:multiLevelType w:val="multilevel"/>
    <w:tmpl w:val="45A88BB4"/>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8DB43E7"/>
    <w:multiLevelType w:val="hybridMultilevel"/>
    <w:tmpl w:val="628033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6"/>
  </w:num>
  <w:num w:numId="5">
    <w:abstractNumId w:val="10"/>
  </w:num>
  <w:num w:numId="6">
    <w:abstractNumId w:val="2"/>
  </w:num>
  <w:num w:numId="7">
    <w:abstractNumId w:val="9"/>
  </w:num>
  <w:num w:numId="8">
    <w:abstractNumId w:val="8"/>
  </w:num>
  <w:num w:numId="9">
    <w:abstractNumId w:val="5"/>
  </w:num>
  <w:num w:numId="10">
    <w:abstractNumId w:val="11"/>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41"/>
    <w:rsid w:val="00154878"/>
    <w:rsid w:val="00405D41"/>
    <w:rsid w:val="007A13A9"/>
    <w:rsid w:val="008F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6C3A2-9FD6-41E0-8A27-47435545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1"/>
    <w:pPr>
      <w:spacing w:after="200" w:line="276" w:lineRule="auto"/>
      <w:jc w:val="both"/>
    </w:pPr>
    <w:rPr>
      <w:rFonts w:ascii="Times New Roman" w:eastAsiaTheme="minorEastAsia" w:hAnsi="Times New Roman"/>
      <w:sz w:val="30"/>
      <w:lang w:eastAsia="ja-JP"/>
    </w:rPr>
  </w:style>
  <w:style w:type="paragraph" w:styleId="Heading1">
    <w:name w:val="heading 1"/>
    <w:basedOn w:val="Normal"/>
    <w:next w:val="Normal"/>
    <w:link w:val="Heading1Char"/>
    <w:uiPriority w:val="9"/>
    <w:qFormat/>
    <w:rsid w:val="00405D41"/>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05D41"/>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F551D"/>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D41"/>
    <w:pPr>
      <w:ind w:left="720"/>
      <w:contextualSpacing/>
    </w:pPr>
  </w:style>
  <w:style w:type="paragraph" w:styleId="NoSpacing">
    <w:name w:val="No Spacing"/>
    <w:uiPriority w:val="1"/>
    <w:qFormat/>
    <w:rsid w:val="00405D41"/>
    <w:pPr>
      <w:spacing w:after="0" w:line="240" w:lineRule="auto"/>
      <w:jc w:val="both"/>
    </w:pPr>
    <w:rPr>
      <w:rFonts w:ascii="Times New Roman" w:eastAsiaTheme="minorEastAsia" w:hAnsi="Times New Roman"/>
      <w:sz w:val="30"/>
      <w:lang w:eastAsia="ja-JP"/>
    </w:rPr>
  </w:style>
  <w:style w:type="character" w:customStyle="1" w:styleId="Heading1Char">
    <w:name w:val="Heading 1 Char"/>
    <w:basedOn w:val="DefaultParagraphFont"/>
    <w:link w:val="Heading1"/>
    <w:uiPriority w:val="9"/>
    <w:rsid w:val="00405D41"/>
    <w:rPr>
      <w:rFonts w:ascii="Times New Roman" w:eastAsiaTheme="majorEastAsia" w:hAnsi="Times New Roman" w:cstheme="majorBidi"/>
      <w:b/>
      <w:sz w:val="36"/>
      <w:szCs w:val="32"/>
      <w:lang w:eastAsia="ja-JP"/>
    </w:rPr>
  </w:style>
  <w:style w:type="character" w:customStyle="1" w:styleId="Heading2Char">
    <w:name w:val="Heading 2 Char"/>
    <w:basedOn w:val="DefaultParagraphFont"/>
    <w:link w:val="Heading2"/>
    <w:uiPriority w:val="9"/>
    <w:rsid w:val="00405D41"/>
    <w:rPr>
      <w:rFonts w:ascii="Times New Roman" w:eastAsiaTheme="majorEastAsia" w:hAnsi="Times New Roman" w:cstheme="majorBidi"/>
      <w:b/>
      <w:sz w:val="30"/>
      <w:szCs w:val="26"/>
      <w:lang w:eastAsia="ja-JP"/>
    </w:rPr>
  </w:style>
  <w:style w:type="paragraph" w:styleId="TOCHeading">
    <w:name w:val="TOC Heading"/>
    <w:basedOn w:val="Heading1"/>
    <w:next w:val="Normal"/>
    <w:uiPriority w:val="39"/>
    <w:unhideWhenUsed/>
    <w:qFormat/>
    <w:rsid w:val="00405D41"/>
    <w:pPr>
      <w:spacing w:line="259" w:lineRule="auto"/>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405D41"/>
    <w:pPr>
      <w:spacing w:after="100"/>
    </w:pPr>
  </w:style>
  <w:style w:type="character" w:styleId="Hyperlink">
    <w:name w:val="Hyperlink"/>
    <w:basedOn w:val="DefaultParagraphFont"/>
    <w:uiPriority w:val="99"/>
    <w:unhideWhenUsed/>
    <w:rsid w:val="00405D41"/>
    <w:rPr>
      <w:color w:val="0563C1" w:themeColor="hyperlink"/>
      <w:u w:val="single"/>
    </w:rPr>
  </w:style>
  <w:style w:type="paragraph" w:styleId="Header">
    <w:name w:val="header"/>
    <w:basedOn w:val="Normal"/>
    <w:link w:val="HeaderChar"/>
    <w:uiPriority w:val="99"/>
    <w:unhideWhenUsed/>
    <w:rsid w:val="00405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D41"/>
    <w:rPr>
      <w:rFonts w:ascii="Times New Roman" w:eastAsiaTheme="minorEastAsia" w:hAnsi="Times New Roman"/>
      <w:sz w:val="26"/>
      <w:lang w:eastAsia="ja-JP"/>
    </w:rPr>
  </w:style>
  <w:style w:type="paragraph" w:styleId="Footer">
    <w:name w:val="footer"/>
    <w:basedOn w:val="Normal"/>
    <w:link w:val="FooterChar"/>
    <w:uiPriority w:val="99"/>
    <w:unhideWhenUsed/>
    <w:rsid w:val="00405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41"/>
    <w:rPr>
      <w:rFonts w:ascii="Times New Roman" w:eastAsiaTheme="minorEastAsia" w:hAnsi="Times New Roman"/>
      <w:sz w:val="26"/>
      <w:lang w:eastAsia="ja-JP"/>
    </w:rPr>
  </w:style>
  <w:style w:type="character" w:customStyle="1" w:styleId="Heading3Char">
    <w:name w:val="Heading 3 Char"/>
    <w:basedOn w:val="DefaultParagraphFont"/>
    <w:link w:val="Heading3"/>
    <w:uiPriority w:val="9"/>
    <w:rsid w:val="008F551D"/>
    <w:rPr>
      <w:rFonts w:ascii="Times New Roman" w:eastAsiaTheme="majorEastAsia" w:hAnsi="Times New Roman" w:cstheme="majorBidi"/>
      <w:b/>
      <w:i/>
      <w:sz w:val="30"/>
      <w:szCs w:val="24"/>
      <w:lang w:eastAsia="ja-JP"/>
    </w:rPr>
  </w:style>
  <w:style w:type="paragraph" w:styleId="TOC2">
    <w:name w:val="toc 2"/>
    <w:basedOn w:val="Normal"/>
    <w:next w:val="Normal"/>
    <w:autoRedefine/>
    <w:uiPriority w:val="39"/>
    <w:unhideWhenUsed/>
    <w:rsid w:val="008F551D"/>
    <w:pPr>
      <w:spacing w:after="100"/>
      <w:ind w:left="300"/>
    </w:pPr>
  </w:style>
  <w:style w:type="paragraph" w:styleId="TOC3">
    <w:name w:val="toc 3"/>
    <w:basedOn w:val="Normal"/>
    <w:next w:val="Normal"/>
    <w:autoRedefine/>
    <w:uiPriority w:val="39"/>
    <w:unhideWhenUsed/>
    <w:rsid w:val="008F551D"/>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34BD5-BA9D-4726-9C65-FB0054E70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1</cp:revision>
  <dcterms:created xsi:type="dcterms:W3CDTF">2016-03-07T14:37:00Z</dcterms:created>
  <dcterms:modified xsi:type="dcterms:W3CDTF">2016-03-07T15:04:00Z</dcterms:modified>
</cp:coreProperties>
</file>