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68EF" w14:textId="77777777" w:rsidR="000254A6" w:rsidRPr="00844842" w:rsidRDefault="000254A6" w:rsidP="00025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Các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bước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gỡ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bỏ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mềm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bằng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Apps &amp; Features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Windows</w:t>
      </w:r>
    </w:p>
    <w:p w14:paraId="093F17DF" w14:textId="77777777" w:rsidR="000254A6" w:rsidRPr="00844842" w:rsidRDefault="000254A6" w:rsidP="00025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1 </w:t>
      </w:r>
      <w:proofErr w:type="spellStart"/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 Settings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88D24A" w14:textId="548382DA" w:rsidR="008E1DAC" w:rsidRDefault="000254A6" w:rsidP="000254A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I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</w:p>
    <w:p w14:paraId="78AB3907" w14:textId="3D1CB282" w:rsidR="000254A6" w:rsidRDefault="000254A6" w:rsidP="000254A6">
      <w:r w:rsidRPr="000254A6">
        <w:drawing>
          <wp:inline distT="0" distB="0" distL="0" distR="0" wp14:anchorId="10F8FC12" wp14:editId="77F8BAB9">
            <wp:extent cx="5731510" cy="3394710"/>
            <wp:effectExtent l="0" t="0" r="2540" b="0"/>
            <wp:docPr id="927633561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561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E7DE" w14:textId="1DB15BA1" w:rsidR="000254A6" w:rsidRDefault="000254A6" w:rsidP="000254A6">
      <w:pPr>
        <w:pStyle w:val="oancuaDanhsac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A6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4A6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0254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54A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0254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AC750E" w14:textId="02E04409" w:rsidR="000254A6" w:rsidRDefault="000254A6" w:rsidP="000254A6">
      <w:pPr>
        <w:pStyle w:val="oancuaDanhsac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Apps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Apps &amp; features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Installed apps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Windows 11).</w:t>
      </w:r>
    </w:p>
    <w:p w14:paraId="3072760A" w14:textId="111AE144" w:rsid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409531" wp14:editId="6AC4D586">
            <wp:extent cx="5731510" cy="3398520"/>
            <wp:effectExtent l="0" t="0" r="2540" b="0"/>
            <wp:docPr id="1858802994" name="Hình ảnh 1" descr="Ảnh có chứa văn bản, ảnh chụp màn hình, số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02994" name="Hình ảnh 1" descr="Ảnh có chứa văn bản, ảnh chụp màn hình, số, thiết kế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34B8" w14:textId="187B6068" w:rsid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lastRenderedPageBreak/>
        <w:t>Tìm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Notepad++</w:t>
      </w:r>
    </w:p>
    <w:p w14:paraId="7FA34F4D" w14:textId="25108AB7" w:rsid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A661F4" wp14:editId="338C0B20">
            <wp:extent cx="5731510" cy="3395980"/>
            <wp:effectExtent l="0" t="0" r="2540" b="0"/>
            <wp:docPr id="908360868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60868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32E" w14:textId="1E81BDFC" w:rsid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Uninstall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830F1" w14:textId="52F2F65D" w:rsid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4A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E22680" wp14:editId="6D9C5BF6">
            <wp:extent cx="5731510" cy="3396615"/>
            <wp:effectExtent l="0" t="0" r="2540" b="0"/>
            <wp:docPr id="1999292381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92381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91FF" w14:textId="77777777" w:rsidR="000254A6" w:rsidRPr="00844842" w:rsidRDefault="000254A6" w:rsidP="000254A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1FB42F" w14:textId="77777777" w:rsidR="000254A6" w:rsidRPr="00844842" w:rsidRDefault="000254A6" w:rsidP="000254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4842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05307" w14:textId="77777777" w:rsidR="000254A6" w:rsidRDefault="000254A6" w:rsidP="000254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4842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844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8C3CD0" w14:textId="77777777" w:rsidR="000254A6" w:rsidRPr="009A0802" w:rsidRDefault="000254A6" w:rsidP="000254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Đảm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không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để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7"/>
          <w:szCs w:val="27"/>
        </w:rPr>
        <w:t>thừa</w:t>
      </w:r>
      <w:proofErr w:type="spellEnd"/>
    </w:p>
    <w:p w14:paraId="2605C830" w14:textId="77777777" w:rsidR="000254A6" w:rsidRPr="009A0802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qua "Apps &amp; Features",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registry.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dọn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dẹp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triệt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DD9DFF" w14:textId="77777777" w:rsidR="000254A6" w:rsidRPr="009A0802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F032132" w14:textId="77777777" w:rsidR="000254A6" w:rsidRPr="009A0802" w:rsidRDefault="000254A6" w:rsidP="00025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"C:\Program Files"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"C:\Program Files (x86)"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D41AB" w14:textId="77777777" w:rsidR="000254A6" w:rsidRPr="009A0802" w:rsidRDefault="000254A6" w:rsidP="00025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A0802">
        <w:rPr>
          <w:rFonts w:ascii="Courier New" w:eastAsia="Times New Roman" w:hAnsi="Courier New" w:cs="Courier New"/>
          <w:sz w:val="20"/>
          <w:szCs w:val="20"/>
        </w:rPr>
        <w:t>C:\Program Files\</w:t>
      </w:r>
      <w:proofErr w:type="spellStart"/>
      <w:r w:rsidRPr="009A0802">
        <w:rPr>
          <w:rFonts w:ascii="Courier New" w:eastAsia="Times New Roman" w:hAnsi="Courier New" w:cs="Courier New"/>
          <w:sz w:val="20"/>
          <w:szCs w:val="20"/>
        </w:rPr>
        <w:t>VideoLAN</w:t>
      </w:r>
      <w:proofErr w:type="spellEnd"/>
      <w:r w:rsidRPr="009A0802">
        <w:rPr>
          <w:rFonts w:ascii="Courier New" w:eastAsia="Times New Roman" w:hAnsi="Courier New" w:cs="Courier New"/>
          <w:sz w:val="20"/>
          <w:szCs w:val="20"/>
        </w:rPr>
        <w:t>\VLC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D3A66" w14:textId="77777777" w:rsidR="000254A6" w:rsidRPr="009A0802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Dọn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dẹp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tạm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8664FDF" w14:textId="77777777" w:rsidR="000254A6" w:rsidRPr="009A0802" w:rsidRDefault="000254A6" w:rsidP="0002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2D84E" w14:textId="77777777" w:rsidR="000254A6" w:rsidRPr="009A0802" w:rsidRDefault="000254A6" w:rsidP="00025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phím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Windows + R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Courier New" w:eastAsia="Times New Roman" w:hAnsi="Courier New" w:cs="Courier New"/>
          <w:sz w:val="20"/>
          <w:szCs w:val="20"/>
        </w:rPr>
        <w:t>%temp%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10E50" w14:textId="77777777" w:rsidR="000254A6" w:rsidRPr="009A0802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dọn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dẹp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8EF511" w14:textId="77777777" w:rsidR="000254A6" w:rsidRPr="009A0802" w:rsidRDefault="000254A6" w:rsidP="000254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Disk Cleanup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5C7D7E" w14:textId="0AE5D3A2" w:rsidR="000254A6" w:rsidRPr="009A0802" w:rsidRDefault="000254A6" w:rsidP="000254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dọn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dẹp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802">
        <w:rPr>
          <w:rFonts w:ascii="Times New Roman" w:eastAsia="Times New Roman" w:hAnsi="Times New Roman" w:cs="Times New Roman"/>
          <w:b/>
          <w:bCs/>
          <w:sz w:val="24"/>
          <w:szCs w:val="24"/>
        </w:rPr>
        <w:t>Cleaner</w:t>
      </w:r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quét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registry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gỡ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802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9A08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EDB4D" w14:textId="77777777" w:rsidR="000254A6" w:rsidRPr="000254A6" w:rsidRDefault="000254A6" w:rsidP="000254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87C3DB" w14:textId="77777777" w:rsidR="000254A6" w:rsidRPr="000254A6" w:rsidRDefault="000254A6" w:rsidP="00025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E9E34" w14:textId="77777777" w:rsidR="000254A6" w:rsidRDefault="000254A6" w:rsidP="000254A6"/>
    <w:sectPr w:rsidR="00025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41992"/>
    <w:multiLevelType w:val="multilevel"/>
    <w:tmpl w:val="C794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69C6"/>
    <w:multiLevelType w:val="multilevel"/>
    <w:tmpl w:val="412E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438D2"/>
    <w:multiLevelType w:val="multilevel"/>
    <w:tmpl w:val="37F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36782"/>
    <w:multiLevelType w:val="multilevel"/>
    <w:tmpl w:val="69E2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E5161"/>
    <w:multiLevelType w:val="multilevel"/>
    <w:tmpl w:val="C794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A6160"/>
    <w:multiLevelType w:val="multilevel"/>
    <w:tmpl w:val="C794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201383">
    <w:abstractNumId w:val="5"/>
  </w:num>
  <w:num w:numId="2" w16cid:durableId="1054548609">
    <w:abstractNumId w:val="4"/>
  </w:num>
  <w:num w:numId="3" w16cid:durableId="423956630">
    <w:abstractNumId w:val="0"/>
  </w:num>
  <w:num w:numId="4" w16cid:durableId="1219247993">
    <w:abstractNumId w:val="2"/>
  </w:num>
  <w:num w:numId="5" w16cid:durableId="1407267760">
    <w:abstractNumId w:val="1"/>
  </w:num>
  <w:num w:numId="6" w16cid:durableId="402484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A6"/>
    <w:rsid w:val="000254A6"/>
    <w:rsid w:val="00361F02"/>
    <w:rsid w:val="008E1DAC"/>
    <w:rsid w:val="00D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04C1"/>
  <w15:chartTrackingRefBased/>
  <w15:docId w15:val="{093045F3-2A2E-47D6-9FF8-E5BD8AD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254A6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2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5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5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5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5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5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54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54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54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54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54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54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54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54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54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5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54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5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2025-09-24T16:21:00Z</dcterms:created>
  <dcterms:modified xsi:type="dcterms:W3CDTF">2025-09-24T16:29:00Z</dcterms:modified>
</cp:coreProperties>
</file>