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F86"/>
          <w:sz w:val="18"/>
        </w:rPr>
        <w:t>005  |  TÂM LÝ HỌC • KỸ NĂNG SỐNG</w:t>
      </w:r>
    </w:p>
    <w:p>
      <w:pPr>
        <w:pStyle w:val="Title"/>
        <w:jc w:val="center"/>
      </w:pPr>
      <w:r>
        <w:t>Atomic Habits - Thay Đổi Tí Hon Hiệu Quả Bất Ngờ</w:t>
      </w:r>
    </w:p>
    <w:p>
      <w:pPr>
        <w:jc w:val="center"/>
      </w:pPr>
      <w:r>
        <w:rPr>
          <w:i/>
          <w:color w:val="5A5A5A"/>
          <w:sz w:val="24"/>
        </w:rPr>
        <w:t>James Clear</w:t>
      </w:r>
    </w:p>
    <w:p>
      <w:pPr>
        <w:pStyle w:val="Heading1"/>
      </w:pPr>
      <w:r>
        <w:t>THÔNG TIN CHUNG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rFonts w:ascii="Aptos" w:hAnsi="Aptos"/>
                <w:b/>
                <w:sz w:val="18"/>
              </w:rPr>
              <w:t>Tên sách</w:t>
            </w:r>
          </w:p>
        </w:tc>
        <w:tc>
          <w:tcPr>
            <w:tcW w:type="dxa" w:w="5040"/>
            <w:vAlign w:val="center"/>
          </w:tcPr>
          <w:p>
            <w:r/>
            <w:r>
              <w:rPr>
                <w:rFonts w:ascii="Aptos" w:hAnsi="Aptos"/>
                <w:b w:val="0"/>
                <w:sz w:val="18"/>
              </w:rPr>
              <w:t>Atomic Habits - Thay Đổi Tí Hon Hiệu Quả Bất Ngờ</w:t>
            </w:r>
          </w:p>
        </w:tc>
      </w:tr>
      <w:tr>
        <w:tc>
          <w:tcPr>
            <w:tcW w:type="dxa" w:w="5040"/>
            <w:vAlign w:val="center"/>
            <w:shd w:fill="EAF2F8"/>
          </w:tcPr>
          <w:p>
            <w:r/>
            <w:r>
              <w:rPr>
                <w:rFonts w:ascii="Aptos" w:hAnsi="Aptos"/>
                <w:b/>
                <w:sz w:val="18"/>
              </w:rPr>
              <w:t>Tác giả</w:t>
            </w:r>
          </w:p>
        </w:tc>
        <w:tc>
          <w:tcPr>
            <w:tcW w:type="dxa" w:w="5040"/>
            <w:vAlign w:val="center"/>
          </w:tcPr>
          <w:p>
            <w:r/>
            <w:r>
              <w:rPr>
                <w:rFonts w:ascii="Aptos" w:hAnsi="Aptos"/>
                <w:b w:val="0"/>
                <w:sz w:val="18"/>
              </w:rPr>
              <w:t>James Clear</w:t>
            </w:r>
          </w:p>
        </w:tc>
      </w:tr>
      <w:tr>
        <w:tc>
          <w:tcPr>
            <w:tcW w:type="dxa" w:w="5040"/>
            <w:vAlign w:val="center"/>
            <w:shd w:fill="EAF2F8"/>
          </w:tcPr>
          <w:p>
            <w:r/>
            <w:r>
              <w:rPr>
                <w:rFonts w:ascii="Aptos" w:hAnsi="Aptos"/>
                <w:b/>
                <w:sz w:val="18"/>
              </w:rPr>
              <w:t>Tên gốc</w:t>
            </w:r>
          </w:p>
        </w:tc>
        <w:tc>
          <w:tcPr>
            <w:tcW w:type="dxa" w:w="5040"/>
            <w:vAlign w:val="center"/>
          </w:tcPr>
          <w:p>
            <w:r/>
            <w:r>
              <w:rPr>
                <w:rFonts w:ascii="Aptos" w:hAnsi="Aptos"/>
                <w:b w:val="0"/>
                <w:sz w:val="18"/>
              </w:rPr>
              <w:t>Atomic Habits</w:t>
            </w:r>
          </w:p>
        </w:tc>
      </w:tr>
      <w:tr>
        <w:tc>
          <w:tcPr>
            <w:tcW w:type="dxa" w:w="5040"/>
            <w:vAlign w:val="center"/>
            <w:shd w:fill="EAF2F8"/>
          </w:tcPr>
          <w:p>
            <w:r/>
            <w:r>
              <w:rPr>
                <w:rFonts w:ascii="Aptos" w:hAnsi="Aptos"/>
                <w:b/>
                <w:sz w:val="18"/>
              </w:rPr>
              <w:t>Năm xuất bản gốc</w:t>
            </w:r>
          </w:p>
        </w:tc>
        <w:tc>
          <w:tcPr>
            <w:tcW w:type="dxa" w:w="5040"/>
            <w:vAlign w:val="center"/>
          </w:tcPr>
          <w:p>
            <w:r/>
            <w:r>
              <w:rPr>
                <w:rFonts w:ascii="Aptos" w:hAnsi="Aptos"/>
                <w:b w:val="0"/>
                <w:sz w:val="18"/>
              </w:rPr>
              <w:t>2018</w:t>
            </w:r>
          </w:p>
        </w:tc>
      </w:tr>
      <w:tr>
        <w:tc>
          <w:tcPr>
            <w:tcW w:type="dxa" w:w="5040"/>
            <w:vAlign w:val="center"/>
            <w:shd w:fill="EAF2F8"/>
          </w:tcPr>
          <w:p>
            <w:r/>
            <w:r>
              <w:rPr>
                <w:rFonts w:ascii="Aptos" w:hAnsi="Aptos"/>
                <w:b/>
                <w:sz w:val="18"/>
              </w:rPr>
              <w:t>Chủ đề</w:t>
            </w:r>
          </w:p>
        </w:tc>
        <w:tc>
          <w:tcPr>
            <w:tcW w:type="dxa" w:w="5040"/>
            <w:vAlign w:val="center"/>
          </w:tcPr>
          <w:p>
            <w:r/>
            <w:r>
              <w:rPr>
                <w:rFonts w:ascii="Aptos" w:hAnsi="Aptos"/>
                <w:b w:val="0"/>
                <w:sz w:val="18"/>
              </w:rPr>
              <w:t>Thói quen</w:t>
            </w:r>
          </w:p>
        </w:tc>
      </w:tr>
      <w:tr>
        <w:tc>
          <w:tcPr>
            <w:tcW w:type="dxa" w:w="5040"/>
            <w:vAlign w:val="center"/>
            <w:shd w:fill="EAF2F8"/>
          </w:tcPr>
          <w:p>
            <w:r/>
            <w:r>
              <w:rPr>
                <w:rFonts w:ascii="Aptos" w:hAnsi="Aptos"/>
                <w:b/>
                <w:sz w:val="18"/>
              </w:rPr>
              <w:t>Đối tượng phù hợp</w:t>
            </w:r>
          </w:p>
        </w:tc>
        <w:tc>
          <w:tcPr>
            <w:tcW w:type="dxa" w:w="5040"/>
            <w:vAlign w:val="center"/>
          </w:tcPr>
          <w:p>
            <w:r/>
            <w:r>
              <w:rPr>
                <w:rFonts w:ascii="Aptos" w:hAnsi="Aptos"/>
                <w:b w:val="0"/>
                <w:sz w:val="18"/>
              </w:rPr>
              <w:t>Mọi độc giả muốn thay đổi thói quen</w:t>
            </w:r>
          </w:p>
        </w:tc>
      </w:tr>
    </w:tbl>
    <w:p>
      <w:pPr>
        <w:pStyle w:val="Heading1"/>
      </w:pPr>
      <w:r>
        <w:t>MÔ TẢ NGẮN</w:t>
      </w:r>
    </w:p>
    <w:p>
      <w:pPr>
        <w:spacing w:after="120"/>
      </w:pPr>
      <w:r>
        <w:t>Giải thích cách các hành vi nhỏ tích lũy thành kết quả lớn. Sách trình bày những cách thiết kế môi trường, làm hành vi tốt dễ thực hiện và hành vi xấu khó thực hiện hơn.</w:t>
      </w:r>
    </w:p>
    <w:p>
      <w:pPr>
        <w:pStyle w:val="Heading1"/>
      </w:pPr>
      <w:r>
        <w:t>Ý TƯỞNG CỐT LÕI</w:t>
      </w:r>
    </w:p>
    <w:p>
      <w:pPr>
        <w:spacing w:after="160"/>
      </w:pPr>
      <w:r>
        <w:t>Không chỉ đặt mục tiêu; hãy thiết kế hệ thống và môi trường hỗ trợ thói quen.</w:t>
      </w:r>
    </w:p>
    <w:p>
      <w:pPr>
        <w:pStyle w:val="Heading1"/>
      </w:pPr>
      <w:r>
        <w:t>TRA CỨU ẤN BẢN TIẾNG VIỆT VÀ BÌA THẬT</w:t>
      </w:r>
    </w:p>
    <w:p>
      <w:r>
        <w:t>Bìa có thể khác nhau theo nhà xuất bản và lần tái bản. Các liên kết dưới đây dùng để đối chiếu đúng sách; ảnh trực tiếp chỉ được gắn khi đã tìm thấy URL bìa phù hợp. Không dùng bìa do AI tạo.</w:t>
      </w:r>
    </w:p>
    <w:p>
      <w:hyperlink r:id="rId9">
        <w:r>
          <w:rPr>
            <w:color w:val="0563C1"/>
            <w:u w:val="single"/>
          </w:rPr>
          <w:t>Mở ảnh bìa thật (URL ảnh trực tiếp)</w:t>
        </w:r>
      </w:hyperlink>
    </w:p>
    <w:p>
      <w:hyperlink r:id="rId10">
        <w:r>
          <w:rPr>
            <w:color w:val="0563C1"/>
            <w:u w:val="single"/>
          </w:rPr>
          <w:t>Mở trang nhà sách / nguồn tra cứu</w:t>
        </w:r>
      </w:hyperlink>
    </w:p>
    <w:p>
      <w:hyperlink r:id="rId11">
        <w:r>
          <w:rPr>
            <w:color w:val="0563C1"/>
            <w:u w:val="single"/>
          </w:rPr>
          <w:t>Tìm ảnh bìa thật bằng tên sách</w:t>
        </w:r>
      </w:hyperlink>
    </w:p>
    <w:p>
      <w:hyperlink r:id="rId12">
        <w:r>
          <w:rPr>
            <w:color w:val="0563C1"/>
            <w:u w:val="single"/>
          </w:rPr>
          <w:t>Google Books API (ưu tiên sách tiếng Việt)</w:t>
        </w:r>
      </w:hyperlink>
    </w:p>
    <w:sectPr w:rsidR="00FC693F" w:rsidRPr="0006063C" w:rsidSect="00034616">
      <w:footerReference w:type="default" r:id="rId13"/>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Bộ 100 sách Tâm lý học và Kỹ năng sống | Tóm lược tham khảo, không thay thế sách gốc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0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7F8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0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dn1.fahasa.com/media/catalog/product/i/m/image_237734.jpg" TargetMode="External"/><Relationship Id="rId10" Type="http://schemas.openxmlformats.org/officeDocument/2006/relationships/hyperlink" Target="https://www.fahasa.com/atomic-habits-thay-doi-ti-hon-hieu-qua-bat-ngo.html" TargetMode="External"/><Relationship Id="rId11" Type="http://schemas.openxmlformats.org/officeDocument/2006/relationships/hyperlink" Target="https://www.google.com/search?tbm=isch&amp;q=%22Atomic%20Habits%20-%20Thay%20%C4%90%E1%BB%95i%20T%C3%AD%20Hon%20Hi%E1%BB%87u%20Qu%E1%BA%A3%20B%E1%BA%A5t%20Ng%E1%BB%9D%22%20%22James%20Clear%22%20b%C3%ACa%20s%C3%A1ch%20ti%E1%BA%BFng%20Vi%E1%BB%87t" TargetMode="External"/><Relationship Id="rId12" Type="http://schemas.openxmlformats.org/officeDocument/2006/relationships/hyperlink" Target="https://www.googleapis.com/books/v1/volumes?q=intitle%3AAtomic%20Habits%20-%20Thay%20%C4%90%E1%BB%95i%20T%C3%AD%20Hon%20Hi%E1%BB%87u%20Qu%E1%BA%A3%20B%E1%BA%A5t%20Ng%E1%BB%9D%20inauthor%3AJames%20Clear&amp;maxResults=20&amp;printType=books&amp;langRestrict=vi"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